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5D" w:rsidRDefault="00AD6D5D" w:rsidP="00AD6D5D">
      <w:pPr>
        <w:jc w:val="center"/>
        <w:rPr>
          <w:rFonts w:eastAsia="Calibri"/>
          <w:b/>
          <w:bCs/>
          <w:caps/>
          <w:szCs w:val="28"/>
          <w:lang w:eastAsia="en-US"/>
        </w:rPr>
      </w:pPr>
    </w:p>
    <w:p w:rsidR="00AD6D5D" w:rsidRDefault="00AD6D5D" w:rsidP="00AD6D5D">
      <w:pPr>
        <w:jc w:val="center"/>
        <w:rPr>
          <w:rFonts w:eastAsia="Calibri"/>
          <w:b/>
          <w:bCs/>
          <w:caps/>
          <w:szCs w:val="28"/>
          <w:lang w:eastAsia="en-US"/>
        </w:rPr>
      </w:pPr>
    </w:p>
    <w:p w:rsidR="00AD6D5D" w:rsidRDefault="00AD6D5D" w:rsidP="00AD6D5D">
      <w:pPr>
        <w:jc w:val="center"/>
        <w:rPr>
          <w:rFonts w:eastAsia="Calibri"/>
          <w:b/>
          <w:bCs/>
          <w:caps/>
          <w:szCs w:val="28"/>
          <w:lang w:eastAsia="en-US"/>
        </w:rPr>
      </w:pPr>
      <w:r>
        <w:rPr>
          <w:rFonts w:eastAsia="Calibri"/>
          <w:b/>
          <w:bCs/>
          <w:caps/>
          <w:szCs w:val="28"/>
          <w:lang w:eastAsia="en-US"/>
        </w:rPr>
        <w:t xml:space="preserve">АДМИНИСТРАЦИЯ Нововеличковского </w:t>
      </w:r>
    </w:p>
    <w:p w:rsidR="00AD6D5D" w:rsidRDefault="00AD6D5D" w:rsidP="00AD6D5D">
      <w:pPr>
        <w:jc w:val="center"/>
        <w:rPr>
          <w:rFonts w:eastAsia="Calibri"/>
          <w:b/>
          <w:bCs/>
          <w:caps/>
          <w:szCs w:val="28"/>
          <w:lang w:eastAsia="en-US"/>
        </w:rPr>
      </w:pPr>
      <w:r>
        <w:rPr>
          <w:rFonts w:eastAsia="Calibri"/>
          <w:b/>
          <w:bCs/>
          <w:caps/>
          <w:szCs w:val="28"/>
          <w:lang w:eastAsia="en-US"/>
        </w:rPr>
        <w:t xml:space="preserve">сельского поселения  Динского района </w:t>
      </w:r>
    </w:p>
    <w:p w:rsidR="00AD6D5D" w:rsidRDefault="00AD6D5D" w:rsidP="00AD6D5D">
      <w:pPr>
        <w:keepNext/>
        <w:spacing w:line="300" w:lineRule="exact"/>
        <w:jc w:val="center"/>
        <w:outlineLvl w:val="8"/>
        <w:rPr>
          <w:szCs w:val="28"/>
        </w:rPr>
      </w:pPr>
    </w:p>
    <w:p w:rsidR="00AD6D5D" w:rsidRDefault="00AD6D5D" w:rsidP="00AD6D5D">
      <w:pPr>
        <w:keepNext/>
        <w:keepLines/>
        <w:spacing w:before="200"/>
        <w:jc w:val="center"/>
        <w:outlineLvl w:val="7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ПОСТАНОВЛЕНИЕ</w:t>
      </w:r>
    </w:p>
    <w:p w:rsidR="00AD6D5D" w:rsidRDefault="00AD6D5D" w:rsidP="00AD6D5D">
      <w:pPr>
        <w:rPr>
          <w:rFonts w:eastAsia="Calibri"/>
          <w:szCs w:val="28"/>
          <w:lang w:eastAsia="en-US"/>
        </w:rPr>
      </w:pPr>
    </w:p>
    <w:p w:rsidR="00AD6D5D" w:rsidRDefault="00AD6D5D" w:rsidP="00AD6D5D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18.01.2016  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                                                  №  16</w:t>
      </w:r>
    </w:p>
    <w:p w:rsidR="00AD6D5D" w:rsidRDefault="00AD6D5D" w:rsidP="00AD6D5D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станица Нововеличковская</w:t>
      </w:r>
    </w:p>
    <w:p w:rsidR="00AD6D5D" w:rsidRDefault="00AD6D5D" w:rsidP="00AD6D5D">
      <w:pPr>
        <w:rPr>
          <w:rFonts w:eastAsia="Calibri"/>
          <w:sz w:val="20"/>
          <w:lang w:eastAsia="en-US"/>
        </w:rPr>
      </w:pPr>
    </w:p>
    <w:p w:rsidR="00AD6D5D" w:rsidRDefault="00AD6D5D" w:rsidP="00AD6D5D">
      <w:pPr>
        <w:jc w:val="center"/>
        <w:rPr>
          <w:rFonts w:eastAsia="Calibri"/>
          <w:b/>
          <w:bCs/>
          <w:sz w:val="20"/>
          <w:lang w:eastAsia="en-US"/>
        </w:rPr>
      </w:pPr>
    </w:p>
    <w:p w:rsidR="00AD6D5D" w:rsidRDefault="00AD6D5D" w:rsidP="00AD6D5D">
      <w:pPr>
        <w:rPr>
          <w:rFonts w:eastAsia="Calibri"/>
          <w:sz w:val="24"/>
          <w:szCs w:val="24"/>
          <w:lang w:eastAsia="en-US"/>
        </w:rPr>
      </w:pPr>
    </w:p>
    <w:p w:rsidR="00AD6D5D" w:rsidRDefault="00AD6D5D" w:rsidP="00AD6D5D">
      <w:pPr>
        <w:jc w:val="center"/>
        <w:rPr>
          <w:b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 xml:space="preserve">  </w:t>
      </w:r>
      <w:r>
        <w:rPr>
          <w:b/>
          <w:sz w:val="27"/>
          <w:szCs w:val="27"/>
        </w:rPr>
        <w:t>Об утверждении Порядка проведения </w:t>
      </w:r>
      <w:r>
        <w:rPr>
          <w:b/>
          <w:sz w:val="27"/>
          <w:szCs w:val="27"/>
        </w:rPr>
        <w:br/>
        <w:t>антикоррупционной экспертизы муниципальных </w:t>
      </w:r>
      <w:r>
        <w:rPr>
          <w:b/>
          <w:sz w:val="27"/>
          <w:szCs w:val="27"/>
        </w:rPr>
        <w:br/>
        <w:t>нормативных правовых актов и проектов муниципальных </w:t>
      </w:r>
      <w:r>
        <w:rPr>
          <w:b/>
          <w:sz w:val="27"/>
          <w:szCs w:val="27"/>
        </w:rPr>
        <w:br/>
        <w:t>нормативных правовых актов </w:t>
      </w:r>
      <w:r>
        <w:rPr>
          <w:b/>
          <w:sz w:val="27"/>
          <w:szCs w:val="27"/>
        </w:rPr>
        <w:br/>
        <w:t>в администрации Нововеличковского сельского поселения</w:t>
      </w:r>
    </w:p>
    <w:p w:rsidR="00AD6D5D" w:rsidRDefault="00AD6D5D" w:rsidP="00AD6D5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Динского района</w:t>
      </w:r>
    </w:p>
    <w:p w:rsidR="00AD6D5D" w:rsidRDefault="00AD6D5D" w:rsidP="00AD6D5D">
      <w:pPr>
        <w:rPr>
          <w:rFonts w:eastAsia="Calibri"/>
          <w:b/>
          <w:sz w:val="27"/>
          <w:szCs w:val="27"/>
          <w:lang w:eastAsia="en-US"/>
        </w:rPr>
      </w:pPr>
    </w:p>
    <w:p w:rsidR="00AD6D5D" w:rsidRDefault="00AD6D5D" w:rsidP="00AD6D5D">
      <w:pPr>
        <w:spacing w:line="100" w:lineRule="atLeas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пунктом 3 части 1 статьи 3 Федерального закона от 17.07.2009 № 172–ФЗ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Нововеличковского сельского поселения Динской район,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о с т а н о в л я ю</w:t>
      </w:r>
    </w:p>
    <w:p w:rsidR="00AD6D5D" w:rsidRDefault="00AD6D5D" w:rsidP="00AD6D5D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1.  </w:t>
      </w:r>
      <w:r>
        <w:rPr>
          <w:sz w:val="27"/>
          <w:szCs w:val="27"/>
        </w:rPr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</w:t>
      </w:r>
      <w:r>
        <w:rPr>
          <w:rFonts w:eastAsia="Calibri"/>
          <w:sz w:val="27"/>
          <w:szCs w:val="27"/>
          <w:lang w:eastAsia="en-US"/>
        </w:rPr>
        <w:t xml:space="preserve">  Нововеличковского сельского поселения  Динского района (прилагается).</w:t>
      </w:r>
    </w:p>
    <w:p w:rsidR="00AD6D5D" w:rsidRDefault="00AD6D5D" w:rsidP="00AD6D5D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2. Постановление администрации Нововеличковского сельского поселения  Динского района от 02.03.2011  № 70 « Об утверждении  Положения о  проведении   антикоррупционной экспертизы муниципальных правовых актов и проектов муниципальных правовых актов в администрации  Нововеличковского сельского поселения» признать утратившим силу.</w:t>
      </w:r>
    </w:p>
    <w:p w:rsidR="00AD6D5D" w:rsidRDefault="00AD6D5D" w:rsidP="00AD6D5D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>
        <w:rPr>
          <w:rFonts w:eastAsia="Calibri"/>
          <w:sz w:val="27"/>
          <w:szCs w:val="27"/>
          <w:lang w:eastAsia="en-US"/>
        </w:rPr>
        <w:t xml:space="preserve">3. </w:t>
      </w:r>
      <w:r>
        <w:rPr>
          <w:color w:val="000000"/>
          <w:sz w:val="27"/>
          <w:szCs w:val="27"/>
          <w:lang w:eastAsia="zh-CN"/>
        </w:rPr>
        <w:t xml:space="preserve">Общему отделу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на официальном Интернет-сайте администрации Нововеличковского сельского поселения Динского района. </w:t>
      </w:r>
    </w:p>
    <w:p w:rsidR="00AD6D5D" w:rsidRDefault="00AD6D5D" w:rsidP="00AD6D5D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bookmarkStart w:id="0" w:name="sub_1031"/>
      <w:r>
        <w:rPr>
          <w:color w:val="000000"/>
          <w:sz w:val="27"/>
          <w:szCs w:val="27"/>
          <w:lang w:eastAsia="zh-CN"/>
        </w:rPr>
        <w:t xml:space="preserve">3. </w:t>
      </w:r>
      <w:proofErr w:type="gramStart"/>
      <w:r>
        <w:rPr>
          <w:color w:val="000000"/>
          <w:sz w:val="27"/>
          <w:szCs w:val="27"/>
          <w:lang w:eastAsia="zh-CN"/>
        </w:rPr>
        <w:t>Контроль за</w:t>
      </w:r>
      <w:proofErr w:type="gramEnd"/>
      <w:r>
        <w:rPr>
          <w:color w:val="000000"/>
          <w:sz w:val="27"/>
          <w:szCs w:val="27"/>
          <w:lang w:eastAsia="zh-CN"/>
        </w:rPr>
        <w:t xml:space="preserve"> выполнением настоящего постановления оставляю за собой.</w:t>
      </w:r>
    </w:p>
    <w:p w:rsidR="00AD6D5D" w:rsidRDefault="00AD6D5D" w:rsidP="00AD6D5D">
      <w:pPr>
        <w:widowControl w:val="0"/>
        <w:autoSpaceDE w:val="0"/>
        <w:ind w:firstLine="851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4. Настоящее постановление вступает в силу со дня его официального обнародования.</w:t>
      </w:r>
      <w:bookmarkEnd w:id="0"/>
    </w:p>
    <w:p w:rsidR="00AD6D5D" w:rsidRDefault="00AD6D5D" w:rsidP="00AD6D5D">
      <w:pPr>
        <w:widowControl w:val="0"/>
        <w:autoSpaceDE w:val="0"/>
        <w:jc w:val="both"/>
        <w:rPr>
          <w:color w:val="000000"/>
          <w:sz w:val="27"/>
          <w:szCs w:val="27"/>
          <w:lang w:eastAsia="zh-CN"/>
        </w:rPr>
      </w:pPr>
    </w:p>
    <w:p w:rsidR="00AD6D5D" w:rsidRDefault="00AD6D5D" w:rsidP="00AD6D5D">
      <w:pPr>
        <w:widowControl w:val="0"/>
        <w:autoSpaceDE w:val="0"/>
        <w:jc w:val="both"/>
        <w:rPr>
          <w:color w:val="000000"/>
          <w:sz w:val="27"/>
          <w:szCs w:val="27"/>
          <w:lang w:eastAsia="zh-CN"/>
        </w:rPr>
      </w:pPr>
    </w:p>
    <w:p w:rsidR="00AD6D5D" w:rsidRDefault="00AD6D5D" w:rsidP="00AD6D5D">
      <w:pPr>
        <w:jc w:val="both"/>
        <w:rPr>
          <w:bCs/>
          <w:sz w:val="27"/>
          <w:szCs w:val="27"/>
        </w:rPr>
      </w:pPr>
    </w:p>
    <w:p w:rsidR="00AD6D5D" w:rsidRDefault="00AD6D5D" w:rsidP="00AD6D5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Глава администрации Нововеличковского</w:t>
      </w:r>
    </w:p>
    <w:p w:rsidR="00AD6D5D" w:rsidRDefault="00AD6D5D" w:rsidP="00AD6D5D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сельского поселения                                                                                    </w:t>
      </w:r>
      <w:proofErr w:type="spellStart"/>
      <w:r>
        <w:rPr>
          <w:bCs/>
          <w:sz w:val="27"/>
          <w:szCs w:val="27"/>
        </w:rPr>
        <w:t>С.М.Кова</w:t>
      </w:r>
      <w:proofErr w:type="spellEnd"/>
    </w:p>
    <w:p w:rsidR="00AD6D5D" w:rsidRDefault="00AD6D5D" w:rsidP="00AD6D5D">
      <w:pPr>
        <w:jc w:val="both"/>
        <w:rPr>
          <w:bCs/>
          <w:sz w:val="27"/>
          <w:szCs w:val="27"/>
        </w:rPr>
      </w:pPr>
    </w:p>
    <w:p w:rsidR="00AD6D5D" w:rsidRDefault="00AD6D5D" w:rsidP="00AD6D5D">
      <w:pPr>
        <w:ind w:firstLine="4962"/>
        <w:rPr>
          <w:rFonts w:eastAsia="Calibri"/>
          <w:szCs w:val="28"/>
          <w:lang w:eastAsia="en-US"/>
        </w:rPr>
      </w:pPr>
    </w:p>
    <w:p w:rsidR="00AD6D5D" w:rsidRDefault="00AD6D5D" w:rsidP="00AD6D5D">
      <w:pPr>
        <w:ind w:firstLine="496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AD6D5D" w:rsidRDefault="00AD6D5D" w:rsidP="00AD6D5D">
      <w:pPr>
        <w:ind w:firstLine="4962"/>
        <w:rPr>
          <w:rFonts w:eastAsia="Calibri"/>
          <w:bCs/>
          <w:szCs w:val="28"/>
          <w:lang w:eastAsia="en-US"/>
        </w:rPr>
      </w:pPr>
    </w:p>
    <w:p w:rsidR="00AD6D5D" w:rsidRDefault="00AD6D5D" w:rsidP="00AD6D5D">
      <w:pPr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                                                            УТВЕРЖДЕНО</w:t>
      </w:r>
    </w:p>
    <w:p w:rsidR="00AD6D5D" w:rsidRDefault="00AD6D5D" w:rsidP="00AD6D5D">
      <w:pPr>
        <w:spacing w:line="100" w:lineRule="atLeast"/>
        <w:ind w:firstLine="496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постановлением администрации </w:t>
      </w:r>
    </w:p>
    <w:p w:rsidR="00AD6D5D" w:rsidRDefault="00AD6D5D" w:rsidP="00AD6D5D">
      <w:pPr>
        <w:spacing w:line="100" w:lineRule="atLeast"/>
        <w:ind w:firstLine="496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Нововеличковского сельского </w:t>
      </w:r>
    </w:p>
    <w:p w:rsidR="00AD6D5D" w:rsidRDefault="00AD6D5D" w:rsidP="00AD6D5D">
      <w:pPr>
        <w:spacing w:line="100" w:lineRule="atLeast"/>
        <w:ind w:firstLine="496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поселения Динского района</w:t>
      </w:r>
    </w:p>
    <w:p w:rsidR="00AD6D5D" w:rsidRDefault="00AD6D5D" w:rsidP="00AD6D5D">
      <w:pPr>
        <w:spacing w:line="100" w:lineRule="atLeast"/>
        <w:ind w:firstLine="4962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от 18.01.2016 № 16</w:t>
      </w:r>
    </w:p>
    <w:p w:rsidR="00AD6D5D" w:rsidRDefault="00AD6D5D" w:rsidP="00AD6D5D">
      <w:pPr>
        <w:spacing w:line="100" w:lineRule="atLeast"/>
        <w:rPr>
          <w:rFonts w:eastAsia="Calibri"/>
          <w:b/>
          <w:szCs w:val="28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</w:t>
      </w: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>
        <w:rPr>
          <w:b/>
          <w:szCs w:val="28"/>
        </w:rPr>
        <w:t>Порядок </w:t>
      </w:r>
      <w:r>
        <w:rPr>
          <w:b/>
          <w:szCs w:val="28"/>
        </w:rPr>
        <w:br/>
        <w:t>проведения антикоррупционной экспертизы </w:t>
      </w:r>
      <w:r>
        <w:rPr>
          <w:b/>
          <w:szCs w:val="28"/>
        </w:rPr>
        <w:br/>
        <w:t>муниципальных нормативных правовых актов и проектов муниципальных нормативных правовых актов  в администрации</w:t>
      </w: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>
        <w:rPr>
          <w:b/>
          <w:szCs w:val="28"/>
        </w:rPr>
        <w:t>Нововеличковского сельского поселения Динского района</w:t>
      </w: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t>1.Общие положения</w:t>
      </w:r>
      <w:r>
        <w:rPr>
          <w:szCs w:val="28"/>
        </w:rPr>
        <w:br/>
      </w: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Нововеличковского сельского поселения  Динского района (далее-Порядок)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>
        <w:rPr>
          <w:szCs w:val="28"/>
        </w:rPr>
        <w:t xml:space="preserve"> № 96 «Об антикоррупционной экспертизе нормативных правовых актов и проектов нормативных правовых актов»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постановление Правительства РФ № 96).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в администрации Нововеличковского сельского поселения Динского района. 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1.3. Антикоррупционная экспертиза правовых актов и проектов правовых актов проводится в целях выявления в них положений, способствующих созданию условий для проявления коррупции.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1.4. Антикоррупционная экспертиза правовых актов и проектов правовых актов, в том числе проектов решений Совета Нововеличковского </w:t>
      </w:r>
      <w:r>
        <w:rPr>
          <w:szCs w:val="28"/>
        </w:rPr>
        <w:lastRenderedPageBreak/>
        <w:t>сельского поселения, вносимых главой Нововеличковского сельского поселения, уполномоченным специалистом администрации Нововеличковского сельского поселения, согласно методике проведения антикоррупционной экспертизы нормативных правовых актов и проектов нормативных правовых актов (далее-методика), установленной постановлением Правительства Российской Федерации № 96.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1.5. В соответствии с законодательством о противодействии коррупции для целей настоящего Порядка используются следующие основные понятия: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-антикоррупционная экспертиза – специальное исследование правовых актов (их проектов), в целях выявления в них коррупциогенных факторов и их последующего устранения;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коррупциогенный</w:t>
      </w:r>
      <w:proofErr w:type="spellEnd"/>
      <w:r>
        <w:rPr>
          <w:szCs w:val="28"/>
        </w:rPr>
        <w:t xml:space="preserve"> фактор – положения правовых актов (их проектов), устанавливающие для </w:t>
      </w:r>
      <w:proofErr w:type="spellStart"/>
      <w:r>
        <w:rPr>
          <w:szCs w:val="28"/>
        </w:rPr>
        <w:t>правоприменителя</w:t>
      </w:r>
      <w:proofErr w:type="spellEnd"/>
      <w:r>
        <w:rPr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1.6. </w:t>
      </w:r>
      <w:proofErr w:type="spellStart"/>
      <w:r>
        <w:rPr>
          <w:szCs w:val="28"/>
        </w:rPr>
        <w:t>Коррупциогенными</w:t>
      </w:r>
      <w:proofErr w:type="spellEnd"/>
      <w:r>
        <w:rPr>
          <w:szCs w:val="28"/>
        </w:rPr>
        <w:t xml:space="preserve"> факторами, устанавливающими для </w:t>
      </w:r>
      <w:proofErr w:type="spellStart"/>
      <w:r>
        <w:rPr>
          <w:szCs w:val="28"/>
        </w:rPr>
        <w:t>правоприменителя</w:t>
      </w:r>
      <w:proofErr w:type="spellEnd"/>
      <w:r>
        <w:rPr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 </w:t>
      </w:r>
      <w:r>
        <w:rPr>
          <w:szCs w:val="28"/>
        </w:rPr>
        <w:br/>
        <w:t>(их должностными лицам) действий в отношении граждан и организаций;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выборочное изменение объема прав – возможность необоснованного установления исключений из общего порядка граждан и организаций по усмотрению органов местного самоуправления (их должностных лиц);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г) чрезмерная свобода подзаконного нормотворчества – наличие </w:t>
      </w:r>
      <w:proofErr w:type="spellStart"/>
      <w:r>
        <w:rPr>
          <w:szCs w:val="28"/>
        </w:rPr>
        <w:t>бланктеных</w:t>
      </w:r>
      <w:proofErr w:type="spellEnd"/>
      <w:r>
        <w:rPr>
          <w:szCs w:val="28"/>
        </w:rPr>
        <w:t xml:space="preserve">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д) принятие нормативного правового акта за пределами компетенции – нарушение компетенции органов местного самоуправления (их должностных лиц) при принятии нормативных правовых актов;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ж) отсутствие или неполнота административных процедур –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з) отказ от </w:t>
      </w:r>
      <w:proofErr w:type="gramStart"/>
      <w:r>
        <w:rPr>
          <w:szCs w:val="28"/>
        </w:rPr>
        <w:t>конкурсных</w:t>
      </w:r>
      <w:proofErr w:type="gramEnd"/>
      <w:r>
        <w:rPr>
          <w:szCs w:val="28"/>
        </w:rPr>
        <w:t xml:space="preserve"> (аукционных) процедур–закрепление административного порядка предоставления права (блага).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1.7. </w:t>
      </w:r>
      <w:proofErr w:type="spellStart"/>
      <w:r>
        <w:rPr>
          <w:szCs w:val="28"/>
        </w:rPr>
        <w:t>Коррупциогенными</w:t>
      </w:r>
      <w:proofErr w:type="spellEnd"/>
      <w:r>
        <w:rPr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б) злоупотребление правом заявителя органами местного самоуправления (их должностными лицами) – отсутствие четкой регламентации прав граждан и организаций;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юридико-лингвистическая неопределенность – употребление неустоявшихся, двусмысленных терминов и категорий оценочного характера.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</w:p>
    <w:p w:rsidR="00AD6D5D" w:rsidRDefault="00AD6D5D" w:rsidP="00AD6D5D">
      <w:pPr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t xml:space="preserve"> 2. Порядок проведения антикоррупционной экспертизы </w:t>
      </w:r>
      <w:r>
        <w:rPr>
          <w:szCs w:val="28"/>
        </w:rPr>
        <w:br/>
        <w:t>правовых актов и проектов правовых актов </w:t>
      </w:r>
      <w:r>
        <w:rPr>
          <w:szCs w:val="28"/>
        </w:rPr>
        <w:br/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2.1. Антикоррупционная экспертиза правовых актов и проектов правовых актов проводится обязательно в отношении каждого правового акта, проекта правового акта, в том числе решения Совета Нововеличковского сельского поселения, вносимого главой Нововеличковского сельского поселения.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2.3. Антикоррупционная экспертиза правовых актов и проектов правовых актов проводится, при проведении их правовой экспертизы уполномоченным работниками администрации Нововеличковского сельского поселения, не принимавшим участия в его разработке. При проведении антикоррупционной экспертизы проекта правового акта разработчик проекта может привлекаться в рабочем порядке для дачи пояснений по проекту правового акта.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2.4. Срок проведения антикоррупционной экспертизы правовых актов и проектов правовых актов не более трех рабочих дней.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Срок </w:t>
      </w:r>
      <w:proofErr w:type="gramStart"/>
      <w:r>
        <w:rPr>
          <w:szCs w:val="28"/>
        </w:rPr>
        <w:t>проведения антикоррупционной экспертизы проектов решений Совета</w:t>
      </w:r>
      <w:proofErr w:type="gramEnd"/>
      <w:r>
        <w:rPr>
          <w:szCs w:val="28"/>
        </w:rPr>
        <w:t xml:space="preserve"> Нововеличковского сельского поселения, вносимых главой Нововеличковского сельского поселения, устанавливается таким образом, чтобы проект решения Совета, вносимый главой, был направлен в Совет в срок, не менее чем за 10 рабочих дней до дня рассмотрения вопроса на сессии Совета.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Срок проведения антикоррупционной экспертизы уполномоченным специалистом администрации Нововеличковского сельского поселения проекта решения Совета, вносимого главой Нововеличковского сельского поселения, не должен превышать трех рабочих дней.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Все проекты правовых актов, до их подписания главой Нововеличковского сельского поселения или до направления в Совет, подлежат направлению в установленном порядке в прокуратуру Динского района для проведения их антикоррупционной экспертизы.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2.5. </w:t>
      </w:r>
      <w:proofErr w:type="gramStart"/>
      <w:r>
        <w:rPr>
          <w:szCs w:val="28"/>
        </w:rPr>
        <w:t xml:space="preserve">По результатам антикоррупционной экспертизы готовится заключение по форме, установленной в приложении к настоящему Порядку, в котором отражаются выявленные при ее проведении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с указанием структурных единиц проекта нормативного правового акта,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Cs w:val="28"/>
        </w:rPr>
        <w:t>коррупциогенности</w:t>
      </w:r>
      <w:proofErr w:type="spellEnd"/>
      <w:r>
        <w:rPr>
          <w:szCs w:val="28"/>
        </w:rPr>
        <w:t>. </w:t>
      </w:r>
      <w:proofErr w:type="gramEnd"/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2.6. В заключении могут быть отражены возможные негативные последствия при сохранении в проекте нормативного правового акта выявленных коррупциогенных факторов.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2.7. В заключении могут быть также отражены положения, не относящиеся в соответствии со статьей 5 Закона Краснодарского края от 23 июля 2009 года № 1798-КЗ «О противодействии коррупции в Краснодарском </w:t>
      </w:r>
      <w:r>
        <w:rPr>
          <w:szCs w:val="28"/>
        </w:rPr>
        <w:lastRenderedPageBreak/>
        <w:t xml:space="preserve">крае» к </w:t>
      </w:r>
      <w:proofErr w:type="spellStart"/>
      <w:r>
        <w:rPr>
          <w:szCs w:val="28"/>
        </w:rPr>
        <w:t>коррупциогенным</w:t>
      </w:r>
      <w:proofErr w:type="spellEnd"/>
      <w:r>
        <w:rPr>
          <w:szCs w:val="28"/>
        </w:rPr>
        <w:t xml:space="preserve"> факторам, но способствующие созданию условий для проявления коррупции.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2.8. Заключение носит рекомендательный характер и подлежит обязательному рассмотрению в трехдневный срок со дня его получения разработчиком проекта правового акта или правового акта.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2.9. В случае возникновения разногласий, возникающих при оценке указанных в заключении коррупциогенных факторов, такие разногласия разрешаются комиссией по урегулированию разногласий. По результатам рассмотрения разногласий принимается одно из следующих решений: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а) согласиться с заключением по результатам антикоррупционной экспертизы и направить правовой акт, проект правового акта на доработку либо для внесения изменений и дополнений;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б) не согласиться с заключением по результатам антикоррупционной экспертизы и рекомендовать главе Нововеличковского сельского поселения утвердить такой акт, а в случае, если это проект решения Совета, вносимого главой Нововеличковского сельского поселения, то проект направляется в Совет вместе с заключением и протоколом, оформленном в порядке, предусмотренном пунктом 2.10 настоящего Порядка.  Проект решения Совета, вносимого главой Нововеличковского сельского поселения, вместе с заключением по результатам антикоррупционной экспертизы и протоколом, подлежит рассмотрению Советом Нововеличковского сельского поселения в порядке, установленном решением Совета Нововеличковского сельского поселения;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направить правовой акт или проект правового акта для проведения независимой антикоррупционной экспертизы.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2.10. Мотивы и результаты принятого решения указываются в протоколе, который должен быть изготовлен в день принятия решения комиссией по результатам рассмотрения заключения и незамедлительно направлен специалисту, разработавшему правовой акт, проект правового акта, а в случае необходимости и иным членам комиссии.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2.11. Повторная антикоррупционная экспертиза правовых актов, проектов правовых актов проводится в соответствии с настоящим Порядком.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2.12. Требование прокурора по результатам проведенной им антикоррупционной экспертизы об изменении или отмене правового акта ли его проекта подлежит обязательному рассмотрению разработчиком такого правового акта либо его проекта не позднее чем в десятидневный срок со дня поступления требования и учитывается в установленном порядке администрацией муниципального образования Динской район.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Указанное требование может быть обжаловано в установленном порядке. </w:t>
      </w:r>
    </w:p>
    <w:p w:rsidR="00AD6D5D" w:rsidRDefault="00AD6D5D" w:rsidP="00AD6D5D">
      <w:pPr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br/>
        <w:t>3.Порядок размещения материалов, необходимых для проведения антикоррупционной экспертизы, в сети Интернет</w:t>
      </w:r>
    </w:p>
    <w:p w:rsidR="00AD6D5D" w:rsidRDefault="00AD6D5D" w:rsidP="00AD6D5D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Cs w:val="28"/>
          <w:lang w:eastAsia="en-US"/>
        </w:rPr>
      </w:pPr>
    </w:p>
    <w:p w:rsidR="00AD6D5D" w:rsidRDefault="00AD6D5D" w:rsidP="00AD6D5D">
      <w:pPr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Cs w:val="28"/>
          <w:lang w:eastAsia="en-US"/>
        </w:rPr>
      </w:pPr>
      <w:r>
        <w:rPr>
          <w:szCs w:val="28"/>
        </w:rPr>
        <w:t>3.1.</w:t>
      </w:r>
      <w:r>
        <w:rPr>
          <w:rFonts w:eastAsia="Calibri"/>
          <w:szCs w:val="28"/>
          <w:lang w:eastAsia="en-US"/>
        </w:rPr>
        <w:t xml:space="preserve"> Не позднее рабочего дня, следующего за днем поступления проекта правового акта, уполномоченный специалист администрации Нововеличковского сельского поселения размещает электронную копию поступившего проекта правового акта</w:t>
      </w:r>
      <w:r>
        <w:rPr>
          <w:rFonts w:eastAsia="Calibri"/>
          <w:szCs w:val="28"/>
          <w:lang w:eastAsia="en-US"/>
        </w:rPr>
        <w:br/>
        <w:t>на официальном сайте в сети Интернет в разделе, предназначенном для проведения антикоррупционной экспертизы.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Данный раздел должен содержать информацию об электронном и почтовом адресах для приема заключений независимых экспертов по результатам антикоррупционной экспертизы правовых актов, проектов правовых актов.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Также раздел официального сайта, предназначенный для проведения антикоррупционной экспертизы, должен содержать относительно каждого правового акта, проекта правового акта следующие сведения: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а) дату размещения проекта правового акта, правового акта на официальном сайте в сети Интернет;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б) наименование субъекта правотворческой инициативы, разработавшего проект правового акта, правовой акт;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вид, наименование (заголовок) проекта правового акта, правового акта;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г) срок проведения антикоррупционной экспертизы;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д) все поступившие, относительно правового акта, проекта правового акта заключения независимых экспертов по результатам антикоррупционной экспертизы;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е) мотивированные ответы разработчика проекта правового акта, правового акта на экспертные заключения.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Независимые эксперты в срок, определенный для проведения независимой экспертизы, направляют свои заключения по ее результатам на соответствующий электронный или почтовый адреса. </w:t>
      </w:r>
      <w:proofErr w:type="gramEnd"/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заключение  независимого эксперта должны содержаться следующие сведения: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а) наименования (фамилия, имя, отчество) независимого эксперта; </w:t>
      </w:r>
      <w:r>
        <w:rPr>
          <w:szCs w:val="28"/>
        </w:rPr>
        <w:br/>
        <w:t>б) адрес для направления корреспонденции;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наименование проекта правового акта, правового акта, на который дается экспертное заключение;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г) вывод о наличии либо отсутствии в проекте правового акта, правовом акте коррупциогенных факторов.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независимым экспертом делается вывод об обнаружении в проекте правового акта, правовом акте коррупциогенных факторов, заключение по результатам независимой экспертизы должно содержать: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а) наименование </w:t>
      </w:r>
      <w:proofErr w:type="spellStart"/>
      <w:r>
        <w:rPr>
          <w:szCs w:val="28"/>
        </w:rPr>
        <w:t>коррупциогенного</w:t>
      </w:r>
      <w:proofErr w:type="spellEnd"/>
      <w:r>
        <w:rPr>
          <w:szCs w:val="28"/>
        </w:rPr>
        <w:t xml:space="preserve"> фактора в соответствии с методикой;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б) указание на абзац, подпункт, пункт, часть, статью, раздел, главу проекта правового акта, правового акта либо на отсутствие нормы в проекте правового акта, правовом акте, если </w:t>
      </w:r>
      <w:proofErr w:type="spellStart"/>
      <w:r>
        <w:rPr>
          <w:szCs w:val="28"/>
        </w:rPr>
        <w:t>корруциогенный</w:t>
      </w:r>
      <w:proofErr w:type="spellEnd"/>
      <w:r>
        <w:rPr>
          <w:szCs w:val="28"/>
        </w:rPr>
        <w:t xml:space="preserve"> фактор связан с правовыми пробелами;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в) предложение о способе устранения обнаруженных коррупциогенных факторов.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3.3.Электронные копии поступивших заключений по результатам антикоррупционной экспертизы правового акта, проекта правового акта независимо от обнаружения в нем коррупциогенных факторов, не позднее рабочего дня, следующего за днем поступления, размещаются для ознакомления в сети Интернет на официальном сайте администрации Нововеличковского сельского поселения  в разделе, предназначенном для проведения антикоррупционной экспертизы.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</w:p>
    <w:p w:rsidR="00AD6D5D" w:rsidRDefault="00AD6D5D" w:rsidP="00AD6D5D">
      <w:pPr>
        <w:spacing w:line="276" w:lineRule="auto"/>
        <w:ind w:firstLine="851"/>
        <w:jc w:val="center"/>
        <w:rPr>
          <w:szCs w:val="28"/>
        </w:rPr>
      </w:pPr>
      <w:r>
        <w:rPr>
          <w:szCs w:val="28"/>
        </w:rPr>
        <w:t>4.Независимая антикоррупционная экспертиза правовых актов и проектов правовых актов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4.1. </w:t>
      </w:r>
      <w:proofErr w:type="gramStart"/>
      <w:r>
        <w:rPr>
          <w:szCs w:val="28"/>
        </w:rPr>
        <w:t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РФ № 96 (далее-Правила). </w:t>
      </w:r>
      <w:proofErr w:type="gramEnd"/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4.2. Финансирование расходов на проведение независимой антикоррупционной экспертизы осуществляется ее инициатором за счет собственных средств.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4.3. Заключение, составленное по результатам независимой антикоррупционной экспертизы, направляется в администрацию Нововеличковского сельского поселения по почте, в виде электронного документа по электронной почте или иным способом.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4.4. Заключение готовится по форме и правилам, установленным настоящим Порядком.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4.5.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30-дневный срок со дня его получения. </w:t>
      </w:r>
      <w:proofErr w:type="gramStart"/>
      <w:r>
        <w:rPr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           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Cs w:val="28"/>
        </w:rPr>
        <w:t>коррупциогенным</w:t>
      </w:r>
      <w:proofErr w:type="spellEnd"/>
      <w:r>
        <w:rPr>
          <w:szCs w:val="28"/>
        </w:rPr>
        <w:t xml:space="preserve"> факторам».</w:t>
      </w:r>
      <w:proofErr w:type="gramEnd"/>
    </w:p>
    <w:p w:rsidR="00AD6D5D" w:rsidRDefault="00AD6D5D" w:rsidP="00AD6D5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Cs w:val="28"/>
        </w:rPr>
        <w:t>4.6. В случае если поступившее заключение по результатам независимой антикоррупционной экспертизы не соответствует форме и требованиям к его содержанию, установленным настоящим Порядком, такое заключение возвращается в тридцатидневный срок с указанием причин. </w:t>
      </w:r>
      <w:r>
        <w:rPr>
          <w:szCs w:val="28"/>
        </w:rPr>
        <w:br/>
      </w:r>
    </w:p>
    <w:p w:rsidR="00AD6D5D" w:rsidRDefault="00AD6D5D" w:rsidP="00AD6D5D">
      <w:pPr>
        <w:spacing w:line="276" w:lineRule="auto"/>
        <w:jc w:val="both"/>
        <w:rPr>
          <w:sz w:val="24"/>
          <w:szCs w:val="24"/>
        </w:rPr>
      </w:pPr>
    </w:p>
    <w:p w:rsidR="00AD6D5D" w:rsidRDefault="00AD6D5D" w:rsidP="00AD6D5D">
      <w:pPr>
        <w:spacing w:line="276" w:lineRule="auto"/>
        <w:jc w:val="both"/>
        <w:rPr>
          <w:sz w:val="24"/>
          <w:szCs w:val="24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t>Начальник общего отдела</w:t>
      </w: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t>администрации Нововеличковского</w:t>
      </w: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Cs w:val="28"/>
        </w:rPr>
        <w:t>О.Ю.Калитка</w:t>
      </w:r>
      <w:proofErr w:type="spellEnd"/>
    </w:p>
    <w:p w:rsidR="00AD6D5D" w:rsidRDefault="00AD6D5D" w:rsidP="00AD6D5D">
      <w:pPr>
        <w:spacing w:line="276" w:lineRule="auto"/>
        <w:ind w:left="4053" w:firstLine="58"/>
        <w:jc w:val="both"/>
        <w:rPr>
          <w:szCs w:val="28"/>
        </w:rPr>
      </w:pPr>
      <w:r>
        <w:rPr>
          <w:szCs w:val="28"/>
        </w:rPr>
        <w:t>ПРИЛОЖЕНИЕ</w:t>
      </w:r>
    </w:p>
    <w:p w:rsidR="00AD6D5D" w:rsidRDefault="00AD6D5D" w:rsidP="00AD6D5D">
      <w:pPr>
        <w:spacing w:line="276" w:lineRule="auto"/>
        <w:ind w:left="4053" w:firstLine="58"/>
        <w:jc w:val="both"/>
        <w:rPr>
          <w:szCs w:val="28"/>
        </w:rPr>
      </w:pPr>
      <w:r>
        <w:rPr>
          <w:szCs w:val="28"/>
        </w:rPr>
        <w:t>к Порядку проведения</w:t>
      </w:r>
    </w:p>
    <w:p w:rsidR="00AD6D5D" w:rsidRDefault="00AD6D5D" w:rsidP="00AD6D5D">
      <w:pPr>
        <w:spacing w:line="276" w:lineRule="auto"/>
        <w:ind w:left="4053" w:firstLine="58"/>
        <w:jc w:val="both"/>
        <w:rPr>
          <w:szCs w:val="28"/>
        </w:rPr>
      </w:pPr>
      <w:r>
        <w:rPr>
          <w:szCs w:val="28"/>
        </w:rPr>
        <w:t>антикоррупционной экспертизы</w:t>
      </w:r>
    </w:p>
    <w:p w:rsidR="00AD6D5D" w:rsidRDefault="00AD6D5D" w:rsidP="00AD6D5D">
      <w:pPr>
        <w:spacing w:line="276" w:lineRule="auto"/>
        <w:ind w:left="4053" w:firstLine="58"/>
        <w:jc w:val="both"/>
        <w:rPr>
          <w:szCs w:val="28"/>
        </w:rPr>
      </w:pPr>
      <w:r>
        <w:rPr>
          <w:szCs w:val="28"/>
        </w:rPr>
        <w:t xml:space="preserve">муниципальных нормативных </w:t>
      </w:r>
    </w:p>
    <w:p w:rsidR="00AD6D5D" w:rsidRDefault="00AD6D5D" w:rsidP="00AD6D5D">
      <w:pPr>
        <w:spacing w:line="276" w:lineRule="auto"/>
        <w:ind w:left="4053" w:firstLine="58"/>
        <w:jc w:val="both"/>
        <w:rPr>
          <w:szCs w:val="28"/>
        </w:rPr>
      </w:pPr>
      <w:r>
        <w:rPr>
          <w:szCs w:val="28"/>
        </w:rPr>
        <w:t>правовых актов и проектов муниципальных нормативных правовых актов в администрации Нововеличковского сельского поселения Динского района</w:t>
      </w:r>
    </w:p>
    <w:p w:rsidR="00AD6D5D" w:rsidRDefault="00AD6D5D" w:rsidP="00AD6D5D">
      <w:pPr>
        <w:spacing w:line="276" w:lineRule="auto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center"/>
        <w:rPr>
          <w:szCs w:val="28"/>
        </w:rPr>
      </w:pPr>
      <w:r>
        <w:rPr>
          <w:szCs w:val="28"/>
        </w:rPr>
        <w:t>Заключение </w:t>
      </w:r>
      <w:r>
        <w:rPr>
          <w:szCs w:val="28"/>
        </w:rPr>
        <w:br/>
        <w:t>о проведении антикоррупционной экспертизы </w:t>
      </w:r>
      <w:r>
        <w:rPr>
          <w:szCs w:val="28"/>
        </w:rPr>
        <w:br/>
        <w:t xml:space="preserve">нормативного правового акта </w:t>
      </w:r>
    </w:p>
    <w:p w:rsidR="00AD6D5D" w:rsidRDefault="00AD6D5D" w:rsidP="00AD6D5D">
      <w:pPr>
        <w:spacing w:line="276" w:lineRule="auto"/>
        <w:jc w:val="center"/>
        <w:rPr>
          <w:szCs w:val="28"/>
        </w:rPr>
      </w:pPr>
      <w:r>
        <w:rPr>
          <w:szCs w:val="28"/>
        </w:rPr>
        <w:lastRenderedPageBreak/>
        <w:t>(проекта нормативного правового акта) </w:t>
      </w:r>
      <w:r>
        <w:rPr>
          <w:szCs w:val="28"/>
        </w:rPr>
        <w:br/>
      </w:r>
      <w:r>
        <w:rPr>
          <w:szCs w:val="28"/>
        </w:rPr>
        <w:br/>
        <w:t xml:space="preserve">от «___» ____________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№ ____ </w:t>
      </w:r>
      <w:r>
        <w:rPr>
          <w:szCs w:val="28"/>
        </w:rPr>
        <w:br/>
      </w: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 w:val="24"/>
          <w:szCs w:val="24"/>
        </w:rPr>
        <w:t>Ф.И.О., должность лица, проводившего антикоррупционную экспертизу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</w:t>
      </w:r>
      <w:proofErr w:type="gramEnd"/>
      <w:r>
        <w:rPr>
          <w:szCs w:val="28"/>
        </w:rPr>
        <w:t xml:space="preserve"> антикоррупционная экспертиза __________________________________________________________________ </w:t>
      </w:r>
    </w:p>
    <w:p w:rsidR="00AD6D5D" w:rsidRDefault="00AD6D5D" w:rsidP="00AD6D5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целях выявления в нем коррупциогенных факторов и их последующего устранения.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Вариант 1: 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представленном</w:t>
      </w:r>
      <w:proofErr w:type="gramEnd"/>
      <w:r>
        <w:rPr>
          <w:szCs w:val="28"/>
        </w:rPr>
        <w:t xml:space="preserve"> __________________________________________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  <w:r>
        <w:rPr>
          <w:szCs w:val="28"/>
        </w:rPr>
        <w:t xml:space="preserve">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 не выявлены.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Вариант 2: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 В </w:t>
      </w:r>
      <w:proofErr w:type="gramStart"/>
      <w:r>
        <w:rPr>
          <w:szCs w:val="28"/>
        </w:rPr>
        <w:t>представленном</w:t>
      </w:r>
      <w:proofErr w:type="gramEnd"/>
      <w:r>
        <w:rPr>
          <w:szCs w:val="28"/>
        </w:rPr>
        <w:t xml:space="preserve"> _______________________________________ </w:t>
      </w:r>
    </w:p>
    <w:p w:rsidR="00AD6D5D" w:rsidRDefault="00AD6D5D" w:rsidP="00AD6D5D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(реквизиты муниципального нормативного правового акта или проект муниципального нормативного правового акта) 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 выявлены следующие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факторы: _________________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 целях устранения выявленных коррупциогенных факторов предлагается __________________________________________________(</w:t>
      </w:r>
      <w:r>
        <w:rPr>
          <w:sz w:val="24"/>
          <w:szCs w:val="24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иной документ или иной способ</w:t>
      </w:r>
      <w:r>
        <w:rPr>
          <w:szCs w:val="28"/>
        </w:rPr>
        <w:t xml:space="preserve">).  </w:t>
      </w:r>
    </w:p>
    <w:p w:rsidR="00AD6D5D" w:rsidRDefault="00AD6D5D" w:rsidP="00AD6D5D">
      <w:pPr>
        <w:spacing w:line="276" w:lineRule="auto"/>
        <w:ind w:firstLine="851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AD6D5D" w:rsidRDefault="00AD6D5D" w:rsidP="00AD6D5D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(наименование должностного лица) (подпись должностного лица) </w:t>
      </w:r>
      <w:r>
        <w:rPr>
          <w:szCs w:val="28"/>
        </w:rPr>
        <w:br/>
      </w:r>
      <w:r>
        <w:rPr>
          <w:szCs w:val="28"/>
        </w:rPr>
        <w:br/>
      </w:r>
    </w:p>
    <w:p w:rsidR="00AD6D5D" w:rsidRDefault="00AD6D5D" w:rsidP="00AD6D5D">
      <w:pPr>
        <w:spacing w:line="276" w:lineRule="auto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AD6D5D" w:rsidRDefault="00AD6D5D" w:rsidP="00AD6D5D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911DAB" w:rsidRDefault="00911DAB">
      <w:bookmarkStart w:id="1" w:name="_GoBack"/>
      <w:bookmarkEnd w:id="1"/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D6D5D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364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17379</Characters>
  <Application>Microsoft Office Word</Application>
  <DocSecurity>0</DocSecurity>
  <Lines>144</Lines>
  <Paragraphs>40</Paragraphs>
  <ScaleCrop>false</ScaleCrop>
  <Company/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2016-01-23T05:55:00Z</dcterms:created>
  <dcterms:modified xsi:type="dcterms:W3CDTF">2016-01-23T05:55:00Z</dcterms:modified>
</cp:coreProperties>
</file>