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B70F6" w:rsidRPr="00811123" w:rsidTr="00AB2F9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70F6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2C2E25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НОВОВЕЛИЧКОВСКОГО СЕЛЬСКОГО ПОСЕЛЕНИЯ ДИНСКОГО РАЙОНА </w:t>
            </w:r>
          </w:p>
          <w:p w:rsidR="008B70F6" w:rsidRPr="000070D7" w:rsidRDefault="008B70F6" w:rsidP="00AB2F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             </w:t>
            </w:r>
            <w:r w:rsidR="00FF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___</w:t>
            </w: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</w:p>
          <w:p w:rsidR="008B70F6" w:rsidRPr="00467799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8B70F6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Нововеличковская</w:t>
            </w: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Pr="00811123" w:rsidRDefault="008B70F6" w:rsidP="00AB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0F6" w:rsidRPr="008B70F6" w:rsidRDefault="008B70F6" w:rsidP="00FF5EE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spacing w:after="0" w:line="240" w:lineRule="auto"/>
        <w:ind w:left="993" w:right="424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                  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от 13.01.2016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№ 7 «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административного регламента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предоставления администрацией Нововеличковского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Динского района</w:t>
      </w:r>
      <w:r w:rsidRPr="008B70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муниципальной услуги </w:t>
      </w:r>
      <w:r w:rsidRPr="008B7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«Предоставление выписки из похозяйственной книги»</w:t>
      </w: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0F6" w:rsidRPr="003C17BF" w:rsidRDefault="008B70F6" w:rsidP="00FF5EEB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11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811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поселения Динского района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целях приведения в соответствие с нормами федерального законодательства регламента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экспертным заключением № 34.01-254/16-04 от 01.03.2016 департамента внутренней политики администрации Краснодарского края: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</w:t>
      </w:r>
      <w:proofErr w:type="gramStart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 я ю:</w:t>
      </w:r>
    </w:p>
    <w:p w:rsidR="008B70F6" w:rsidRPr="00D72517" w:rsidRDefault="008B70F6" w:rsidP="00FF5EE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81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8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№ 7 от 13.01.2016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1) исключить из пункта 2.5 раздела 2 приложения к постановлению ссылку на </w:t>
      </w:r>
      <w:r w:rsidRPr="00811123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FDD" w:rsidRDefault="008B70F6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bookmarkStart w:id="0" w:name="sub_241"/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 2.6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2 приложения к постановлению подпункт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2.6.1 следующего содержания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«2.6.1 </w:t>
      </w:r>
      <w:r w:rsidRPr="008B70F6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1" w:name="sub_242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B70F6" w:rsidRPr="008B70F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от государственных органов власти запрашиваются следующие документы: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44"/>
      <w:bookmarkEnd w:id="1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70F6">
        <w:rPr>
          <w:rFonts w:ascii="Times New Roman" w:eastAsia="Calibri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(далее по тексту - ЕГРП)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47"/>
      <w:bookmarkEnd w:id="2"/>
      <w:r w:rsidRPr="008B70F6">
        <w:rPr>
          <w:rFonts w:ascii="Times New Roman" w:eastAsia="Calibri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48"/>
      <w:bookmarkEnd w:id="3"/>
      <w:r w:rsidRPr="008B70F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sub_249"/>
      <w:bookmarkEnd w:id="4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8B70F6" w:rsidRPr="008B70F6">
        <w:rPr>
          <w:rFonts w:ascii="Times New Roman" w:eastAsia="Calibri" w:hAnsi="Times New Roman" w:cs="Times New Roman"/>
          <w:bCs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  <w:bookmarkEnd w:id="5"/>
      <w:r w:rsidR="008B70F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50"/>
      <w:r w:rsidRPr="008B70F6">
        <w:rPr>
          <w:rFonts w:ascii="Times New Roman" w:eastAsia="Calibri" w:hAnsi="Times New Roman" w:cs="Times New Roman"/>
          <w:sz w:val="28"/>
          <w:szCs w:val="28"/>
        </w:rPr>
        <w:t>МФЦ и Администрация не вправе требовать от заявителя:</w:t>
      </w:r>
    </w:p>
    <w:bookmarkEnd w:id="6"/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B70F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B70F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B70F6">
        <w:rPr>
          <w:rFonts w:ascii="Times New Roman" w:eastAsia="Calibri" w:hAnsi="Times New Roman" w:cs="Times New Roman"/>
          <w:sz w:val="28"/>
          <w:szCs w:val="28"/>
        </w:rPr>
        <w:t>. № 210-ФЗ «Об организации предоставления государственных и муниципальных услуг».</w:t>
      </w:r>
    </w:p>
    <w:p w:rsidR="008B70F6" w:rsidRDefault="00E80FDD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D13AF3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3.</w:t>
      </w:r>
      <w:r w:rsidR="00D13A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3 приложения к постановлению </w:t>
      </w:r>
      <w:r w:rsidR="00D1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D13AF3" w:rsidRPr="00D13AF3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AF3" w:rsidRPr="00D13AF3">
        <w:rPr>
          <w:rFonts w:ascii="Times New Roman" w:eastAsia="Calibri" w:hAnsi="Times New Roman" w:cs="Times New Roman"/>
          <w:sz w:val="28"/>
          <w:szCs w:val="28"/>
        </w:rPr>
        <w:t>3.2. Регистрация обращения заявителя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документом, удостоверяющим личность.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зая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вителю необходимо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заполнить форму заявления необходимой информацией -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из похозяйственной книги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(справки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о личном подсобном хозяйстве, составе семьи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справок)</w:t>
      </w:r>
      <w:r w:rsidRPr="00B25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.3. Должностное л</w:t>
      </w:r>
      <w:r>
        <w:rPr>
          <w:rFonts w:ascii="Times New Roman" w:eastAsia="Calibri" w:hAnsi="Times New Roman" w:cs="Times New Roman"/>
          <w:sz w:val="28"/>
          <w:szCs w:val="28"/>
        </w:rPr>
        <w:t>ицо администрации регистрирует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письменное заявление </w:t>
      </w:r>
      <w:r>
        <w:rPr>
          <w:rFonts w:ascii="Times New Roman" w:eastAsia="Calibri" w:hAnsi="Times New Roman" w:cs="Times New Roman"/>
          <w:sz w:val="28"/>
          <w:szCs w:val="28"/>
        </w:rPr>
        <w:t>в журнале регистрации заявлений.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.4. Срок выполнения административной процедуры составляет 15 минут.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.5. Результатом выполнения административной процедуры являются: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5422">
        <w:rPr>
          <w:rFonts w:ascii="Times New Roman" w:eastAsia="Calibri" w:hAnsi="Times New Roman" w:cs="Times New Roman"/>
          <w:sz w:val="28"/>
          <w:szCs w:val="28"/>
        </w:rPr>
        <w:t>зарегистрированная форма заявления на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услуги.</w:t>
      </w:r>
    </w:p>
    <w:p w:rsidR="007F7DE3" w:rsidRPr="007F7DE3" w:rsidRDefault="00D13AF3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в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3.2.1 – 3.2.5 </w:t>
      </w:r>
      <w:hyperlink w:anchor="sub_325" w:history="1"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раздела 3</w:t>
        </w:r>
      </w:hyperlink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bookmarkStart w:id="7" w:name="sub_327"/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DE3"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МФЦ не позднее следующего рабочего дня после принятия заявления с приложенными документами, передает их в Администрацию для рассмотрения и принятия решения о предоставлении или об отказе в предоставлении Муниципальной услуги.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8" w:name="sub_329"/>
      <w:bookmarkEnd w:id="7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9" w:name="sub_330"/>
      <w:bookmarkEnd w:id="8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0" w:name="sub_331"/>
      <w:bookmarkEnd w:id="9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 Результатом данной административной процедуры является передача заявления с комплектом документов сопроводительным письмом (карточкой) в Администрацию либо подача документов заявителем непосредственно в Администрацию для рассмотрения.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1" w:name="sub_332"/>
      <w:bookmarkEnd w:id="10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либо непосредственно в Администрации.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2" w:name="sub_334"/>
      <w:bookmarkEnd w:id="11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Общий срок выполнения административной процедуры не может 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ревышать 1 (один) день.»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3.3.1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«3.3</w:t>
      </w:r>
      <w:r w:rsidRPr="0081112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заявителя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МФЦ </w:t>
      </w:r>
      <w:r w:rsidRPr="00811123">
        <w:rPr>
          <w:rFonts w:ascii="Times New Roman" w:eastAsia="Calibri" w:hAnsi="Times New Roman" w:cs="Times New Roman"/>
          <w:sz w:val="28"/>
          <w:szCs w:val="28"/>
        </w:rPr>
        <w:t>с заявлением и документами, указанными в п. 2.6 настоящего регламента.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3" w:name="sub_345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5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3.3.2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5E0472" w:rsidRP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Calibri" w:hAnsi="Times New Roman" w:cs="Times New Roman"/>
          <w:sz w:val="28"/>
          <w:szCs w:val="28"/>
        </w:rPr>
        <w:t>3.3.2. Должностное лицо администрации проверяет представленные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кументы на полноту и содержание, в случае необходимости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подготавливает и направляет: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6"/>
      <w:bookmarkEnd w:id="13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управление Федеральной службы государственной регистрации, кадастра и картографии по Краснодарскому краю о зарегистрированных правах на земельный участок, о зарегистрированных правах на здания, строения, объект незавершенного строительства находящихся на испрашиваемом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документы не представлены гражданином или юридическим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по собственной инициативе»</w:t>
      </w:r>
    </w:p>
    <w:bookmarkEnd w:id="14"/>
    <w:p w:rsidR="007F7DE3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F7DE3">
        <w:rPr>
          <w:rFonts w:ascii="Times New Roman" w:eastAsia="Calibri" w:hAnsi="Times New Roman" w:cs="Times New Roman"/>
          <w:sz w:val="28"/>
          <w:szCs w:val="28"/>
        </w:rPr>
        <w:t xml:space="preserve">) изложить пункт 3.4 </w:t>
      </w:r>
      <w:r w:rsid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 Выдача сведений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(выписок из похозяйственной книги) или реестра (справок о личном подсобном хозяйстве, о составе семьи и иных справок).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уточнение сведений в лицевом счете заявителя в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книге или реестре администрации.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3.4.2. Должностное лицо администрации готовит сведения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(выписки из похозяйственной книги) или (справки о личном подсобном хозяйстве, о составе семьи и иные справки).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Выписка из похозяйственной книги подписывается главой поселения и заверяется  печатью администрации поселения.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Справка о личном подсобном хозяйстве, о составе семьи и иные справки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подписывается начальником общего отдела.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3.4.3. Подписанные сведения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(выписки из похозяйственной книги) или (справки о личном подсобном хозяйстве, о составе семьи и иные справки) регистрируются в журнале регистрации выдачи справок  (выписки из похозяйственной книги).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3.4.4. Зарегистрированные документы выдаются: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лично заявителю;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почтой;</w:t>
      </w:r>
    </w:p>
    <w:p w:rsidR="005E0472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через законного представителя.</w:t>
      </w:r>
    </w:p>
    <w:p w:rsidR="007F7DE3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получить результаты предоставления муниципальной услуги (документы)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hyperlink w:anchor="sub_325" w:history="1">
        <w:r w:rsidRPr="005E0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3.4.4, 3.4.5</w:t>
        </w:r>
        <w:r w:rsidRPr="005E047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</w:hyperlink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3.4.5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срок исполнения заявления 10 дней.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69"/>
      <w:bookmarkEnd w:id="15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по данной административной процедуре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в администрации или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МФЦ документов для вручения заявителю.</w:t>
      </w:r>
    </w:p>
    <w:p w:rsid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70"/>
      <w:bookmarkEnd w:id="16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данной административной процедуры </w:t>
      </w:r>
      <w:bookmarkStart w:id="18" w:name="sub_371"/>
      <w:bookmarkEnd w:id="17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выдача сведений из </w:t>
      </w:r>
      <w:proofErr w:type="spellStart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(выписки из похозяйственной книги) или справки о личном подсобном хозяйстве, о составе семьи и иных справок.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или специалистом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72"/>
      <w:bookmarkEnd w:id="18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выполнения административной процедуры не может превышать 1 (один)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2"/>
    <w:bookmarkEnd w:id="19"/>
    <w:p w:rsidR="005E0472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) изложить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приложения к постановлению в следующей редакции:</w:t>
      </w:r>
    </w:p>
    <w:p w:rsidR="00D13AF3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V. 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действий (бездействия) органа, предоставляющего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муниципальную услугу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 также должностных лиц, муниципальных служащих.»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0" w:name="sub_10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Общему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1" w:name="sub_1031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  <w:bookmarkEnd w:id="21"/>
    </w:p>
    <w:p w:rsidR="008B70F6" w:rsidRDefault="008B70F6" w:rsidP="00113E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2" w:name="_GoBack"/>
      <w:bookmarkEnd w:id="22"/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Г</w:t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лавы администрации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Нововеличковского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сельского поселения                                                                                              С.М. Кова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</w:p>
    <w:p w:rsidR="00351267" w:rsidRDefault="00351267"/>
    <w:sectPr w:rsidR="00351267" w:rsidSect="0064439A">
      <w:head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B0" w:rsidRDefault="002F19B0" w:rsidP="00113EF1">
      <w:pPr>
        <w:spacing w:after="0" w:line="240" w:lineRule="auto"/>
      </w:pPr>
      <w:r>
        <w:separator/>
      </w:r>
    </w:p>
  </w:endnote>
  <w:endnote w:type="continuationSeparator" w:id="0">
    <w:p w:rsidR="002F19B0" w:rsidRDefault="002F19B0" w:rsidP="001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B0" w:rsidRDefault="002F19B0" w:rsidP="00113EF1">
      <w:pPr>
        <w:spacing w:after="0" w:line="240" w:lineRule="auto"/>
      </w:pPr>
      <w:r>
        <w:separator/>
      </w:r>
    </w:p>
  </w:footnote>
  <w:footnote w:type="continuationSeparator" w:id="0">
    <w:p w:rsidR="002F19B0" w:rsidRDefault="002F19B0" w:rsidP="001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0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EF1" w:rsidRPr="00113EF1" w:rsidRDefault="00113EF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E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E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EE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EF1" w:rsidRDefault="00113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9A" w:rsidRPr="0064439A" w:rsidRDefault="0064439A" w:rsidP="0064439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64439A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6"/>
    <w:rsid w:val="00113EF1"/>
    <w:rsid w:val="002F19B0"/>
    <w:rsid w:val="00351267"/>
    <w:rsid w:val="005E0472"/>
    <w:rsid w:val="0064439A"/>
    <w:rsid w:val="006500AE"/>
    <w:rsid w:val="007F7DE3"/>
    <w:rsid w:val="008B70F6"/>
    <w:rsid w:val="00D13AF3"/>
    <w:rsid w:val="00E80FDD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B70F6"/>
    <w:rPr>
      <w:color w:val="0563C1" w:themeColor="hyperlink"/>
      <w:u w:val="single"/>
    </w:rPr>
  </w:style>
  <w:style w:type="character" w:customStyle="1" w:styleId="a5">
    <w:name w:val="Гипертекстовая ссылка"/>
    <w:rsid w:val="00E80FDD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F1"/>
  </w:style>
  <w:style w:type="paragraph" w:styleId="a8">
    <w:name w:val="footer"/>
    <w:basedOn w:val="a"/>
    <w:link w:val="a9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F1"/>
  </w:style>
  <w:style w:type="paragraph" w:styleId="aa">
    <w:name w:val="Balloon Text"/>
    <w:basedOn w:val="a"/>
    <w:link w:val="ab"/>
    <w:uiPriority w:val="99"/>
    <w:semiHidden/>
    <w:unhideWhenUsed/>
    <w:rsid w:val="00F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B70F6"/>
    <w:rPr>
      <w:color w:val="0563C1" w:themeColor="hyperlink"/>
      <w:u w:val="single"/>
    </w:rPr>
  </w:style>
  <w:style w:type="character" w:customStyle="1" w:styleId="a5">
    <w:name w:val="Гипертекстовая ссылка"/>
    <w:rsid w:val="00E80FDD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F1"/>
  </w:style>
  <w:style w:type="paragraph" w:styleId="a8">
    <w:name w:val="footer"/>
    <w:basedOn w:val="a"/>
    <w:link w:val="a9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F1"/>
  </w:style>
  <w:style w:type="paragraph" w:styleId="aa">
    <w:name w:val="Balloon Text"/>
    <w:basedOn w:val="a"/>
    <w:link w:val="ab"/>
    <w:uiPriority w:val="99"/>
    <w:semiHidden/>
    <w:unhideWhenUsed/>
    <w:rsid w:val="00F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4102-E074-48C2-9D82-9F3D5B0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3</cp:revision>
  <cp:lastPrinted>2016-03-21T12:36:00Z</cp:lastPrinted>
  <dcterms:created xsi:type="dcterms:W3CDTF">2016-03-21T10:38:00Z</dcterms:created>
  <dcterms:modified xsi:type="dcterms:W3CDTF">2016-03-21T12:36:00Z</dcterms:modified>
</cp:coreProperties>
</file>