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BF" w:rsidRDefault="002300D8" w:rsidP="002300D8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b/>
          <w:bCs/>
          <w:caps/>
          <w:noProof/>
          <w:color w:val="000000"/>
          <w:sz w:val="28"/>
          <w:szCs w:val="28"/>
        </w:rPr>
        <w:t>ПРОЕКТ</w:t>
      </w:r>
    </w:p>
    <w:p w:rsidR="00194EBF" w:rsidRPr="00A7416B" w:rsidRDefault="00194EBF" w:rsidP="00194E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94EBF" w:rsidRPr="00A7416B" w:rsidRDefault="00194EBF" w:rsidP="00194EBF">
      <w:pPr>
        <w:keepNext/>
        <w:widowControl/>
        <w:numPr>
          <w:ilvl w:val="2"/>
          <w:numId w:val="1"/>
        </w:numPr>
        <w:autoSpaceDE/>
        <w:autoSpaceDN/>
        <w:adjustRightInd/>
        <w:spacing w:line="27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194EBF" w:rsidRPr="00A7416B" w:rsidRDefault="00194EBF" w:rsidP="00194EBF">
      <w:pPr>
        <w:keepNext/>
        <w:widowControl/>
        <w:numPr>
          <w:ilvl w:val="2"/>
          <w:numId w:val="1"/>
        </w:numPr>
        <w:autoSpaceDE/>
        <w:autoSpaceDN/>
        <w:adjustRightInd/>
        <w:spacing w:line="27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194EBF" w:rsidRPr="00A7416B" w:rsidRDefault="00194EBF" w:rsidP="00194E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4EBF" w:rsidRPr="00A7416B" w:rsidRDefault="00194EBF" w:rsidP="00194E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194EBF" w:rsidRPr="00A7416B" w:rsidRDefault="00194EBF" w:rsidP="00194E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4EBF" w:rsidRPr="00A7416B" w:rsidRDefault="00194EBF" w:rsidP="00194E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2300D8">
        <w:rPr>
          <w:rFonts w:ascii="Times New Roman" w:hAnsi="Times New Roman" w:cs="Times New Roman"/>
          <w:sz w:val="28"/>
          <w:szCs w:val="28"/>
          <w:lang w:eastAsia="ar-SA"/>
        </w:rPr>
        <w:t>________</w:t>
      </w:r>
      <w:r w:rsidRPr="00A7416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№ </w:t>
      </w:r>
      <w:r w:rsidR="002300D8">
        <w:rPr>
          <w:rFonts w:ascii="Times New Roman" w:hAnsi="Times New Roman" w:cs="Times New Roman"/>
          <w:sz w:val="28"/>
          <w:szCs w:val="28"/>
          <w:lang w:eastAsia="ar-SA"/>
        </w:rPr>
        <w:t>________</w:t>
      </w:r>
    </w:p>
    <w:p w:rsidR="00194EBF" w:rsidRPr="00A7416B" w:rsidRDefault="00194EBF" w:rsidP="00194EB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станица Нововеличковская</w:t>
      </w:r>
    </w:p>
    <w:p w:rsidR="00194EBF" w:rsidRDefault="00194EBF" w:rsidP="0019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BF" w:rsidRDefault="00194EBF" w:rsidP="0019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BF" w:rsidRDefault="00194EBF" w:rsidP="0019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09A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2809AD">
        <w:rPr>
          <w:rFonts w:ascii="Times New Roman" w:hAnsi="Times New Roman"/>
          <w:b/>
          <w:sz w:val="28"/>
          <w:szCs w:val="28"/>
        </w:rPr>
        <w:t xml:space="preserve"> администрации Нововеличковского сельского поселения Динского района от </w:t>
      </w:r>
      <w:r>
        <w:rPr>
          <w:rFonts w:ascii="Times New Roman" w:hAnsi="Times New Roman"/>
          <w:b/>
          <w:sz w:val="28"/>
          <w:szCs w:val="28"/>
        </w:rPr>
        <w:t>13.01.2016</w:t>
      </w:r>
      <w:r w:rsidRPr="002809A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перечня муниципальных услуг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элементами межведомственного взаимодействия администрации Нововеличковского сельского поселения Динской район»</w:t>
      </w:r>
    </w:p>
    <w:bookmarkEnd w:id="0"/>
    <w:p w:rsidR="00194EBF" w:rsidRDefault="00194EBF" w:rsidP="0019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BF" w:rsidRDefault="00194EBF" w:rsidP="0019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BF" w:rsidRDefault="00194EBF" w:rsidP="00194E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27.07.2010 № 210-ФЗ  «Об организации предоставления государственных и муниципальных услуг», руководствуясь Уставом Нововеличковского сельского поселения Динской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94EBF" w:rsidRPr="00194EBF" w:rsidRDefault="00194EBF" w:rsidP="00194EBF">
      <w:pPr>
        <w:pStyle w:val="a6"/>
        <w:widowControl/>
        <w:numPr>
          <w:ilvl w:val="0"/>
          <w:numId w:val="3"/>
        </w:numPr>
        <w:ind w:left="0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194EBF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Нововеличковского сельского поселения Ди</w:t>
      </w:r>
      <w:r>
        <w:rPr>
          <w:rFonts w:ascii="Times New Roman" w:hAnsi="Times New Roman" w:cs="Times New Roman"/>
          <w:sz w:val="28"/>
          <w:szCs w:val="28"/>
        </w:rPr>
        <w:t>нского района от 13.01.2016                № 11</w:t>
      </w:r>
      <w:r w:rsidRPr="00194EBF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</w:t>
      </w:r>
      <w:r w:rsidRPr="00194EBF">
        <w:t xml:space="preserve"> </w:t>
      </w:r>
      <w:r w:rsidRPr="00194EBF">
        <w:rPr>
          <w:rFonts w:ascii="Times New Roman" w:hAnsi="Times New Roman" w:cs="Times New Roman"/>
          <w:sz w:val="28"/>
          <w:szCs w:val="28"/>
        </w:rPr>
        <w:t xml:space="preserve">с элементами межведомственного взаимодействия администрации Нововеличковского сельского поселения Динской район», утвердив </w:t>
      </w:r>
      <w:hyperlink w:anchor="sub_100" w:history="1">
        <w:r w:rsidRPr="00194EB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194EBF"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</w:p>
    <w:p w:rsidR="00194EBF" w:rsidRPr="00194EBF" w:rsidRDefault="00194EBF" w:rsidP="00194EBF">
      <w:pPr>
        <w:widowControl/>
        <w:numPr>
          <w:ilvl w:val="0"/>
          <w:numId w:val="3"/>
        </w:numPr>
        <w:autoSpaceDE/>
        <w:autoSpaceDN/>
        <w:adjustRightInd/>
        <w:ind w:left="0" w:firstLine="8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Pr="00194EBF">
        <w:rPr>
          <w:rFonts w:ascii="Times New Roman" w:hAnsi="Times New Roman" w:cs="Times New Roman"/>
          <w:bCs/>
          <w:sz w:val="28"/>
          <w:szCs w:val="28"/>
        </w:rPr>
        <w:t>Нововеличковского</w:t>
      </w:r>
      <w:r w:rsidRPr="00194EB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(Калитка) </w:t>
      </w:r>
      <w:proofErr w:type="gramStart"/>
      <w:r w:rsidRPr="00194E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94EB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194EBF">
        <w:rPr>
          <w:rFonts w:ascii="Times New Roman" w:hAnsi="Times New Roman" w:cs="Times New Roman"/>
          <w:bCs/>
          <w:sz w:val="28"/>
          <w:szCs w:val="28"/>
        </w:rPr>
        <w:t>Нововеличковского</w:t>
      </w:r>
      <w:r w:rsidRPr="00194EB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сети Интернет</w:t>
      </w:r>
      <w:r w:rsidRPr="00194EBF">
        <w:rPr>
          <w:rFonts w:asciiTheme="minorHAnsi" w:eastAsia="Arial Unicode MS" w:hAnsiTheme="minorHAnsi"/>
          <w:sz w:val="28"/>
          <w:szCs w:val="28"/>
          <w:lang w:eastAsia="en-US"/>
        </w:rPr>
        <w:t xml:space="preserve"> </w:t>
      </w:r>
      <w:hyperlink r:id="rId6" w:history="1">
        <w:r w:rsidRPr="00194EBF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www</w:t>
        </w:r>
        <w:r w:rsidRPr="00194EBF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194EBF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novovelichkovskaya</w:t>
        </w:r>
        <w:proofErr w:type="spellEnd"/>
        <w:r w:rsidRPr="00194EBF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194EBF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194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EBF" w:rsidRPr="00194EBF" w:rsidRDefault="00194EBF" w:rsidP="00194EBF">
      <w:pPr>
        <w:widowControl/>
        <w:tabs>
          <w:tab w:val="left" w:pos="993"/>
        </w:tabs>
        <w:suppressAutoHyphens/>
        <w:autoSpaceDE/>
        <w:autoSpaceDN/>
        <w:adjustRightInd/>
        <w:ind w:firstLine="864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94EBF">
        <w:rPr>
          <w:rFonts w:ascii="Times New Roman" w:hAnsi="Times New Roman" w:cs="Times New Roman"/>
          <w:kern w:val="1"/>
          <w:sz w:val="28"/>
          <w:szCs w:val="28"/>
          <w:lang w:eastAsia="ar-SA"/>
        </w:rPr>
        <w:t>3.</w:t>
      </w:r>
      <w:proofErr w:type="gramStart"/>
      <w:r w:rsidRPr="00194EBF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194E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94EBF" w:rsidRPr="00194EBF" w:rsidRDefault="00194EBF" w:rsidP="00194EBF">
      <w:pPr>
        <w:widowControl/>
        <w:tabs>
          <w:tab w:val="left" w:pos="993"/>
        </w:tabs>
        <w:suppressAutoHyphens/>
        <w:autoSpaceDE/>
        <w:autoSpaceDN/>
        <w:adjustRightInd/>
        <w:ind w:firstLine="864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94EBF">
        <w:rPr>
          <w:rFonts w:ascii="Times New Roman" w:hAnsi="Times New Roman" w:cs="Times New Roman"/>
          <w:kern w:val="1"/>
          <w:sz w:val="28"/>
          <w:szCs w:val="28"/>
          <w:lang w:eastAsia="ar-SA"/>
        </w:rPr>
        <w:t>4.Настоящее постановление вступает в силу со дня подписания.</w:t>
      </w:r>
    </w:p>
    <w:p w:rsidR="00194EBF" w:rsidRPr="00194EBF" w:rsidRDefault="00194EBF" w:rsidP="00194EBF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94EBF" w:rsidRPr="00194EBF" w:rsidRDefault="00194EBF" w:rsidP="00194EBF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94EBF" w:rsidRPr="00194EBF" w:rsidRDefault="00194EBF" w:rsidP="00194EBF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94EBF" w:rsidRDefault="00194EBF" w:rsidP="00194EB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94EB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94EBF" w:rsidRPr="00194EBF" w:rsidRDefault="00194EBF" w:rsidP="00194EB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94EBF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194EBF" w:rsidRPr="00194EBF" w:rsidRDefault="00194EBF" w:rsidP="00194EB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94E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4EBF">
        <w:rPr>
          <w:rFonts w:ascii="Times New Roman" w:hAnsi="Times New Roman" w:cs="Times New Roman"/>
          <w:sz w:val="28"/>
          <w:szCs w:val="28"/>
        </w:rPr>
        <w:tab/>
      </w:r>
      <w:r w:rsidRPr="00194EBF">
        <w:rPr>
          <w:rFonts w:ascii="Times New Roman" w:hAnsi="Times New Roman" w:cs="Times New Roman"/>
          <w:sz w:val="28"/>
          <w:szCs w:val="28"/>
        </w:rPr>
        <w:tab/>
      </w:r>
      <w:r w:rsidRPr="00194EBF">
        <w:rPr>
          <w:rFonts w:ascii="Times New Roman" w:hAnsi="Times New Roman" w:cs="Times New Roman"/>
          <w:sz w:val="28"/>
          <w:szCs w:val="28"/>
        </w:rPr>
        <w:tab/>
      </w:r>
      <w:r w:rsidRPr="00194EBF">
        <w:rPr>
          <w:rFonts w:ascii="Times New Roman" w:hAnsi="Times New Roman" w:cs="Times New Roman"/>
          <w:sz w:val="28"/>
          <w:szCs w:val="28"/>
        </w:rPr>
        <w:tab/>
      </w:r>
      <w:r w:rsidRPr="00194EBF">
        <w:rPr>
          <w:rFonts w:ascii="Times New Roman" w:hAnsi="Times New Roman" w:cs="Times New Roman"/>
          <w:sz w:val="28"/>
          <w:szCs w:val="28"/>
        </w:rPr>
        <w:tab/>
      </w:r>
      <w:r w:rsidRPr="00194EBF">
        <w:rPr>
          <w:rFonts w:ascii="Times New Roman" w:hAnsi="Times New Roman" w:cs="Times New Roman"/>
          <w:sz w:val="28"/>
          <w:szCs w:val="28"/>
        </w:rPr>
        <w:tab/>
      </w:r>
      <w:r w:rsidRPr="00194EB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194EBF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194EBF" w:rsidRDefault="00194EBF" w:rsidP="00194E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89" w:type="dxa"/>
        <w:tblInd w:w="5211" w:type="dxa"/>
        <w:tblLook w:val="04A0" w:firstRow="1" w:lastRow="0" w:firstColumn="1" w:lastColumn="0" w:noHBand="0" w:noVBand="1"/>
      </w:tblPr>
      <w:tblGrid>
        <w:gridCol w:w="6089"/>
      </w:tblGrid>
      <w:tr w:rsidR="00194EBF" w:rsidRPr="00A7416B" w:rsidTr="00FD397C">
        <w:trPr>
          <w:trHeight w:val="1674"/>
        </w:trPr>
        <w:tc>
          <w:tcPr>
            <w:tcW w:w="6089" w:type="dxa"/>
          </w:tcPr>
          <w:p w:rsidR="00194EBF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ПРИЛОЖЕНИЕ</w:t>
            </w:r>
          </w:p>
          <w:p w:rsidR="00194EBF" w:rsidRPr="00A7416B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94EBF" w:rsidRPr="00A7416B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</w:t>
            </w:r>
          </w:p>
          <w:p w:rsidR="00194EBF" w:rsidRPr="00A7416B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постановлением администрации</w:t>
            </w:r>
          </w:p>
          <w:p w:rsidR="00194EBF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Нововеличковского сельского  </w:t>
            </w:r>
          </w:p>
          <w:p w:rsidR="00194EBF" w:rsidRPr="00A7416B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поселения </w:t>
            </w: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Динской район</w:t>
            </w:r>
          </w:p>
          <w:p w:rsidR="00194EBF" w:rsidRPr="00A7416B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</w:t>
            </w:r>
            <w:r w:rsidR="002300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__________ </w:t>
            </w:r>
            <w:proofErr w:type="spellStart"/>
            <w:proofErr w:type="gramStart"/>
            <w:r w:rsidR="002300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</w:t>
            </w:r>
            <w:proofErr w:type="spellEnd"/>
            <w:proofErr w:type="gramEnd"/>
            <w:r w:rsidR="002300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________</w:t>
            </w:r>
          </w:p>
          <w:p w:rsidR="00194EBF" w:rsidRPr="00A7416B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ind w:firstLine="180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194EBF" w:rsidRPr="00A7416B" w:rsidRDefault="00194EBF" w:rsidP="00194EBF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94EBF" w:rsidRPr="00A7416B" w:rsidRDefault="00194EBF" w:rsidP="00194EBF">
      <w:pPr>
        <w:widowControl/>
        <w:tabs>
          <w:tab w:val="center" w:pos="4677"/>
          <w:tab w:val="right" w:pos="9355"/>
        </w:tabs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16B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194EBF" w:rsidRPr="0021433E" w:rsidRDefault="00194EBF" w:rsidP="00194EB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элементами межведомственного взаимодействия администрации Нововеличковского сельского поселения Динской район</w:t>
      </w:r>
    </w:p>
    <w:p w:rsidR="00194EBF" w:rsidRDefault="00194EBF" w:rsidP="00194EB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9207"/>
      </w:tblGrid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69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 или объекта капитального строительства.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194EBF" w:rsidRPr="00AE6960" w:rsidTr="00FD397C">
        <w:trPr>
          <w:trHeight w:val="616"/>
        </w:trPr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</w:tbl>
    <w:p w:rsidR="00194EBF" w:rsidRDefault="00194EBF" w:rsidP="00194EBF">
      <w:pPr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EBF" w:rsidRPr="00A7416B" w:rsidRDefault="00194EBF" w:rsidP="00194EBF">
      <w:pPr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EBF" w:rsidRPr="00A7416B" w:rsidRDefault="00194EBF" w:rsidP="00194EBF">
      <w:pPr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0041" w:rsidRPr="000C0041" w:rsidRDefault="000C0041" w:rsidP="000C004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C004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C0041" w:rsidRPr="000C0041" w:rsidRDefault="000C0041" w:rsidP="000C004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C0041">
        <w:rPr>
          <w:rFonts w:ascii="Times New Roman" w:hAnsi="Times New Roman" w:cs="Times New Roman"/>
          <w:sz w:val="28"/>
          <w:szCs w:val="28"/>
        </w:rPr>
        <w:t xml:space="preserve">по общим и правовым вопросам                                           </w:t>
      </w:r>
      <w:proofErr w:type="spellStart"/>
      <w:r w:rsidRPr="000C0041">
        <w:rPr>
          <w:rFonts w:ascii="Times New Roman" w:hAnsi="Times New Roman" w:cs="Times New Roman"/>
          <w:sz w:val="28"/>
          <w:szCs w:val="28"/>
        </w:rPr>
        <w:t>О.Ю.Калитка</w:t>
      </w:r>
      <w:proofErr w:type="spellEnd"/>
    </w:p>
    <w:p w:rsidR="00194EBF" w:rsidRPr="00AC7315" w:rsidRDefault="00194EBF" w:rsidP="00194EB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4EBF" w:rsidRPr="00A7416B" w:rsidRDefault="00194EBF" w:rsidP="00194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sectPr w:rsidR="0019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6F24DB6"/>
    <w:multiLevelType w:val="hybridMultilevel"/>
    <w:tmpl w:val="0BF059A8"/>
    <w:lvl w:ilvl="0" w:tplc="D42879B8">
      <w:start w:val="1"/>
      <w:numFmt w:val="decimal"/>
      <w:lvlText w:val="%1."/>
      <w:lvlJc w:val="left"/>
      <w:pPr>
        <w:ind w:left="187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F6704C"/>
    <w:multiLevelType w:val="hybridMultilevel"/>
    <w:tmpl w:val="4EE4140C"/>
    <w:lvl w:ilvl="0" w:tplc="95E2743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4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41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1698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EBF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33E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0D8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459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380A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DFB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2AA4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2710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416B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C7315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144E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623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5340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velichk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18</cp:revision>
  <cp:lastPrinted>2016-02-11T13:52:00Z</cp:lastPrinted>
  <dcterms:created xsi:type="dcterms:W3CDTF">2015-12-23T10:52:00Z</dcterms:created>
  <dcterms:modified xsi:type="dcterms:W3CDTF">2016-03-22T14:11:00Z</dcterms:modified>
</cp:coreProperties>
</file>