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E5C" w:rsidRDefault="009B2E5C" w:rsidP="009B2E5C">
      <w:pPr>
        <w:widowControl w:val="0"/>
        <w:autoSpaceDE w:val="0"/>
        <w:autoSpaceDN w:val="0"/>
        <w:adjustRightInd w:val="0"/>
        <w:spacing w:before="240" w:after="0" w:line="240" w:lineRule="auto"/>
        <w:contextualSpacing/>
        <w:mirrorIndents/>
        <w:jc w:val="center"/>
        <w:outlineLvl w:val="7"/>
        <w:rPr>
          <w:rFonts w:eastAsia="Times New Roman"/>
          <w:i/>
          <w:iCs/>
          <w:color w:val="FFFFFF"/>
          <w:sz w:val="24"/>
          <w:szCs w:val="24"/>
          <w:lang w:eastAsia="ru-RU"/>
        </w:rPr>
      </w:pPr>
    </w:p>
    <w:p w:rsidR="009B2E5C" w:rsidRDefault="009B2E5C" w:rsidP="009B2E5C">
      <w:pPr>
        <w:spacing w:after="0" w:line="240" w:lineRule="auto"/>
        <w:contextualSpacing/>
        <w:mirrorIndents/>
        <w:jc w:val="right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ПРОЕКТ</w:t>
      </w:r>
    </w:p>
    <w:p w:rsidR="009B2E5C" w:rsidRDefault="009B2E5C" w:rsidP="009B2E5C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9B2E5C" w:rsidRDefault="009B2E5C" w:rsidP="009B2E5C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9B2E5C" w:rsidRDefault="009B2E5C" w:rsidP="009B2E5C">
      <w:pPr>
        <w:widowControl w:val="0"/>
        <w:autoSpaceDE w:val="0"/>
        <w:autoSpaceDN w:val="0"/>
        <w:adjustRightInd w:val="0"/>
        <w:spacing w:before="240" w:after="0" w:line="240" w:lineRule="auto"/>
        <w:contextualSpacing/>
        <w:mirrorIndents/>
        <w:jc w:val="center"/>
        <w:outlineLvl w:val="7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ПОСТАНОВЛЕНИЕ</w:t>
      </w:r>
    </w:p>
    <w:p w:rsidR="009B2E5C" w:rsidRDefault="009B2E5C" w:rsidP="009B2E5C">
      <w:pPr>
        <w:spacing w:after="0" w:line="240" w:lineRule="auto"/>
        <w:contextualSpacing/>
        <w:mirrorIndents/>
        <w:jc w:val="both"/>
        <w:rPr>
          <w:sz w:val="28"/>
          <w:szCs w:val="28"/>
        </w:rPr>
      </w:pPr>
    </w:p>
    <w:p w:rsidR="009B2E5C" w:rsidRDefault="009B2E5C" w:rsidP="009B2E5C">
      <w:pPr>
        <w:spacing w:line="240" w:lineRule="auto"/>
        <w:mirrorIndents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от _______________</w:t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  <w:t xml:space="preserve">         № ______</w:t>
      </w:r>
    </w:p>
    <w:p w:rsidR="009B2E5C" w:rsidRDefault="009B2E5C" w:rsidP="009B2E5C">
      <w:pPr>
        <w:spacing w:after="0" w:line="240" w:lineRule="auto"/>
        <w:mirrorIndent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станица Нововеличковская</w:t>
      </w:r>
    </w:p>
    <w:p w:rsidR="009B2E5C" w:rsidRDefault="009B2E5C" w:rsidP="009B2E5C">
      <w:pPr>
        <w:widowControl w:val="0"/>
        <w:autoSpaceDE w:val="0"/>
        <w:autoSpaceDN w:val="0"/>
        <w:adjustRightInd w:val="0"/>
        <w:spacing w:after="0" w:line="240" w:lineRule="auto"/>
        <w:ind w:left="567" w:right="-2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B2E5C" w:rsidRDefault="009B2E5C" w:rsidP="009B2E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2E5C" w:rsidRDefault="009B2E5C" w:rsidP="009B2E5C">
      <w:pPr>
        <w:widowControl w:val="0"/>
        <w:autoSpaceDE w:val="0"/>
        <w:autoSpaceDN w:val="0"/>
        <w:adjustRightInd w:val="0"/>
        <w:spacing w:after="0" w:line="240" w:lineRule="auto"/>
        <w:ind w:left="567" w:right="-2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B2E5C" w:rsidRDefault="009B2E5C" w:rsidP="009B2E5C">
      <w:pPr>
        <w:widowControl w:val="0"/>
        <w:autoSpaceDE w:val="0"/>
        <w:autoSpaceDN w:val="0"/>
        <w:adjustRightInd w:val="0"/>
        <w:spacing w:after="0" w:line="240" w:lineRule="auto"/>
        <w:ind w:left="567" w:right="-2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</w:t>
      </w:r>
      <w:bookmarkStart w:id="0" w:name="_GoBack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утверждении методики  расчета размера платы за проезд </w:t>
      </w:r>
      <w:bookmarkEnd w:id="0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транспортных средств по платным автомобильным дорогам общего пользования местного значения, платным участкам указанных автомобильных дорог</w:t>
      </w:r>
    </w:p>
    <w:p w:rsidR="009B2E5C" w:rsidRDefault="009B2E5C" w:rsidP="009B2E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2E5C" w:rsidRDefault="009B2E5C" w:rsidP="009B2E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2E5C" w:rsidRDefault="009B2E5C" w:rsidP="009B2E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2E5C" w:rsidRDefault="009B2E5C" w:rsidP="009B2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8 ноября 2007 года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Уставом Нововеличковского сельского поселения Динского района,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с т а н о в л я ю:</w:t>
      </w:r>
    </w:p>
    <w:p w:rsidR="009B2E5C" w:rsidRDefault="009B2E5C" w:rsidP="009B2E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Утвердить методику расчета платы за проезд транспортных средств по платным автомобильным дорогам общего пользования местного значения, платным участкам таких автомобильных дорог (в том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числе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платным участком автомобильной дороги является отдельное искусственное дорожное сооружение).</w:t>
      </w:r>
    </w:p>
    <w:p w:rsidR="009B2E5C" w:rsidRDefault="009B2E5C" w:rsidP="009B2E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Начальнику отдела по общим и правовым вопросам администрации Нововеличковского сельского поселения Динского района (Калитка О.Ю.) обнародовать настоящее постановление и разместить на официальном сайте администрации Нововеличковского сельского поселения Динского района в сети «Интернет».</w:t>
      </w:r>
    </w:p>
    <w:p w:rsidR="009B2E5C" w:rsidRDefault="009B2E5C" w:rsidP="009B2E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9B2E5C" w:rsidRDefault="009B2E5C" w:rsidP="009B2E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Постановление вступает в силу со дня его обнародования.</w:t>
      </w:r>
    </w:p>
    <w:p w:rsidR="009B2E5C" w:rsidRDefault="009B2E5C" w:rsidP="009B2E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2E5C" w:rsidRDefault="009B2E5C" w:rsidP="009B2E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2E5C" w:rsidRDefault="009B2E5C" w:rsidP="009B2E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2E5C" w:rsidRDefault="009B2E5C" w:rsidP="009B2E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 </w:t>
      </w:r>
    </w:p>
    <w:p w:rsidR="009B2E5C" w:rsidRDefault="009B2E5C" w:rsidP="009B2E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Нововеличковского </w:t>
      </w:r>
    </w:p>
    <w:p w:rsidR="009B2E5C" w:rsidRDefault="009B2E5C" w:rsidP="009B2E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С.М.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Кова</w:t>
      </w:r>
      <w:proofErr w:type="spellEnd"/>
    </w:p>
    <w:p w:rsidR="009B2E5C" w:rsidRDefault="009B2E5C" w:rsidP="009B2E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2E5C" w:rsidRDefault="009B2E5C" w:rsidP="009B2E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2E5C" w:rsidRDefault="009B2E5C" w:rsidP="009B2E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2E5C" w:rsidRDefault="009B2E5C" w:rsidP="009B2E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2E5C" w:rsidRDefault="009B2E5C" w:rsidP="009B2E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2E5C" w:rsidRDefault="009B2E5C" w:rsidP="009B2E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2E5C" w:rsidRDefault="009B2E5C" w:rsidP="009B2E5C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ПРИЛОЖЕНИЕ</w:t>
      </w:r>
    </w:p>
    <w:p w:rsidR="009B2E5C" w:rsidRDefault="009B2E5C" w:rsidP="009B2E5C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9B2E5C" w:rsidRDefault="009B2E5C" w:rsidP="009B2E5C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УТВЕРЖДЕНА</w:t>
      </w:r>
    </w:p>
    <w:p w:rsidR="009B2E5C" w:rsidRDefault="009B2E5C" w:rsidP="009B2E5C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постановлением администрации</w:t>
      </w:r>
    </w:p>
    <w:p w:rsidR="009B2E5C" w:rsidRDefault="009B2E5C" w:rsidP="009B2E5C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Нововеличковского сельского поселения Динского района</w:t>
      </w:r>
    </w:p>
    <w:p w:rsidR="009B2E5C" w:rsidRDefault="009B2E5C" w:rsidP="009B2E5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b/>
          <w:bCs/>
          <w:color w:val="26282F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от _______________2016 г. № ____</w:t>
      </w:r>
    </w:p>
    <w:p w:rsidR="009B2E5C" w:rsidRDefault="009B2E5C" w:rsidP="009B2E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9B2E5C" w:rsidRDefault="009B2E5C" w:rsidP="009B2E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9B2E5C" w:rsidRDefault="009B2E5C" w:rsidP="009B2E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26282F"/>
          <w:sz w:val="27"/>
          <w:szCs w:val="27"/>
          <w:lang w:eastAsia="ru-RU"/>
        </w:rPr>
        <w:t xml:space="preserve">Методика расчета платы за проезд транспортных средств по платным автомобильным дорогам общего пользования местного значения, платным участкам таких автомобильных дорог (в том </w:t>
      </w:r>
      <w:proofErr w:type="gramStart"/>
      <w:r>
        <w:rPr>
          <w:rFonts w:ascii="Times New Roman" w:eastAsia="Times New Roman" w:hAnsi="Times New Roman"/>
          <w:b/>
          <w:bCs/>
          <w:color w:val="26282F"/>
          <w:sz w:val="27"/>
          <w:szCs w:val="27"/>
          <w:lang w:eastAsia="ru-RU"/>
        </w:rPr>
        <w:t>числе</w:t>
      </w:r>
      <w:proofErr w:type="gramEnd"/>
      <w:r>
        <w:rPr>
          <w:rFonts w:ascii="Times New Roman" w:eastAsia="Times New Roman" w:hAnsi="Times New Roman"/>
          <w:b/>
          <w:bCs/>
          <w:color w:val="26282F"/>
          <w:sz w:val="27"/>
          <w:szCs w:val="27"/>
          <w:lang w:eastAsia="ru-RU"/>
        </w:rPr>
        <w:t xml:space="preserve"> если платным участком автомобильной дороги является отдельное искусственное дорожное сооружение)</w:t>
      </w:r>
    </w:p>
    <w:p w:rsidR="009B2E5C" w:rsidRDefault="009B2E5C" w:rsidP="009B2E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9B2E5C" w:rsidRDefault="009B2E5C" w:rsidP="009B2E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bookmarkStart w:id="1" w:name="sub_1001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1. Настоящая методика устанавливает порядок расчета платы за проезд транспортных средств по платным автомобильным дорогам общего пользования местного значения, платным участкам таких автомобильных дорог (в том 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числе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если платным участком автомобильной дороги является отдельное искусственное дорожное сооружение), за исключением созданных и (или) реконструированных на основании концессионных соглашений платных автомобильных дорог, платных участков автомобильных дорог (в том числе если платным участком автомобильной дороги является отдельное искусственное дорожное сооружение) (далее соответственно - плата за проезд, платная автомобильная дорога, платный участок автомобильной дороги).</w:t>
      </w:r>
    </w:p>
    <w:p w:rsidR="009B2E5C" w:rsidRDefault="009B2E5C" w:rsidP="009B2E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bookmarkStart w:id="2" w:name="sub_1002"/>
      <w:bookmarkEnd w:id="1"/>
      <w:r>
        <w:rPr>
          <w:rFonts w:ascii="Times New Roman" w:eastAsia="Times New Roman" w:hAnsi="Times New Roman"/>
          <w:sz w:val="27"/>
          <w:szCs w:val="27"/>
          <w:lang w:eastAsia="ru-RU"/>
        </w:rPr>
        <w:t>2. Расчет размера платы за проезд осуществляется владельцем платной автомобильной дороги, платного участка автомобильной дороги (далее - оператор).</w:t>
      </w:r>
    </w:p>
    <w:p w:rsidR="009B2E5C" w:rsidRDefault="009B2E5C" w:rsidP="009B2E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bookmarkStart w:id="3" w:name="sub_1003"/>
      <w:bookmarkEnd w:id="2"/>
      <w:r>
        <w:rPr>
          <w:rFonts w:ascii="Times New Roman" w:eastAsia="Times New Roman" w:hAnsi="Times New Roman"/>
          <w:sz w:val="27"/>
          <w:szCs w:val="27"/>
          <w:lang w:eastAsia="ru-RU"/>
        </w:rPr>
        <w:t>3. Размер платы за проезд может дифференцироваться для различных категорий транспортных сре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дств в з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>ависимости от времени суток, дня недели и (или) месяца года, при этом указанный размер платы за проезд должен быть равным для транспортных средств одной категории.</w:t>
      </w:r>
    </w:p>
    <w:bookmarkEnd w:id="3"/>
    <w:p w:rsidR="009B2E5C" w:rsidRDefault="009B2E5C" w:rsidP="009B2E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В случае если оператор для привлечения пользователей платной автомобильной дороги, платного участка автомобильной дороги предоставляет скидки по оплате проезда в зависимости от частоты и (или) регулярности поездок, размер таких скидок должен быть равным для транспортных средств одной категории при одинаковой частоте или регулярности поездок.</w:t>
      </w:r>
    </w:p>
    <w:p w:rsidR="009B2E5C" w:rsidRDefault="009B2E5C" w:rsidP="009B2E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bookmarkStart w:id="4" w:name="sub_1004"/>
      <w:r>
        <w:rPr>
          <w:rFonts w:ascii="Times New Roman" w:eastAsia="Times New Roman" w:hAnsi="Times New Roman"/>
          <w:sz w:val="27"/>
          <w:szCs w:val="27"/>
          <w:lang w:eastAsia="ru-RU"/>
        </w:rPr>
        <w:t>4. Плата за проезд определяется по формуле:</w:t>
      </w:r>
    </w:p>
    <w:bookmarkEnd w:id="4"/>
    <w:p w:rsidR="009B2E5C" w:rsidRDefault="009B2E5C" w:rsidP="009B2E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9B2E5C" w:rsidRDefault="009B2E5C" w:rsidP="009B2E5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noProof/>
          <w:sz w:val="27"/>
          <w:szCs w:val="27"/>
          <w:lang w:eastAsia="ru-RU"/>
        </w:rPr>
        <w:drawing>
          <wp:inline distT="0" distB="0" distL="0" distR="0" wp14:anchorId="2C203E44" wp14:editId="6C017F15">
            <wp:extent cx="1905000" cy="251460"/>
            <wp:effectExtent l="0" t="0" r="0" b="0"/>
            <wp:docPr id="2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7"/>
          <w:szCs w:val="27"/>
          <w:lang w:eastAsia="ru-RU"/>
        </w:rPr>
        <w:t>,</w:t>
      </w:r>
    </w:p>
    <w:p w:rsidR="009B2E5C" w:rsidRDefault="009B2E5C" w:rsidP="009B2E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9B2E5C" w:rsidRDefault="009B2E5C" w:rsidP="009B2E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где:</w:t>
      </w:r>
    </w:p>
    <w:p w:rsidR="009B2E5C" w:rsidRDefault="009B2E5C" w:rsidP="009B2E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noProof/>
          <w:sz w:val="27"/>
          <w:szCs w:val="27"/>
          <w:lang w:eastAsia="ru-RU"/>
        </w:rPr>
        <w:drawing>
          <wp:inline distT="0" distB="0" distL="0" distR="0" wp14:anchorId="1075344E" wp14:editId="7B64488F">
            <wp:extent cx="411480" cy="251460"/>
            <wp:effectExtent l="0" t="0" r="0" b="0"/>
            <wp:docPr id="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 - устанавливаемый оператором размер платы за один километр </w:t>
      </w:r>
      <w:r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>платной автомобильной дороги, платного участка автомобильной дороги для проезда транспортных средств соответствующей категории (без учета скидок по оплате проезда) (рублей за километр);</w:t>
      </w:r>
    </w:p>
    <w:p w:rsidR="009B2E5C" w:rsidRDefault="009B2E5C" w:rsidP="009B2E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L - протяженность платной автомобильной дороги, платного участка автомобильной дороги (километров);</w:t>
      </w:r>
    </w:p>
    <w:p w:rsidR="009B2E5C" w:rsidRDefault="009B2E5C" w:rsidP="009B2E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А, 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- коэффициенты, учитывающие дифференциацию размера платы за проезд транспортных средств по платной автомобильной дороге, платному участку автомобильной дороги в зависимости от времени суток, дня недели и (или) месяца года (в случае их установления).</w:t>
      </w:r>
    </w:p>
    <w:p w:rsidR="009B2E5C" w:rsidRDefault="009B2E5C" w:rsidP="009B2E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bookmarkStart w:id="5" w:name="sub_1005"/>
      <w:r>
        <w:rPr>
          <w:rFonts w:ascii="Times New Roman" w:eastAsia="Times New Roman" w:hAnsi="Times New Roman"/>
          <w:sz w:val="27"/>
          <w:szCs w:val="27"/>
          <w:lang w:eastAsia="ru-RU"/>
        </w:rPr>
        <w:t>5. Устанавливаемый оператором размер платы за один километр платной автомобильной дороги, платного участка автомобильной дороги для проезда транспортных средств соответствующей категории должен удовлетворять следующему условию:</w:t>
      </w:r>
    </w:p>
    <w:bookmarkEnd w:id="5"/>
    <w:p w:rsidR="009B2E5C" w:rsidRDefault="009B2E5C" w:rsidP="009B2E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9B2E5C" w:rsidRDefault="009B2E5C" w:rsidP="009B2E5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noProof/>
          <w:sz w:val="27"/>
          <w:szCs w:val="27"/>
          <w:lang w:eastAsia="ru-RU"/>
        </w:rPr>
        <w:drawing>
          <wp:inline distT="0" distB="0" distL="0" distR="0" wp14:anchorId="514086F1" wp14:editId="3385A218">
            <wp:extent cx="1127760" cy="251460"/>
            <wp:effectExtent l="0" t="0" r="0" b="0"/>
            <wp:docPr id="4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7"/>
          <w:szCs w:val="27"/>
          <w:lang w:eastAsia="ru-RU"/>
        </w:rPr>
        <w:t>,</w:t>
      </w:r>
    </w:p>
    <w:p w:rsidR="009B2E5C" w:rsidRDefault="009B2E5C" w:rsidP="009B2E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где </w:t>
      </w:r>
      <w:r>
        <w:rPr>
          <w:rFonts w:ascii="Times New Roman" w:eastAsia="Times New Roman" w:hAnsi="Times New Roman"/>
          <w:noProof/>
          <w:sz w:val="27"/>
          <w:szCs w:val="27"/>
          <w:lang w:eastAsia="ru-RU"/>
        </w:rPr>
        <w:drawing>
          <wp:inline distT="0" distB="0" distL="0" distR="0" wp14:anchorId="28A844B1" wp14:editId="5A600933">
            <wp:extent cx="617220" cy="251460"/>
            <wp:effectExtent l="0" t="0" r="0" b="0"/>
            <wp:docPr id="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- максимальный размер платы за проезд транспортных средств соответствующей категории по платным автомобильным дорогам, платным участкам автомобильных дорог в i-м году (рублей за километр).</w:t>
      </w:r>
    </w:p>
    <w:p w:rsidR="009B2E5C" w:rsidRDefault="009B2E5C" w:rsidP="009B2E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bookmarkStart w:id="6" w:name="sub_1006"/>
      <w:r>
        <w:rPr>
          <w:rFonts w:ascii="Times New Roman" w:eastAsia="Times New Roman" w:hAnsi="Times New Roman"/>
          <w:sz w:val="27"/>
          <w:szCs w:val="27"/>
          <w:lang w:eastAsia="ru-RU"/>
        </w:rPr>
        <w:t>6. 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При необходимости установления единого размера платы за проезд транспортного средства по платным участкам автомобильной дороги, включающей 2 и более платных участка, не менее чем один из которых создан и (или) реконструирован на основании концессионного соглашения, устанавливаемый оператором размер платы за один километр платного участка такой автомобильной дороги для проезда транспортных средств соответствующей категории должен удовлетворять следующему условию:</w:t>
      </w:r>
      <w:proofErr w:type="gramEnd"/>
    </w:p>
    <w:bookmarkEnd w:id="6"/>
    <w:p w:rsidR="009B2E5C" w:rsidRDefault="009B2E5C" w:rsidP="009B2E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9B2E5C" w:rsidRDefault="009B2E5C" w:rsidP="009B2E5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noProof/>
          <w:sz w:val="27"/>
          <w:szCs w:val="27"/>
          <w:lang w:eastAsia="ru-RU"/>
        </w:rPr>
        <w:drawing>
          <wp:inline distT="0" distB="0" distL="0" distR="0" wp14:anchorId="314DCDA2" wp14:editId="10D68D1B">
            <wp:extent cx="2705100" cy="624840"/>
            <wp:effectExtent l="0" t="0" r="0" b="0"/>
            <wp:docPr id="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7"/>
          <w:szCs w:val="27"/>
          <w:lang w:eastAsia="ru-RU"/>
        </w:rPr>
        <w:t>,</w:t>
      </w:r>
    </w:p>
    <w:p w:rsidR="009B2E5C" w:rsidRDefault="009B2E5C" w:rsidP="009B2E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где:</w:t>
      </w:r>
    </w:p>
    <w:p w:rsidR="009B2E5C" w:rsidRDefault="009B2E5C" w:rsidP="009B2E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noProof/>
          <w:sz w:val="27"/>
          <w:szCs w:val="27"/>
          <w:lang w:eastAsia="ru-RU"/>
        </w:rPr>
        <w:drawing>
          <wp:inline distT="0" distB="0" distL="0" distR="0" wp14:anchorId="11F002B4" wp14:editId="3FA46837">
            <wp:extent cx="190500" cy="251460"/>
            <wp:effectExtent l="0" t="0" r="0" b="0"/>
            <wp:docPr id="7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7"/>
          <w:szCs w:val="27"/>
          <w:lang w:eastAsia="ru-RU"/>
        </w:rPr>
        <w:t> - протяженность платного участка автомобильной дороги, созданного и (или) реконструированного не на основании концессионного соглашения (километров);</w:t>
      </w:r>
    </w:p>
    <w:p w:rsidR="009B2E5C" w:rsidRDefault="009B2E5C" w:rsidP="009B2E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noProof/>
          <w:sz w:val="27"/>
          <w:szCs w:val="27"/>
          <w:lang w:eastAsia="ru-RU"/>
        </w:rPr>
        <w:drawing>
          <wp:inline distT="0" distB="0" distL="0" distR="0" wp14:anchorId="213EE1FF" wp14:editId="0470A937">
            <wp:extent cx="220980" cy="251460"/>
            <wp:effectExtent l="0" t="0" r="7620" b="0"/>
            <wp:docPr id="8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7"/>
          <w:szCs w:val="27"/>
          <w:lang w:eastAsia="ru-RU"/>
        </w:rPr>
        <w:t> - протяженность платного участка автомобильной дороги, созданного и (или) реконструированного на основании концессионного соглашения (километров);</w:t>
      </w:r>
    </w:p>
    <w:p w:rsidR="009B2E5C" w:rsidRDefault="009B2E5C" w:rsidP="009B2E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noProof/>
          <w:sz w:val="27"/>
          <w:szCs w:val="27"/>
          <w:lang w:eastAsia="ru-RU"/>
        </w:rPr>
        <w:drawing>
          <wp:inline distT="0" distB="0" distL="0" distR="0" wp14:anchorId="71185195" wp14:editId="4CFEC095">
            <wp:extent cx="396240" cy="251460"/>
            <wp:effectExtent l="0" t="0" r="3810" b="0"/>
            <wp:docPr id="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7"/>
          <w:szCs w:val="27"/>
          <w:lang w:eastAsia="ru-RU"/>
        </w:rPr>
        <w:t> - общая протяженность платных участков автомобильной дороги (километров);</w:t>
      </w:r>
    </w:p>
    <w:p w:rsidR="009B2E5C" w:rsidRDefault="009B2E5C" w:rsidP="009B2E5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noProof/>
          <w:sz w:val="27"/>
          <w:szCs w:val="27"/>
          <w:lang w:eastAsia="ru-RU"/>
        </w:rPr>
        <w:drawing>
          <wp:inline distT="0" distB="0" distL="0" distR="0" wp14:anchorId="642EECEB" wp14:editId="7743D693">
            <wp:extent cx="769620" cy="320040"/>
            <wp:effectExtent l="0" t="0" r="0" b="381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- предельное значение максимального размера платы за проезд транспортных средств соответствующей категории по платным автомобильным дорогам, платным участкам автомобильных дорог, созданным и (или) реконструированным на основании концессионных соглашений, в i-м году (рублей за километр).</w:t>
      </w:r>
    </w:p>
    <w:p w:rsidR="009B2E5C" w:rsidRDefault="009B2E5C" w:rsidP="009B2E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2E5C" w:rsidRDefault="009B2E5C" w:rsidP="009B2E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 </w:t>
      </w:r>
    </w:p>
    <w:p w:rsidR="009B2E5C" w:rsidRDefault="009B2E5C" w:rsidP="009B2E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Нововеличковского </w:t>
      </w:r>
    </w:p>
    <w:p w:rsidR="009B2E5C" w:rsidRDefault="009B2E5C" w:rsidP="009B2E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С.М.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Кова</w:t>
      </w:r>
      <w:proofErr w:type="spellEnd"/>
    </w:p>
    <w:p w:rsidR="009B2E5C" w:rsidRDefault="009B2E5C" w:rsidP="009B2E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2E5C" w:rsidRDefault="009B2E5C" w:rsidP="009B2E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2E5C" w:rsidRDefault="009B2E5C" w:rsidP="009B2E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2E5C" w:rsidRDefault="009B2E5C" w:rsidP="009B2E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2F23" w:rsidRDefault="009B2E5C"/>
    <w:sectPr w:rsidR="00F92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EE3"/>
    <w:rsid w:val="00004430"/>
    <w:rsid w:val="000328C8"/>
    <w:rsid w:val="001D3CF6"/>
    <w:rsid w:val="001F524C"/>
    <w:rsid w:val="002433A0"/>
    <w:rsid w:val="00284B26"/>
    <w:rsid w:val="00311536"/>
    <w:rsid w:val="00333FDB"/>
    <w:rsid w:val="004159B9"/>
    <w:rsid w:val="004A1489"/>
    <w:rsid w:val="005511ED"/>
    <w:rsid w:val="00687A2A"/>
    <w:rsid w:val="006F791F"/>
    <w:rsid w:val="00707BA5"/>
    <w:rsid w:val="00754877"/>
    <w:rsid w:val="0078018A"/>
    <w:rsid w:val="007E2EE3"/>
    <w:rsid w:val="00996E90"/>
    <w:rsid w:val="009B2E5C"/>
    <w:rsid w:val="00AF5F21"/>
    <w:rsid w:val="00B72DA2"/>
    <w:rsid w:val="00BB52AD"/>
    <w:rsid w:val="00EC3774"/>
    <w:rsid w:val="00EE37F3"/>
    <w:rsid w:val="00EF3849"/>
    <w:rsid w:val="00F9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E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E5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E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E5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1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845</Words>
  <Characters>4822</Characters>
  <Application>Microsoft Office Word</Application>
  <DocSecurity>0</DocSecurity>
  <Lines>40</Lines>
  <Paragraphs>11</Paragraphs>
  <ScaleCrop>false</ScaleCrop>
  <Company/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3</cp:revision>
  <dcterms:created xsi:type="dcterms:W3CDTF">2016-06-30T07:28:00Z</dcterms:created>
  <dcterms:modified xsi:type="dcterms:W3CDTF">2016-06-30T07:28:00Z</dcterms:modified>
</cp:coreProperties>
</file>