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AA" w:rsidRPr="00B008F0" w:rsidRDefault="002250AA" w:rsidP="00137C0B">
      <w:pPr>
        <w:spacing w:after="0" w:line="240" w:lineRule="auto"/>
        <w:jc w:val="center"/>
        <w:rPr>
          <w:rFonts w:ascii="Times New Roman" w:eastAsia="Times New Roman" w:hAnsi="Times New Roman"/>
          <w:b/>
          <w:bCs/>
          <w:caps/>
          <w:sz w:val="28"/>
          <w:szCs w:val="28"/>
          <w:lang w:eastAsia="ru-RU"/>
        </w:rPr>
      </w:pPr>
      <w:r w:rsidRPr="00B008F0">
        <w:rPr>
          <w:rFonts w:eastAsia="Times New Roman"/>
          <w:i/>
          <w:iCs/>
          <w:noProof/>
          <w:lang w:eastAsia="ru-RU"/>
        </w:rPr>
        <w:drawing>
          <wp:inline distT="0" distB="0" distL="0" distR="0">
            <wp:extent cx="49530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2250AA" w:rsidRPr="00B008F0" w:rsidRDefault="002250AA" w:rsidP="00137C0B">
      <w:pPr>
        <w:spacing w:after="0" w:line="240" w:lineRule="auto"/>
        <w:jc w:val="center"/>
        <w:rPr>
          <w:rFonts w:ascii="Times New Roman" w:eastAsia="Times New Roman" w:hAnsi="Times New Roman"/>
          <w:b/>
          <w:bCs/>
          <w:caps/>
          <w:sz w:val="28"/>
          <w:szCs w:val="28"/>
          <w:lang w:eastAsia="ru-RU"/>
        </w:rPr>
      </w:pPr>
      <w:r w:rsidRPr="00B008F0">
        <w:rPr>
          <w:rFonts w:ascii="Times New Roman" w:eastAsia="Times New Roman" w:hAnsi="Times New Roman"/>
          <w:b/>
          <w:bCs/>
          <w:caps/>
          <w:sz w:val="28"/>
          <w:szCs w:val="28"/>
          <w:lang w:eastAsia="ru-RU"/>
        </w:rPr>
        <w:t xml:space="preserve">АДМИНИСТРАЦИЯ Нововеличковского </w:t>
      </w:r>
    </w:p>
    <w:p w:rsidR="002250AA" w:rsidRPr="00B008F0" w:rsidRDefault="002250AA" w:rsidP="00137C0B">
      <w:pPr>
        <w:spacing w:after="0" w:line="240" w:lineRule="auto"/>
        <w:jc w:val="center"/>
        <w:rPr>
          <w:rFonts w:ascii="Times New Roman" w:eastAsia="Times New Roman" w:hAnsi="Times New Roman"/>
          <w:b/>
          <w:bCs/>
          <w:caps/>
          <w:sz w:val="28"/>
          <w:szCs w:val="28"/>
          <w:lang w:eastAsia="ru-RU"/>
        </w:rPr>
      </w:pPr>
      <w:r w:rsidRPr="00B008F0">
        <w:rPr>
          <w:rFonts w:ascii="Times New Roman" w:eastAsia="Times New Roman" w:hAnsi="Times New Roman"/>
          <w:b/>
          <w:bCs/>
          <w:caps/>
          <w:sz w:val="28"/>
          <w:szCs w:val="28"/>
          <w:lang w:eastAsia="ru-RU"/>
        </w:rPr>
        <w:t xml:space="preserve">сельского поселения Динского района </w:t>
      </w:r>
    </w:p>
    <w:p w:rsidR="002250AA" w:rsidRPr="00B008F0" w:rsidRDefault="002250AA" w:rsidP="00137C0B">
      <w:pPr>
        <w:keepNext/>
        <w:spacing w:after="0" w:line="240" w:lineRule="auto"/>
        <w:jc w:val="center"/>
        <w:outlineLvl w:val="1"/>
        <w:rPr>
          <w:rFonts w:ascii="Times New Roman" w:eastAsia="Times New Roman" w:hAnsi="Times New Roman"/>
          <w:b/>
          <w:sz w:val="28"/>
          <w:szCs w:val="24"/>
          <w:lang w:eastAsia="ru-RU"/>
        </w:rPr>
      </w:pPr>
    </w:p>
    <w:p w:rsidR="002250AA" w:rsidRPr="00B008F0" w:rsidRDefault="002250AA" w:rsidP="00137C0B">
      <w:pPr>
        <w:keepNext/>
        <w:spacing w:after="0" w:line="240" w:lineRule="auto"/>
        <w:jc w:val="center"/>
        <w:outlineLvl w:val="1"/>
        <w:rPr>
          <w:rFonts w:ascii="Times New Roman" w:eastAsia="Times New Roman" w:hAnsi="Times New Roman"/>
          <w:b/>
          <w:sz w:val="28"/>
          <w:szCs w:val="24"/>
          <w:lang w:eastAsia="ru-RU"/>
        </w:rPr>
      </w:pPr>
      <w:r w:rsidRPr="00B008F0">
        <w:rPr>
          <w:rFonts w:ascii="Times New Roman" w:eastAsia="Times New Roman" w:hAnsi="Times New Roman"/>
          <w:b/>
          <w:sz w:val="28"/>
          <w:szCs w:val="24"/>
          <w:lang w:eastAsia="ru-RU"/>
        </w:rPr>
        <w:t>ПОСТАНОВЛЕНИЕ</w:t>
      </w:r>
    </w:p>
    <w:p w:rsidR="002250AA" w:rsidRPr="00B008F0" w:rsidRDefault="002250AA" w:rsidP="00137C0B">
      <w:pPr>
        <w:shd w:val="clear" w:color="auto" w:fill="FFFFFF"/>
        <w:spacing w:after="0" w:line="240" w:lineRule="auto"/>
        <w:ind w:firstLine="709"/>
        <w:jc w:val="center"/>
        <w:rPr>
          <w:rFonts w:ascii="Times New Roman" w:eastAsia="Times New Roman" w:hAnsi="Times New Roman"/>
          <w:sz w:val="28"/>
          <w:szCs w:val="28"/>
          <w:lang w:eastAsia="ru-RU"/>
        </w:rPr>
      </w:pPr>
    </w:p>
    <w:p w:rsidR="002250AA" w:rsidRPr="00B008F0" w:rsidRDefault="00137C0B" w:rsidP="00137C0B">
      <w:pPr>
        <w:shd w:val="clear" w:color="auto" w:fill="FFFFFF"/>
        <w:tabs>
          <w:tab w:val="left" w:leader="underscore" w:pos="547"/>
          <w:tab w:val="left" w:leader="underscore" w:pos="2237"/>
        </w:tabs>
        <w:spacing w:after="0" w:line="240" w:lineRule="auto"/>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о</w:t>
      </w:r>
      <w:r w:rsidR="002250AA">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 xml:space="preserve"> 14.04.2017</w:t>
      </w:r>
      <w:r w:rsidR="002250AA" w:rsidRPr="00B008F0">
        <w:rPr>
          <w:rFonts w:ascii="Times New Roman" w:eastAsia="Times New Roman" w:hAnsi="Times New Roman"/>
          <w:color w:val="FFFFFF"/>
          <w:spacing w:val="-1"/>
          <w:sz w:val="28"/>
          <w:szCs w:val="28"/>
          <w:lang w:eastAsia="ru-RU"/>
        </w:rPr>
        <w:t xml:space="preserve">              </w:t>
      </w:r>
      <w:r w:rsidR="0077118A">
        <w:rPr>
          <w:rFonts w:ascii="Times New Roman" w:eastAsia="Times New Roman" w:hAnsi="Times New Roman"/>
          <w:color w:val="FFFFFF"/>
          <w:spacing w:val="-1"/>
          <w:sz w:val="28"/>
          <w:szCs w:val="28"/>
          <w:lang w:eastAsia="ru-RU"/>
        </w:rPr>
        <w:t xml:space="preserve">                                              </w:t>
      </w:r>
      <w:r w:rsidR="002250AA" w:rsidRPr="00B008F0">
        <w:rPr>
          <w:rFonts w:ascii="Times New Roman" w:eastAsia="Times New Roman" w:hAnsi="Times New Roman"/>
          <w:color w:val="FFFFFF"/>
          <w:spacing w:val="-1"/>
          <w:sz w:val="28"/>
          <w:szCs w:val="28"/>
          <w:lang w:eastAsia="ru-RU"/>
        </w:rPr>
        <w:t xml:space="preserve">        </w:t>
      </w:r>
      <w:r>
        <w:rPr>
          <w:rFonts w:ascii="Times New Roman" w:eastAsia="Times New Roman" w:hAnsi="Times New Roman"/>
          <w:color w:val="FFFFFF"/>
          <w:spacing w:val="-1"/>
          <w:sz w:val="28"/>
          <w:szCs w:val="28"/>
          <w:lang w:eastAsia="ru-RU"/>
        </w:rPr>
        <w:t xml:space="preserve">                                </w:t>
      </w:r>
      <w:r w:rsidR="002250AA" w:rsidRPr="00B008F0">
        <w:rPr>
          <w:rFonts w:ascii="Times New Roman" w:eastAsia="Times New Roman" w:hAnsi="Times New Roman"/>
          <w:color w:val="FFFFFF"/>
          <w:spacing w:val="-1"/>
          <w:sz w:val="28"/>
          <w:szCs w:val="28"/>
          <w:lang w:eastAsia="ru-RU"/>
        </w:rPr>
        <w:t xml:space="preserve"> </w:t>
      </w:r>
      <w:r w:rsidR="002250AA" w:rsidRPr="00B008F0">
        <w:rPr>
          <w:rFonts w:ascii="Times New Roman" w:eastAsia="Times New Roman" w:hAnsi="Times New Roman"/>
          <w:color w:val="000000"/>
          <w:sz w:val="28"/>
          <w:szCs w:val="28"/>
          <w:lang w:eastAsia="ru-RU"/>
        </w:rPr>
        <w:tab/>
        <w:t xml:space="preserve">№ </w:t>
      </w:r>
      <w:r>
        <w:rPr>
          <w:rFonts w:ascii="Times New Roman" w:eastAsia="Times New Roman" w:hAnsi="Times New Roman"/>
          <w:color w:val="000000"/>
          <w:sz w:val="28"/>
          <w:szCs w:val="28"/>
          <w:lang w:eastAsia="ru-RU"/>
        </w:rPr>
        <w:t>71</w:t>
      </w:r>
    </w:p>
    <w:p w:rsidR="002250AA" w:rsidRDefault="0077118A" w:rsidP="00137C0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станица Нововеличковская</w:t>
      </w:r>
    </w:p>
    <w:p w:rsidR="002250AA" w:rsidRPr="00B008F0" w:rsidRDefault="002250AA" w:rsidP="00137C0B">
      <w:pPr>
        <w:spacing w:after="0" w:line="240" w:lineRule="auto"/>
        <w:rPr>
          <w:rFonts w:ascii="Times New Roman" w:hAnsi="Times New Roman"/>
          <w:sz w:val="28"/>
          <w:szCs w:val="28"/>
          <w:lang w:eastAsia="ru-RU"/>
        </w:rPr>
      </w:pPr>
    </w:p>
    <w:p w:rsidR="002250AA" w:rsidRDefault="002250AA" w:rsidP="00137C0B">
      <w:pPr>
        <w:spacing w:after="0" w:line="240" w:lineRule="auto"/>
        <w:jc w:val="center"/>
        <w:rPr>
          <w:rFonts w:ascii="Times New Roman" w:hAnsi="Times New Roman"/>
          <w:b/>
          <w:sz w:val="28"/>
          <w:szCs w:val="28"/>
        </w:rPr>
      </w:pPr>
      <w:r>
        <w:rPr>
          <w:rFonts w:ascii="Times New Roman" w:eastAsia="Times New Roman" w:hAnsi="Times New Roman"/>
          <w:b/>
          <w:sz w:val="28"/>
          <w:szCs w:val="28"/>
          <w:lang w:eastAsia="ru-RU"/>
        </w:rPr>
        <w:t>Об утверждении</w:t>
      </w:r>
      <w:r w:rsidR="00F25D05">
        <w:rPr>
          <w:rFonts w:ascii="Times New Roman" w:hAnsi="Times New Roman"/>
          <w:b/>
          <w:sz w:val="28"/>
          <w:szCs w:val="28"/>
        </w:rPr>
        <w:t xml:space="preserve"> Генеральной схемы очистки территории </w:t>
      </w:r>
      <w:r>
        <w:rPr>
          <w:rFonts w:ascii="Times New Roman" w:hAnsi="Times New Roman"/>
          <w:b/>
          <w:sz w:val="28"/>
          <w:szCs w:val="28"/>
        </w:rPr>
        <w:t xml:space="preserve">Нововеличковского сельского поселения                                                  Динского района </w:t>
      </w:r>
    </w:p>
    <w:p w:rsidR="002250AA" w:rsidRPr="00B008F0" w:rsidRDefault="002250AA" w:rsidP="00137C0B">
      <w:pPr>
        <w:shd w:val="clear" w:color="auto" w:fill="FFFFFF"/>
        <w:spacing w:after="0" w:line="240" w:lineRule="auto"/>
        <w:jc w:val="center"/>
        <w:rPr>
          <w:rFonts w:ascii="Times New Roman" w:hAnsi="Times New Roman"/>
          <w:b/>
          <w:bCs/>
          <w:spacing w:val="-4"/>
          <w:sz w:val="26"/>
          <w:szCs w:val="26"/>
          <w:lang w:eastAsia="ru-RU"/>
        </w:rPr>
      </w:pPr>
      <w:r>
        <w:rPr>
          <w:rFonts w:ascii="Times New Roman" w:hAnsi="Times New Roman"/>
          <w:b/>
          <w:sz w:val="28"/>
          <w:szCs w:val="28"/>
        </w:rPr>
        <w:t>Краснодарского края на 201</w:t>
      </w:r>
      <w:r w:rsidR="00DD371F">
        <w:rPr>
          <w:rFonts w:ascii="Times New Roman" w:hAnsi="Times New Roman"/>
          <w:b/>
          <w:sz w:val="28"/>
          <w:szCs w:val="28"/>
        </w:rPr>
        <w:t>6</w:t>
      </w:r>
      <w:r w:rsidRPr="002C70AE">
        <w:rPr>
          <w:rFonts w:ascii="Times New Roman" w:hAnsi="Times New Roman"/>
          <w:b/>
          <w:sz w:val="28"/>
          <w:szCs w:val="28"/>
        </w:rPr>
        <w:t>-20</w:t>
      </w:r>
      <w:r w:rsidR="00F25D05">
        <w:rPr>
          <w:rFonts w:ascii="Times New Roman" w:hAnsi="Times New Roman"/>
          <w:b/>
          <w:sz w:val="28"/>
          <w:szCs w:val="28"/>
        </w:rPr>
        <w:t>30</w:t>
      </w:r>
      <w:r w:rsidRPr="002C70AE">
        <w:rPr>
          <w:rFonts w:ascii="Times New Roman" w:hAnsi="Times New Roman"/>
          <w:b/>
          <w:sz w:val="28"/>
          <w:szCs w:val="28"/>
        </w:rPr>
        <w:t xml:space="preserve"> годы</w:t>
      </w:r>
    </w:p>
    <w:p w:rsidR="002250AA" w:rsidRDefault="002250AA" w:rsidP="00137C0B">
      <w:pPr>
        <w:shd w:val="clear" w:color="auto" w:fill="FFFFFF"/>
        <w:spacing w:after="0" w:line="240" w:lineRule="auto"/>
        <w:rPr>
          <w:rFonts w:ascii="Times New Roman" w:hAnsi="Times New Roman"/>
          <w:b/>
          <w:bCs/>
          <w:sz w:val="26"/>
          <w:szCs w:val="26"/>
          <w:lang w:eastAsia="ru-RU"/>
        </w:rPr>
      </w:pPr>
    </w:p>
    <w:p w:rsidR="002250AA" w:rsidRDefault="002250AA" w:rsidP="00137C0B">
      <w:pPr>
        <w:shd w:val="clear" w:color="auto" w:fill="FFFFFF"/>
        <w:spacing w:after="0" w:line="240" w:lineRule="auto"/>
        <w:rPr>
          <w:rFonts w:ascii="Times New Roman" w:hAnsi="Times New Roman"/>
          <w:b/>
          <w:bCs/>
          <w:sz w:val="26"/>
          <w:szCs w:val="26"/>
          <w:lang w:eastAsia="ru-RU"/>
        </w:rPr>
      </w:pPr>
    </w:p>
    <w:p w:rsidR="002250AA" w:rsidRPr="00B008F0" w:rsidRDefault="002250AA" w:rsidP="00137C0B">
      <w:pPr>
        <w:shd w:val="clear" w:color="auto" w:fill="FFFFFF"/>
        <w:spacing w:after="0" w:line="240" w:lineRule="auto"/>
        <w:rPr>
          <w:rFonts w:ascii="Times New Roman" w:hAnsi="Times New Roman"/>
          <w:b/>
          <w:bCs/>
          <w:sz w:val="26"/>
          <w:szCs w:val="26"/>
          <w:lang w:eastAsia="ru-RU"/>
        </w:rPr>
      </w:pPr>
    </w:p>
    <w:p w:rsidR="002250AA" w:rsidRPr="00594ACB" w:rsidRDefault="002250AA" w:rsidP="00137C0B">
      <w:pPr>
        <w:pStyle w:val="2"/>
        <w:shd w:val="clear" w:color="auto" w:fill="FFFFFF"/>
        <w:spacing w:after="0" w:line="240" w:lineRule="auto"/>
        <w:ind w:firstLine="708"/>
        <w:jc w:val="both"/>
        <w:rPr>
          <w:rFonts w:ascii="Times New Roman" w:hAnsi="Times New Roman"/>
          <w:sz w:val="28"/>
          <w:szCs w:val="28"/>
        </w:rPr>
      </w:pPr>
      <w:r w:rsidRPr="00B008F0">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F25D05" w:rsidRPr="00F25D05">
        <w:rPr>
          <w:rFonts w:ascii="Times New Roman" w:hAnsi="Times New Roman"/>
          <w:sz w:val="28"/>
          <w:szCs w:val="28"/>
        </w:rPr>
        <w:t>Закон</w:t>
      </w:r>
      <w:r w:rsidR="00F25D05">
        <w:rPr>
          <w:rFonts w:ascii="Times New Roman" w:hAnsi="Times New Roman"/>
          <w:sz w:val="28"/>
          <w:szCs w:val="28"/>
        </w:rPr>
        <w:t>а</w:t>
      </w:r>
      <w:r w:rsidR="00F25D05" w:rsidRPr="00F25D05">
        <w:rPr>
          <w:rFonts w:ascii="Times New Roman" w:hAnsi="Times New Roman"/>
          <w:sz w:val="28"/>
          <w:szCs w:val="28"/>
        </w:rPr>
        <w:t xml:space="preserve"> </w:t>
      </w:r>
      <w:r w:rsidR="00394EC0">
        <w:rPr>
          <w:rFonts w:ascii="Times New Roman" w:hAnsi="Times New Roman"/>
          <w:sz w:val="28"/>
          <w:szCs w:val="28"/>
        </w:rPr>
        <w:t xml:space="preserve"> </w:t>
      </w:r>
      <w:r w:rsidR="00F25D05" w:rsidRPr="00F25D05">
        <w:rPr>
          <w:rFonts w:ascii="Times New Roman" w:hAnsi="Times New Roman"/>
          <w:sz w:val="28"/>
          <w:szCs w:val="28"/>
        </w:rPr>
        <w:t xml:space="preserve">Российской </w:t>
      </w:r>
      <w:r w:rsidR="00394EC0">
        <w:rPr>
          <w:rFonts w:ascii="Times New Roman" w:hAnsi="Times New Roman"/>
          <w:sz w:val="28"/>
          <w:szCs w:val="28"/>
        </w:rPr>
        <w:t xml:space="preserve"> </w:t>
      </w:r>
      <w:r w:rsidR="00F25D05" w:rsidRPr="00F25D05">
        <w:rPr>
          <w:rFonts w:ascii="Times New Roman" w:hAnsi="Times New Roman"/>
          <w:sz w:val="28"/>
          <w:szCs w:val="28"/>
        </w:rPr>
        <w:t>Федерации</w:t>
      </w:r>
      <w:r w:rsidR="00394EC0" w:rsidRPr="00394EC0">
        <w:rPr>
          <w:rFonts w:ascii="Times New Roman" w:hAnsi="Times New Roman"/>
          <w:sz w:val="28"/>
          <w:szCs w:val="28"/>
        </w:rPr>
        <w:t xml:space="preserve"> </w:t>
      </w:r>
      <w:r w:rsidR="00394EC0">
        <w:rPr>
          <w:rFonts w:ascii="Times New Roman" w:hAnsi="Times New Roman"/>
          <w:sz w:val="28"/>
          <w:szCs w:val="28"/>
        </w:rPr>
        <w:t xml:space="preserve"> </w:t>
      </w:r>
      <w:r w:rsidR="00394EC0" w:rsidRPr="00F25D05">
        <w:rPr>
          <w:rFonts w:ascii="Times New Roman" w:hAnsi="Times New Roman"/>
          <w:sz w:val="28"/>
          <w:szCs w:val="28"/>
        </w:rPr>
        <w:t xml:space="preserve">от </w:t>
      </w:r>
      <w:r w:rsidR="00394EC0">
        <w:rPr>
          <w:rFonts w:ascii="Times New Roman" w:hAnsi="Times New Roman"/>
          <w:sz w:val="28"/>
          <w:szCs w:val="28"/>
        </w:rPr>
        <w:t xml:space="preserve"> </w:t>
      </w:r>
      <w:r w:rsidR="00394EC0" w:rsidRPr="00F25D05">
        <w:rPr>
          <w:rFonts w:ascii="Times New Roman" w:hAnsi="Times New Roman"/>
          <w:sz w:val="28"/>
          <w:szCs w:val="28"/>
        </w:rPr>
        <w:t xml:space="preserve">10.01.2002 г. </w:t>
      </w:r>
      <w:r w:rsidR="00394EC0">
        <w:rPr>
          <w:rFonts w:ascii="Times New Roman" w:hAnsi="Times New Roman"/>
          <w:sz w:val="28"/>
          <w:szCs w:val="28"/>
        </w:rPr>
        <w:t xml:space="preserve"> </w:t>
      </w:r>
      <w:r w:rsidR="00394EC0" w:rsidRPr="00F25D05">
        <w:rPr>
          <w:rFonts w:ascii="Times New Roman" w:hAnsi="Times New Roman"/>
          <w:sz w:val="28"/>
          <w:szCs w:val="28"/>
        </w:rPr>
        <w:t>№ 7-ФЗ</w:t>
      </w:r>
      <w:r w:rsidR="00F25D05" w:rsidRPr="00F25D05">
        <w:rPr>
          <w:rFonts w:ascii="Times New Roman" w:hAnsi="Times New Roman"/>
          <w:sz w:val="28"/>
          <w:szCs w:val="28"/>
        </w:rPr>
        <w:t xml:space="preserve"> «Об охране окружающей среды»</w:t>
      </w:r>
      <w:r w:rsidR="0030478F">
        <w:rPr>
          <w:rFonts w:ascii="Times New Roman" w:hAnsi="Times New Roman"/>
          <w:sz w:val="28"/>
          <w:szCs w:val="28"/>
        </w:rPr>
        <w:t>,</w:t>
      </w:r>
      <w:r w:rsidR="006C6AD6">
        <w:rPr>
          <w:rFonts w:ascii="Times New Roman" w:hAnsi="Times New Roman"/>
          <w:sz w:val="28"/>
          <w:szCs w:val="28"/>
        </w:rPr>
        <w:t xml:space="preserve"> </w:t>
      </w:r>
      <w:r w:rsidR="006C6AD6" w:rsidRPr="006C6AD6">
        <w:rPr>
          <w:rFonts w:ascii="Times New Roman" w:hAnsi="Times New Roman"/>
          <w:sz w:val="28"/>
          <w:szCs w:val="28"/>
        </w:rPr>
        <w:t>Закон</w:t>
      </w:r>
      <w:r w:rsidR="006C6AD6">
        <w:rPr>
          <w:rFonts w:ascii="Times New Roman" w:hAnsi="Times New Roman"/>
          <w:sz w:val="28"/>
          <w:szCs w:val="28"/>
        </w:rPr>
        <w:t>а</w:t>
      </w:r>
      <w:r w:rsidR="006C6AD6" w:rsidRPr="006C6AD6">
        <w:rPr>
          <w:rFonts w:ascii="Times New Roman" w:hAnsi="Times New Roman"/>
          <w:sz w:val="28"/>
          <w:szCs w:val="28"/>
        </w:rPr>
        <w:t xml:space="preserve"> Российской Федерации </w:t>
      </w:r>
      <w:r w:rsidR="00394EC0" w:rsidRPr="006C6AD6">
        <w:rPr>
          <w:rFonts w:ascii="Times New Roman" w:hAnsi="Times New Roman"/>
          <w:sz w:val="28"/>
          <w:szCs w:val="28"/>
        </w:rPr>
        <w:t xml:space="preserve">от 24.06.1998 г. № 89-ФЗ </w:t>
      </w:r>
      <w:r w:rsidR="00394EC0">
        <w:rPr>
          <w:rFonts w:ascii="Times New Roman" w:hAnsi="Times New Roman"/>
          <w:sz w:val="28"/>
          <w:szCs w:val="28"/>
        </w:rPr>
        <w:t xml:space="preserve"> </w:t>
      </w:r>
      <w:r w:rsidR="006C6AD6" w:rsidRPr="006C6AD6">
        <w:rPr>
          <w:rFonts w:ascii="Times New Roman" w:hAnsi="Times New Roman"/>
          <w:sz w:val="28"/>
          <w:szCs w:val="28"/>
        </w:rPr>
        <w:t>«Об отходах производства и потребления»</w:t>
      </w:r>
      <w:r w:rsidR="00394EC0">
        <w:rPr>
          <w:rFonts w:ascii="Times New Roman" w:hAnsi="Times New Roman"/>
          <w:sz w:val="28"/>
          <w:szCs w:val="28"/>
        </w:rPr>
        <w:t>,</w:t>
      </w:r>
      <w:r w:rsidR="006C6AD6" w:rsidRPr="006C6AD6">
        <w:rPr>
          <w:rFonts w:ascii="Times New Roman" w:hAnsi="Times New Roman"/>
          <w:sz w:val="28"/>
          <w:szCs w:val="28"/>
        </w:rPr>
        <w:t xml:space="preserve"> </w:t>
      </w:r>
      <w:r w:rsidRPr="00594ACB">
        <w:rPr>
          <w:rFonts w:ascii="Times New Roman" w:hAnsi="Times New Roman"/>
          <w:sz w:val="28"/>
          <w:szCs w:val="28"/>
        </w:rPr>
        <w:t>п о с т а н о в л я ю:</w:t>
      </w:r>
    </w:p>
    <w:p w:rsidR="002250AA" w:rsidRPr="00B008F0" w:rsidRDefault="00D03BEA" w:rsidP="00137C0B">
      <w:pPr>
        <w:tabs>
          <w:tab w:val="left" w:pos="1134"/>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2250AA" w:rsidRPr="00594ACB">
        <w:rPr>
          <w:rFonts w:ascii="Times New Roman" w:eastAsia="Times New Roman" w:hAnsi="Times New Roman"/>
          <w:sz w:val="28"/>
          <w:szCs w:val="28"/>
          <w:lang w:eastAsia="ru-RU"/>
        </w:rPr>
        <w:t xml:space="preserve">Утвердить </w:t>
      </w:r>
      <w:r w:rsidR="00C21E3E">
        <w:rPr>
          <w:rFonts w:ascii="Times New Roman" w:eastAsia="Times New Roman" w:hAnsi="Times New Roman"/>
          <w:sz w:val="28"/>
          <w:szCs w:val="28"/>
          <w:lang w:eastAsia="ru-RU"/>
        </w:rPr>
        <w:t>Генеральную схему очистки территории</w:t>
      </w:r>
      <w:r w:rsidR="002250AA" w:rsidRPr="00B008F0">
        <w:rPr>
          <w:rFonts w:ascii="Times New Roman" w:hAnsi="Times New Roman"/>
          <w:sz w:val="28"/>
          <w:szCs w:val="28"/>
        </w:rPr>
        <w:t xml:space="preserve"> </w:t>
      </w:r>
      <w:r w:rsidR="002250AA">
        <w:rPr>
          <w:rFonts w:ascii="Times New Roman" w:hAnsi="Times New Roman"/>
          <w:sz w:val="28"/>
          <w:szCs w:val="28"/>
        </w:rPr>
        <w:t>Нововеличковского сельского поселения</w:t>
      </w:r>
      <w:r w:rsidR="002250AA" w:rsidRPr="00B008F0">
        <w:rPr>
          <w:rFonts w:ascii="Times New Roman" w:hAnsi="Times New Roman"/>
          <w:sz w:val="28"/>
          <w:szCs w:val="28"/>
        </w:rPr>
        <w:t xml:space="preserve"> Динского района </w:t>
      </w:r>
      <w:r w:rsidR="002250AA">
        <w:rPr>
          <w:rFonts w:ascii="Times New Roman" w:hAnsi="Times New Roman"/>
          <w:sz w:val="28"/>
          <w:szCs w:val="28"/>
        </w:rPr>
        <w:t xml:space="preserve">Краснодарского края </w:t>
      </w:r>
      <w:r w:rsidR="00C21E3E">
        <w:rPr>
          <w:rFonts w:ascii="Times New Roman" w:hAnsi="Times New Roman"/>
          <w:sz w:val="28"/>
          <w:szCs w:val="28"/>
        </w:rPr>
        <w:t>на 201</w:t>
      </w:r>
      <w:r w:rsidR="0030478F">
        <w:rPr>
          <w:rFonts w:ascii="Times New Roman" w:hAnsi="Times New Roman"/>
          <w:sz w:val="28"/>
          <w:szCs w:val="28"/>
        </w:rPr>
        <w:t>6</w:t>
      </w:r>
      <w:r w:rsidR="00C21E3E">
        <w:rPr>
          <w:rFonts w:ascii="Times New Roman" w:hAnsi="Times New Roman"/>
          <w:sz w:val="28"/>
          <w:szCs w:val="28"/>
        </w:rPr>
        <w:t>-2030</w:t>
      </w:r>
      <w:r w:rsidR="002250AA" w:rsidRPr="00B008F0">
        <w:rPr>
          <w:rFonts w:ascii="Times New Roman" w:hAnsi="Times New Roman"/>
          <w:sz w:val="28"/>
          <w:szCs w:val="28"/>
        </w:rPr>
        <w:t xml:space="preserve"> годы</w:t>
      </w:r>
      <w:r w:rsidR="002250AA" w:rsidRPr="00B008F0">
        <w:rPr>
          <w:rFonts w:ascii="Times New Roman" w:eastAsia="Times New Roman" w:hAnsi="Times New Roman"/>
          <w:sz w:val="28"/>
          <w:szCs w:val="28"/>
          <w:lang w:eastAsia="ru-RU"/>
        </w:rPr>
        <w:t xml:space="preserve"> (приложение).</w:t>
      </w:r>
    </w:p>
    <w:p w:rsidR="002250AA" w:rsidRPr="00B008F0" w:rsidRDefault="00C21E3E" w:rsidP="00137C0B">
      <w:pPr>
        <w:spacing w:after="0" w:line="240" w:lineRule="auto"/>
        <w:ind w:firstLine="708"/>
        <w:jc w:val="both"/>
        <w:rPr>
          <w:rFonts w:ascii="Times New Roman" w:eastAsia="Times New Roman" w:hAnsi="Times New Roman"/>
          <w:sz w:val="28"/>
          <w:szCs w:val="26"/>
          <w:lang w:eastAsia="ru-RU"/>
        </w:rPr>
      </w:pPr>
      <w:r>
        <w:rPr>
          <w:rFonts w:ascii="Times New Roman" w:eastAsia="Times New Roman" w:hAnsi="Times New Roman"/>
          <w:sz w:val="28"/>
          <w:szCs w:val="28"/>
          <w:lang w:eastAsia="ru-RU"/>
        </w:rPr>
        <w:t>2</w:t>
      </w:r>
      <w:r w:rsidR="002250AA" w:rsidRPr="00B008F0">
        <w:rPr>
          <w:rFonts w:ascii="Times New Roman" w:eastAsia="Times New Roman" w:hAnsi="Times New Roman"/>
          <w:sz w:val="28"/>
          <w:szCs w:val="28"/>
          <w:lang w:eastAsia="ru-RU"/>
        </w:rPr>
        <w:t xml:space="preserve">. </w:t>
      </w:r>
      <w:r w:rsidR="00CC609C">
        <w:rPr>
          <w:rFonts w:ascii="Times New Roman" w:eastAsia="Times New Roman" w:hAnsi="Times New Roman"/>
          <w:sz w:val="28"/>
          <w:szCs w:val="28"/>
          <w:lang w:eastAsia="ru-RU"/>
        </w:rPr>
        <w:t>Отделу по общим и правовым вопросам</w:t>
      </w:r>
      <w:r w:rsidR="002250AA" w:rsidRPr="00B008F0">
        <w:rPr>
          <w:rFonts w:ascii="Times New Roman" w:eastAsia="Times New Roman" w:hAnsi="Times New Roman"/>
          <w:sz w:val="28"/>
          <w:szCs w:val="28"/>
          <w:lang w:eastAsia="ru-RU"/>
        </w:rPr>
        <w:t xml:space="preserve"> администрации Нововеличковского сельского поселения Динского района (</w:t>
      </w:r>
      <w:r w:rsidR="002250AA">
        <w:rPr>
          <w:rFonts w:ascii="Times New Roman" w:eastAsia="Times New Roman" w:hAnsi="Times New Roman"/>
          <w:sz w:val="28"/>
          <w:szCs w:val="28"/>
          <w:lang w:eastAsia="ru-RU"/>
        </w:rPr>
        <w:t>Калитка</w:t>
      </w:r>
      <w:r w:rsidR="002250AA" w:rsidRPr="00B008F0">
        <w:rPr>
          <w:rFonts w:ascii="Times New Roman" w:eastAsia="Times New Roman" w:hAnsi="Times New Roman"/>
          <w:sz w:val="28"/>
          <w:szCs w:val="28"/>
          <w:lang w:eastAsia="ru-RU"/>
        </w:rPr>
        <w:t>) разместить постановление на официальном сайте Нововеличковского сельского поселения Динско</w:t>
      </w:r>
      <w:r w:rsidR="002250AA">
        <w:rPr>
          <w:rFonts w:ascii="Times New Roman" w:eastAsia="Times New Roman" w:hAnsi="Times New Roman"/>
          <w:sz w:val="28"/>
          <w:szCs w:val="28"/>
          <w:lang w:eastAsia="ru-RU"/>
        </w:rPr>
        <w:t xml:space="preserve">го района в </w:t>
      </w:r>
      <w:r w:rsidR="002250AA" w:rsidRPr="00B008F0">
        <w:rPr>
          <w:rFonts w:ascii="Times New Roman" w:eastAsia="Times New Roman" w:hAnsi="Times New Roman"/>
          <w:sz w:val="28"/>
          <w:szCs w:val="28"/>
          <w:lang w:eastAsia="ru-RU"/>
        </w:rPr>
        <w:t xml:space="preserve">сети Интернет. </w:t>
      </w:r>
    </w:p>
    <w:p w:rsidR="002250AA" w:rsidRPr="00B008F0" w:rsidRDefault="00C21E3E" w:rsidP="00137C0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250AA" w:rsidRPr="00B008F0">
        <w:rPr>
          <w:rFonts w:ascii="Times New Roman" w:eastAsia="Times New Roman" w:hAnsi="Times New Roman"/>
          <w:sz w:val="28"/>
          <w:szCs w:val="28"/>
          <w:lang w:eastAsia="ru-RU"/>
        </w:rPr>
        <w:t>. Контроль за выполнением постановления оставляю за собой.</w:t>
      </w:r>
    </w:p>
    <w:p w:rsidR="009C6099" w:rsidRPr="00984862" w:rsidRDefault="00C21E3E" w:rsidP="00137C0B">
      <w:pPr>
        <w:pStyle w:val="a5"/>
        <w:tabs>
          <w:tab w:val="left" w:pos="0"/>
        </w:tabs>
        <w:spacing w:after="0" w:line="240" w:lineRule="auto"/>
        <w:ind w:left="0" w:right="-2" w:firstLine="709"/>
        <w:jc w:val="both"/>
        <w:rPr>
          <w:rFonts w:ascii="Times New Roman" w:hAnsi="Times New Roman" w:cs="Times New Roman"/>
          <w:color w:val="000000"/>
          <w:sz w:val="28"/>
          <w:szCs w:val="28"/>
        </w:rPr>
      </w:pPr>
      <w:r>
        <w:rPr>
          <w:rFonts w:ascii="Times New Roman" w:eastAsia="Times New Roman" w:hAnsi="Times New Roman"/>
          <w:sz w:val="28"/>
          <w:szCs w:val="28"/>
          <w:lang w:eastAsia="ru-RU"/>
        </w:rPr>
        <w:t>4</w:t>
      </w:r>
      <w:r w:rsidR="002250AA" w:rsidRPr="00B008F0">
        <w:rPr>
          <w:rFonts w:ascii="Times New Roman" w:eastAsia="Times New Roman" w:hAnsi="Times New Roman"/>
          <w:sz w:val="28"/>
          <w:szCs w:val="28"/>
          <w:lang w:eastAsia="ru-RU"/>
        </w:rPr>
        <w:t xml:space="preserve">. Постановление вступает в силу </w:t>
      </w:r>
      <w:r w:rsidR="009C6099" w:rsidRPr="00984862">
        <w:rPr>
          <w:rFonts w:ascii="Times New Roman" w:hAnsi="Times New Roman" w:cs="Times New Roman"/>
          <w:color w:val="000000"/>
          <w:sz w:val="28"/>
          <w:szCs w:val="28"/>
        </w:rPr>
        <w:t>в силу с</w:t>
      </w:r>
      <w:r w:rsidR="009C6099">
        <w:rPr>
          <w:rFonts w:ascii="Times New Roman" w:hAnsi="Times New Roman" w:cs="Times New Roman"/>
          <w:color w:val="000000"/>
          <w:sz w:val="28"/>
          <w:szCs w:val="28"/>
        </w:rPr>
        <w:t>о дня его официального о</w:t>
      </w:r>
      <w:r w:rsidR="00394EC0">
        <w:rPr>
          <w:rFonts w:ascii="Times New Roman" w:hAnsi="Times New Roman" w:cs="Times New Roman"/>
          <w:color w:val="000000"/>
          <w:sz w:val="28"/>
          <w:szCs w:val="28"/>
        </w:rPr>
        <w:t>бнародования</w:t>
      </w:r>
      <w:r w:rsidR="009C6099" w:rsidRPr="00984862">
        <w:rPr>
          <w:rFonts w:ascii="Times New Roman" w:hAnsi="Times New Roman" w:cs="Times New Roman"/>
          <w:color w:val="000000"/>
          <w:sz w:val="28"/>
          <w:szCs w:val="28"/>
        </w:rPr>
        <w:t>.</w:t>
      </w:r>
    </w:p>
    <w:p w:rsidR="002250AA" w:rsidRDefault="002250AA" w:rsidP="00137C0B">
      <w:pPr>
        <w:spacing w:after="0" w:line="240" w:lineRule="auto"/>
        <w:ind w:firstLine="708"/>
        <w:jc w:val="both"/>
        <w:rPr>
          <w:rFonts w:ascii="Times New Roman" w:eastAsia="Times New Roman" w:hAnsi="Times New Roman"/>
          <w:sz w:val="28"/>
          <w:szCs w:val="28"/>
          <w:lang w:eastAsia="ru-RU"/>
        </w:rPr>
      </w:pPr>
    </w:p>
    <w:p w:rsidR="00C21E3E" w:rsidRPr="00B008F0" w:rsidRDefault="00C21E3E" w:rsidP="00137C0B">
      <w:pPr>
        <w:spacing w:after="0" w:line="240" w:lineRule="auto"/>
        <w:jc w:val="both"/>
        <w:rPr>
          <w:rFonts w:ascii="Times New Roman" w:eastAsia="Times New Roman" w:hAnsi="Times New Roman"/>
          <w:sz w:val="28"/>
          <w:szCs w:val="28"/>
          <w:lang w:eastAsia="ru-RU"/>
        </w:rPr>
      </w:pPr>
    </w:p>
    <w:p w:rsidR="002250AA" w:rsidRPr="00B008F0" w:rsidRDefault="002250AA" w:rsidP="00137C0B">
      <w:pPr>
        <w:spacing w:after="0" w:line="240" w:lineRule="auto"/>
        <w:jc w:val="both"/>
        <w:rPr>
          <w:rFonts w:ascii="Times New Roman" w:eastAsia="Times New Roman" w:hAnsi="Times New Roman"/>
          <w:sz w:val="28"/>
          <w:szCs w:val="28"/>
          <w:lang w:eastAsia="ru-RU"/>
        </w:rPr>
      </w:pPr>
    </w:p>
    <w:p w:rsidR="002250AA" w:rsidRPr="00B008F0" w:rsidRDefault="002250AA" w:rsidP="00137C0B">
      <w:pPr>
        <w:spacing w:after="0" w:line="240" w:lineRule="auto"/>
        <w:jc w:val="both"/>
        <w:rPr>
          <w:rFonts w:ascii="Times New Roman" w:hAnsi="Times New Roman"/>
          <w:spacing w:val="-1"/>
          <w:sz w:val="28"/>
          <w:szCs w:val="28"/>
          <w:lang w:eastAsia="ru-RU"/>
        </w:rPr>
      </w:pPr>
      <w:r w:rsidRPr="00B008F0">
        <w:rPr>
          <w:rFonts w:ascii="Times New Roman" w:hAnsi="Times New Roman"/>
          <w:spacing w:val="-1"/>
          <w:sz w:val="28"/>
          <w:szCs w:val="28"/>
          <w:lang w:eastAsia="ru-RU"/>
        </w:rPr>
        <w:t>Глава администрации Нововеличковского</w:t>
      </w:r>
    </w:p>
    <w:p w:rsidR="002250AA" w:rsidRPr="00683A0F" w:rsidRDefault="00C21E3E" w:rsidP="00137C0B">
      <w:pPr>
        <w:spacing w:after="0" w:line="240" w:lineRule="auto"/>
        <w:jc w:val="both"/>
        <w:rPr>
          <w:rFonts w:ascii="Times New Roman" w:hAnsi="Times New Roman"/>
          <w:spacing w:val="-1"/>
          <w:sz w:val="28"/>
          <w:szCs w:val="28"/>
          <w:lang w:eastAsia="ru-RU"/>
        </w:rPr>
      </w:pPr>
      <w:r>
        <w:rPr>
          <w:rFonts w:ascii="Times New Roman" w:hAnsi="Times New Roman"/>
          <w:spacing w:val="-1"/>
          <w:sz w:val="28"/>
          <w:szCs w:val="28"/>
          <w:lang w:eastAsia="ru-RU"/>
        </w:rPr>
        <w:t xml:space="preserve">сельского </w:t>
      </w:r>
      <w:r w:rsidR="002250AA" w:rsidRPr="00B008F0">
        <w:rPr>
          <w:rFonts w:ascii="Times New Roman" w:hAnsi="Times New Roman"/>
          <w:spacing w:val="-1"/>
          <w:sz w:val="28"/>
          <w:szCs w:val="28"/>
          <w:lang w:eastAsia="ru-RU"/>
        </w:rPr>
        <w:t xml:space="preserve">поселения                                              </w:t>
      </w:r>
      <w:r>
        <w:rPr>
          <w:rFonts w:ascii="Times New Roman" w:hAnsi="Times New Roman"/>
          <w:spacing w:val="-1"/>
          <w:sz w:val="28"/>
          <w:szCs w:val="28"/>
          <w:lang w:eastAsia="ru-RU"/>
        </w:rPr>
        <w:t xml:space="preserve">                        </w:t>
      </w:r>
      <w:r w:rsidR="002250AA" w:rsidRPr="00B008F0">
        <w:rPr>
          <w:rFonts w:ascii="Times New Roman" w:hAnsi="Times New Roman"/>
          <w:spacing w:val="-1"/>
          <w:sz w:val="28"/>
          <w:szCs w:val="28"/>
          <w:lang w:eastAsia="ru-RU"/>
        </w:rPr>
        <w:t xml:space="preserve">      </w:t>
      </w:r>
      <w:r w:rsidR="00137C0B">
        <w:rPr>
          <w:rFonts w:ascii="Times New Roman" w:hAnsi="Times New Roman"/>
          <w:spacing w:val="-1"/>
          <w:sz w:val="28"/>
          <w:szCs w:val="28"/>
          <w:lang w:eastAsia="ru-RU"/>
        </w:rPr>
        <w:t xml:space="preserve">              </w:t>
      </w:r>
      <w:bookmarkStart w:id="0" w:name="_GoBack"/>
      <w:bookmarkEnd w:id="0"/>
      <w:r w:rsidR="002250AA" w:rsidRPr="00B008F0">
        <w:rPr>
          <w:rFonts w:ascii="Times New Roman" w:hAnsi="Times New Roman"/>
          <w:spacing w:val="-1"/>
          <w:sz w:val="28"/>
          <w:szCs w:val="28"/>
          <w:lang w:eastAsia="ru-RU"/>
        </w:rPr>
        <w:t>С.М.</w:t>
      </w:r>
      <w:r w:rsidR="00137C0B">
        <w:rPr>
          <w:rFonts w:ascii="Times New Roman" w:hAnsi="Times New Roman"/>
          <w:spacing w:val="-1"/>
          <w:sz w:val="28"/>
          <w:szCs w:val="28"/>
          <w:lang w:eastAsia="ru-RU"/>
        </w:rPr>
        <w:t xml:space="preserve"> </w:t>
      </w:r>
      <w:r w:rsidR="002250AA" w:rsidRPr="00B008F0">
        <w:rPr>
          <w:rFonts w:ascii="Times New Roman" w:hAnsi="Times New Roman"/>
          <w:spacing w:val="-1"/>
          <w:sz w:val="28"/>
          <w:szCs w:val="28"/>
          <w:lang w:eastAsia="ru-RU"/>
        </w:rPr>
        <w:t>Кова</w:t>
      </w:r>
    </w:p>
    <w:p w:rsidR="002250AA" w:rsidRDefault="002250AA" w:rsidP="00137C0B">
      <w:pPr>
        <w:spacing w:after="0" w:line="240" w:lineRule="auto"/>
        <w:ind w:left="6096"/>
        <w:jc w:val="both"/>
        <w:rPr>
          <w:rFonts w:ascii="Times New Roman" w:hAnsi="Times New Roman"/>
          <w:sz w:val="28"/>
          <w:szCs w:val="28"/>
        </w:rPr>
      </w:pPr>
    </w:p>
    <w:p w:rsidR="002250AA" w:rsidRDefault="002250AA" w:rsidP="00137C0B">
      <w:pPr>
        <w:spacing w:after="0" w:line="240" w:lineRule="auto"/>
        <w:ind w:left="6096"/>
        <w:jc w:val="both"/>
        <w:rPr>
          <w:rFonts w:ascii="Times New Roman" w:hAnsi="Times New Roman"/>
          <w:sz w:val="28"/>
          <w:szCs w:val="28"/>
        </w:rPr>
      </w:pPr>
    </w:p>
    <w:p w:rsidR="002250AA" w:rsidRDefault="002250AA" w:rsidP="00137C0B">
      <w:pPr>
        <w:spacing w:after="0" w:line="240" w:lineRule="auto"/>
        <w:ind w:left="6096"/>
        <w:jc w:val="both"/>
        <w:rPr>
          <w:rFonts w:ascii="Times New Roman" w:hAnsi="Times New Roman"/>
          <w:sz w:val="28"/>
          <w:szCs w:val="28"/>
        </w:rPr>
      </w:pPr>
    </w:p>
    <w:p w:rsidR="002250AA" w:rsidRDefault="002250AA" w:rsidP="00137C0B">
      <w:pPr>
        <w:spacing w:after="0" w:line="240" w:lineRule="auto"/>
        <w:ind w:left="6096"/>
        <w:jc w:val="both"/>
        <w:rPr>
          <w:rFonts w:ascii="Times New Roman" w:hAnsi="Times New Roman"/>
          <w:sz w:val="28"/>
          <w:szCs w:val="28"/>
        </w:rPr>
      </w:pPr>
    </w:p>
    <w:p w:rsidR="002250AA" w:rsidRDefault="002250AA" w:rsidP="00137C0B">
      <w:pPr>
        <w:spacing w:after="0" w:line="240" w:lineRule="auto"/>
        <w:ind w:left="6096"/>
        <w:jc w:val="both"/>
        <w:rPr>
          <w:rFonts w:ascii="Times New Roman" w:hAnsi="Times New Roman"/>
          <w:sz w:val="28"/>
          <w:szCs w:val="28"/>
        </w:rPr>
      </w:pPr>
    </w:p>
    <w:p w:rsidR="002250AA" w:rsidRDefault="002250AA" w:rsidP="00137C0B">
      <w:pPr>
        <w:spacing w:after="0" w:line="240" w:lineRule="auto"/>
        <w:ind w:left="6096"/>
        <w:jc w:val="both"/>
        <w:rPr>
          <w:rFonts w:ascii="Times New Roman" w:hAnsi="Times New Roman"/>
          <w:sz w:val="28"/>
          <w:szCs w:val="28"/>
        </w:rPr>
      </w:pPr>
    </w:p>
    <w:p w:rsidR="00C04B02" w:rsidRPr="00C04B02" w:rsidRDefault="00C04B02" w:rsidP="00137C0B">
      <w:pPr>
        <w:spacing w:after="0" w:line="360" w:lineRule="auto"/>
        <w:ind w:left="-993" w:right="-143"/>
        <w:contextualSpacing/>
        <w:jc w:val="center"/>
        <w:rPr>
          <w:rFonts w:ascii="Times New Roman" w:eastAsia="Times New Roman" w:hAnsi="Times New Roman" w:cs="Calibri"/>
          <w:b/>
          <w:bCs/>
          <w:i/>
          <w:sz w:val="28"/>
          <w:szCs w:val="28"/>
        </w:rPr>
      </w:pPr>
      <w:r>
        <w:rPr>
          <w:rFonts w:ascii="Times New Roman" w:eastAsia="Times New Roman" w:hAnsi="Times New Roman" w:cs="Calibri"/>
          <w:b/>
          <w:i/>
          <w:noProof/>
          <w:sz w:val="28"/>
          <w:szCs w:val="28"/>
          <w:lang w:eastAsia="ru-RU"/>
        </w:rPr>
        <w:lastRenderedPageBreak/>
        <w:drawing>
          <wp:inline distT="0" distB="0" distL="0" distR="0">
            <wp:extent cx="1303020" cy="1303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p w:rsidR="00C04B02" w:rsidRPr="00C04B02" w:rsidRDefault="00C04B02" w:rsidP="00137C0B">
      <w:pPr>
        <w:tabs>
          <w:tab w:val="left" w:pos="5103"/>
        </w:tabs>
        <w:autoSpaceDE w:val="0"/>
        <w:autoSpaceDN w:val="0"/>
        <w:adjustRightInd w:val="0"/>
        <w:spacing w:after="0" w:line="240" w:lineRule="auto"/>
        <w:ind w:left="6096"/>
        <w:contextualSpacing/>
        <w:rPr>
          <w:rFonts w:ascii="Times New Roman" w:eastAsia="Times New Roman" w:hAnsi="Times New Roman" w:cs="Calibri"/>
          <w:b/>
          <w:bCs/>
          <w:i/>
          <w:sz w:val="28"/>
          <w:szCs w:val="28"/>
        </w:rPr>
      </w:pPr>
    </w:p>
    <w:p w:rsidR="00C04B02" w:rsidRPr="00C04B02" w:rsidRDefault="00C04B02" w:rsidP="00137C0B">
      <w:pPr>
        <w:tabs>
          <w:tab w:val="left" w:pos="5103"/>
        </w:tabs>
        <w:autoSpaceDE w:val="0"/>
        <w:autoSpaceDN w:val="0"/>
        <w:adjustRightInd w:val="0"/>
        <w:spacing w:after="0" w:line="240" w:lineRule="auto"/>
        <w:ind w:left="6096"/>
        <w:contextualSpacing/>
        <w:rPr>
          <w:rFonts w:ascii="Times New Roman" w:eastAsia="Times New Roman" w:hAnsi="Times New Roman" w:cs="Calibri"/>
          <w:b/>
          <w:bCs/>
          <w:i/>
          <w:sz w:val="28"/>
          <w:szCs w:val="28"/>
        </w:rPr>
      </w:pPr>
    </w:p>
    <w:p w:rsidR="00C04B02" w:rsidRPr="00C04B02" w:rsidRDefault="00C04B02" w:rsidP="00137C0B">
      <w:pPr>
        <w:tabs>
          <w:tab w:val="left" w:pos="4962"/>
        </w:tabs>
        <w:autoSpaceDE w:val="0"/>
        <w:autoSpaceDN w:val="0"/>
        <w:adjustRightInd w:val="0"/>
        <w:spacing w:after="0" w:line="240" w:lineRule="auto"/>
        <w:ind w:left="4962" w:right="141"/>
        <w:contextualSpacing/>
        <w:jc w:val="right"/>
        <w:rPr>
          <w:rFonts w:ascii="Times New Roman" w:eastAsia="Times New Roman" w:hAnsi="Times New Roman" w:cs="Calibri"/>
          <w:b/>
          <w:bCs/>
          <w:i/>
          <w:sz w:val="28"/>
          <w:szCs w:val="28"/>
        </w:rPr>
      </w:pPr>
    </w:p>
    <w:p w:rsidR="00C04B02" w:rsidRPr="00C04B02" w:rsidRDefault="00C04B02" w:rsidP="00137C0B">
      <w:pPr>
        <w:tabs>
          <w:tab w:val="left" w:pos="4962"/>
        </w:tabs>
        <w:autoSpaceDE w:val="0"/>
        <w:autoSpaceDN w:val="0"/>
        <w:adjustRightInd w:val="0"/>
        <w:spacing w:after="0" w:line="240" w:lineRule="auto"/>
        <w:ind w:left="4962" w:right="141"/>
        <w:contextualSpacing/>
        <w:jc w:val="right"/>
        <w:rPr>
          <w:rFonts w:ascii="Times New Roman" w:eastAsia="Times New Roman" w:hAnsi="Times New Roman" w:cs="Calibri"/>
          <w:b/>
          <w:bCs/>
          <w:i/>
          <w:sz w:val="28"/>
          <w:szCs w:val="28"/>
        </w:rPr>
      </w:pPr>
    </w:p>
    <w:p w:rsidR="00C04B02" w:rsidRPr="00C04B02" w:rsidRDefault="00C04B02" w:rsidP="00137C0B">
      <w:pPr>
        <w:tabs>
          <w:tab w:val="left" w:pos="4962"/>
        </w:tabs>
        <w:autoSpaceDE w:val="0"/>
        <w:autoSpaceDN w:val="0"/>
        <w:adjustRightInd w:val="0"/>
        <w:spacing w:after="0" w:line="240" w:lineRule="auto"/>
        <w:ind w:left="4962" w:right="141"/>
        <w:contextualSpacing/>
        <w:jc w:val="right"/>
        <w:rPr>
          <w:rFonts w:ascii="Times New Roman" w:eastAsia="Times New Roman" w:hAnsi="Times New Roman" w:cs="Calibri"/>
          <w:b/>
          <w:bCs/>
          <w:i/>
          <w:sz w:val="28"/>
          <w:szCs w:val="28"/>
        </w:rPr>
      </w:pPr>
      <w:r w:rsidRPr="00C04B02">
        <w:rPr>
          <w:rFonts w:ascii="Times New Roman" w:eastAsia="Times New Roman" w:hAnsi="Times New Roman" w:cs="Calibri"/>
          <w:b/>
          <w:bCs/>
          <w:i/>
          <w:sz w:val="28"/>
          <w:szCs w:val="28"/>
        </w:rPr>
        <w:t xml:space="preserve">УТВЕРЖДАЮ: </w:t>
      </w:r>
    </w:p>
    <w:p w:rsidR="00C04B02" w:rsidRPr="00C04B02" w:rsidRDefault="00C04B02" w:rsidP="00137C0B">
      <w:pPr>
        <w:tabs>
          <w:tab w:val="left" w:pos="4962"/>
        </w:tabs>
        <w:autoSpaceDE w:val="0"/>
        <w:autoSpaceDN w:val="0"/>
        <w:adjustRightInd w:val="0"/>
        <w:spacing w:after="0" w:line="240" w:lineRule="auto"/>
        <w:ind w:left="4962" w:right="141" w:hanging="567"/>
        <w:contextualSpacing/>
        <w:jc w:val="right"/>
        <w:rPr>
          <w:rFonts w:ascii="Times New Roman" w:eastAsia="Times New Roman" w:hAnsi="Times New Roman" w:cs="Calibri"/>
          <w:b/>
          <w:bCs/>
          <w:i/>
          <w:sz w:val="28"/>
          <w:szCs w:val="28"/>
        </w:rPr>
      </w:pPr>
      <w:r w:rsidRPr="00C04B02">
        <w:rPr>
          <w:rFonts w:ascii="Times New Roman" w:eastAsia="Times New Roman" w:hAnsi="Times New Roman" w:cs="Calibri"/>
          <w:b/>
          <w:bCs/>
          <w:i/>
          <w:sz w:val="28"/>
          <w:szCs w:val="28"/>
        </w:rPr>
        <w:t>Глава  Нововеличковского сельского поселения</w:t>
      </w:r>
    </w:p>
    <w:p w:rsidR="00C04B02" w:rsidRPr="00C04B02" w:rsidRDefault="00C04B02" w:rsidP="00137C0B">
      <w:pPr>
        <w:tabs>
          <w:tab w:val="left" w:pos="4962"/>
        </w:tabs>
        <w:autoSpaceDE w:val="0"/>
        <w:autoSpaceDN w:val="0"/>
        <w:adjustRightInd w:val="0"/>
        <w:spacing w:after="0" w:line="240" w:lineRule="auto"/>
        <w:ind w:left="4962" w:right="141"/>
        <w:contextualSpacing/>
        <w:jc w:val="right"/>
        <w:rPr>
          <w:rFonts w:ascii="Times New Roman" w:eastAsia="Times New Roman" w:hAnsi="Times New Roman" w:cs="Calibri"/>
          <w:b/>
          <w:bCs/>
          <w:i/>
          <w:sz w:val="28"/>
          <w:szCs w:val="28"/>
        </w:rPr>
      </w:pPr>
      <w:r w:rsidRPr="00C04B02">
        <w:rPr>
          <w:rFonts w:ascii="Times New Roman" w:eastAsia="Times New Roman" w:hAnsi="Times New Roman" w:cs="Calibri"/>
          <w:b/>
          <w:bCs/>
          <w:i/>
          <w:sz w:val="28"/>
          <w:szCs w:val="28"/>
        </w:rPr>
        <w:t>Динского района</w:t>
      </w:r>
    </w:p>
    <w:p w:rsidR="00C04B02" w:rsidRPr="00C04B02" w:rsidRDefault="00C04B02" w:rsidP="00137C0B">
      <w:pPr>
        <w:tabs>
          <w:tab w:val="left" w:pos="4962"/>
        </w:tabs>
        <w:autoSpaceDE w:val="0"/>
        <w:autoSpaceDN w:val="0"/>
        <w:adjustRightInd w:val="0"/>
        <w:spacing w:after="0" w:line="240" w:lineRule="auto"/>
        <w:ind w:left="4962" w:right="141"/>
        <w:contextualSpacing/>
        <w:jc w:val="right"/>
        <w:rPr>
          <w:rFonts w:ascii="Times New Roman" w:eastAsia="Times New Roman" w:hAnsi="Times New Roman" w:cs="Calibri"/>
          <w:b/>
          <w:bCs/>
          <w:i/>
          <w:sz w:val="28"/>
          <w:szCs w:val="28"/>
        </w:rPr>
      </w:pPr>
      <w:r w:rsidRPr="00C04B02">
        <w:rPr>
          <w:rFonts w:ascii="Times New Roman" w:eastAsia="Times New Roman" w:hAnsi="Times New Roman" w:cs="Calibri"/>
          <w:b/>
          <w:bCs/>
          <w:i/>
          <w:sz w:val="28"/>
          <w:szCs w:val="28"/>
        </w:rPr>
        <w:t>Краснодарского края</w:t>
      </w:r>
    </w:p>
    <w:p w:rsidR="00C04B02" w:rsidRPr="00C04B02" w:rsidRDefault="00C04B02" w:rsidP="00137C0B">
      <w:pPr>
        <w:tabs>
          <w:tab w:val="left" w:pos="4962"/>
        </w:tabs>
        <w:autoSpaceDE w:val="0"/>
        <w:autoSpaceDN w:val="0"/>
        <w:adjustRightInd w:val="0"/>
        <w:spacing w:after="0" w:line="240" w:lineRule="auto"/>
        <w:ind w:left="4962" w:right="141"/>
        <w:contextualSpacing/>
        <w:jc w:val="right"/>
        <w:rPr>
          <w:rFonts w:ascii="Times New Roman" w:eastAsia="Times New Roman" w:hAnsi="Times New Roman" w:cs="Calibri"/>
          <w:sz w:val="28"/>
          <w:szCs w:val="28"/>
        </w:rPr>
      </w:pPr>
      <w:r w:rsidRPr="00C04B02">
        <w:rPr>
          <w:rFonts w:ascii="Times New Roman" w:eastAsia="Times New Roman" w:hAnsi="Times New Roman" w:cs="Calibri"/>
          <w:sz w:val="28"/>
          <w:szCs w:val="28"/>
        </w:rPr>
        <w:t xml:space="preserve">_____________ </w:t>
      </w:r>
    </w:p>
    <w:p w:rsidR="00C04B02" w:rsidRPr="00C04B02" w:rsidRDefault="00C04B02" w:rsidP="00137C0B">
      <w:pPr>
        <w:tabs>
          <w:tab w:val="left" w:pos="4962"/>
        </w:tabs>
        <w:spacing w:after="0" w:line="240" w:lineRule="auto"/>
        <w:ind w:right="141"/>
        <w:contextualSpacing/>
        <w:rPr>
          <w:rFonts w:ascii="Times New Roman" w:eastAsia="Times New Roman" w:hAnsi="Times New Roman" w:cs="Calibri"/>
          <w:sz w:val="24"/>
          <w:szCs w:val="24"/>
        </w:rPr>
      </w:pPr>
      <w:r w:rsidRPr="00C04B02">
        <w:rPr>
          <w:rFonts w:ascii="Times New Roman" w:eastAsia="Times New Roman" w:hAnsi="Times New Roman" w:cs="Calibri"/>
          <w:sz w:val="24"/>
          <w:szCs w:val="24"/>
        </w:rPr>
        <w:t xml:space="preserve">                                                                                                                             м.п.</w:t>
      </w:r>
    </w:p>
    <w:p w:rsidR="00C04B02" w:rsidRPr="00C04B02" w:rsidRDefault="00C04B02" w:rsidP="00137C0B">
      <w:pPr>
        <w:spacing w:after="0" w:line="240" w:lineRule="auto"/>
        <w:ind w:left="2410" w:hanging="2410"/>
        <w:contextualSpacing/>
        <w:jc w:val="right"/>
        <w:rPr>
          <w:rFonts w:ascii="Times New Roman" w:eastAsia="Times New Roman" w:hAnsi="Times New Roman" w:cs="Calibri"/>
          <w:sz w:val="28"/>
          <w:szCs w:val="28"/>
        </w:rPr>
      </w:pPr>
    </w:p>
    <w:p w:rsidR="00C04B02" w:rsidRPr="00C04B02" w:rsidRDefault="00C04B02" w:rsidP="00137C0B">
      <w:pPr>
        <w:spacing w:after="0" w:line="240" w:lineRule="auto"/>
        <w:ind w:left="2410" w:hanging="2410"/>
        <w:contextualSpacing/>
        <w:jc w:val="both"/>
        <w:rPr>
          <w:rFonts w:ascii="Times New Roman" w:eastAsia="Times New Roman" w:hAnsi="Times New Roman" w:cs="Calibri"/>
          <w:sz w:val="28"/>
          <w:szCs w:val="28"/>
        </w:rPr>
      </w:pPr>
    </w:p>
    <w:p w:rsidR="00C04B02" w:rsidRPr="00C04B02" w:rsidRDefault="00C04B02" w:rsidP="00137C0B">
      <w:pPr>
        <w:spacing w:after="0" w:line="240" w:lineRule="auto"/>
        <w:ind w:left="2410" w:hanging="2410"/>
        <w:contextualSpacing/>
        <w:jc w:val="both"/>
        <w:rPr>
          <w:rFonts w:ascii="Times New Roman" w:eastAsia="Times New Roman" w:hAnsi="Times New Roman" w:cs="Calibri"/>
          <w:sz w:val="28"/>
          <w:szCs w:val="28"/>
        </w:rPr>
      </w:pPr>
    </w:p>
    <w:p w:rsidR="00C04B02" w:rsidRPr="00C04B02" w:rsidRDefault="00C04B02" w:rsidP="00137C0B">
      <w:pPr>
        <w:spacing w:after="0" w:line="240" w:lineRule="auto"/>
        <w:ind w:left="2410" w:hanging="2410"/>
        <w:contextualSpacing/>
        <w:jc w:val="both"/>
        <w:rPr>
          <w:rFonts w:ascii="Times New Roman" w:eastAsia="Times New Roman" w:hAnsi="Times New Roman" w:cs="Calibri"/>
          <w:sz w:val="28"/>
          <w:szCs w:val="28"/>
        </w:rPr>
      </w:pPr>
    </w:p>
    <w:p w:rsidR="00C04B02" w:rsidRPr="00C04B02" w:rsidRDefault="00C04B02" w:rsidP="00137C0B">
      <w:pPr>
        <w:tabs>
          <w:tab w:val="left" w:pos="-1276"/>
          <w:tab w:val="left" w:pos="9354"/>
        </w:tabs>
        <w:spacing w:after="0" w:line="360" w:lineRule="auto"/>
        <w:jc w:val="center"/>
        <w:rPr>
          <w:rFonts w:ascii="Times New Roman" w:eastAsia="Times New Roman" w:hAnsi="Times New Roman"/>
          <w:b/>
          <w:i/>
          <w:sz w:val="28"/>
          <w:szCs w:val="28"/>
        </w:rPr>
      </w:pPr>
    </w:p>
    <w:p w:rsidR="00C04B02" w:rsidRPr="00C04B02" w:rsidRDefault="00C04B02" w:rsidP="00137C0B">
      <w:pPr>
        <w:tabs>
          <w:tab w:val="left" w:pos="-1276"/>
          <w:tab w:val="left" w:pos="9354"/>
        </w:tabs>
        <w:spacing w:after="0"/>
        <w:jc w:val="center"/>
        <w:rPr>
          <w:rFonts w:ascii="Times New Roman" w:eastAsia="Times New Roman" w:hAnsi="Times New Roman"/>
          <w:b/>
          <w:i/>
          <w:sz w:val="28"/>
          <w:szCs w:val="28"/>
        </w:rPr>
      </w:pPr>
      <w:r w:rsidRPr="00C04B02">
        <w:rPr>
          <w:rFonts w:ascii="Times New Roman" w:eastAsia="Times New Roman" w:hAnsi="Times New Roman"/>
          <w:b/>
          <w:i/>
          <w:sz w:val="28"/>
          <w:szCs w:val="28"/>
        </w:rPr>
        <w:t>ГЕНЕРАЛЬНАЯ СХЕМА ОЧИСТКИ ТЕРРИТОРИИ</w:t>
      </w:r>
    </w:p>
    <w:p w:rsidR="00C04B02" w:rsidRPr="00C04B02" w:rsidRDefault="00C04B02" w:rsidP="00137C0B">
      <w:pPr>
        <w:tabs>
          <w:tab w:val="left" w:pos="-1276"/>
          <w:tab w:val="left" w:pos="9354"/>
        </w:tabs>
        <w:spacing w:after="0"/>
        <w:jc w:val="center"/>
        <w:rPr>
          <w:rFonts w:ascii="Times New Roman" w:eastAsia="Times New Roman" w:hAnsi="Times New Roman"/>
          <w:b/>
          <w:i/>
          <w:sz w:val="28"/>
          <w:szCs w:val="28"/>
        </w:rPr>
      </w:pPr>
      <w:r w:rsidRPr="00C04B02">
        <w:rPr>
          <w:rFonts w:ascii="Times New Roman" w:eastAsia="Times New Roman" w:hAnsi="Times New Roman"/>
          <w:b/>
          <w:i/>
          <w:sz w:val="28"/>
          <w:szCs w:val="28"/>
        </w:rPr>
        <w:t>НОВОВЕЛИЧКОВСКОГО СЕЛЬСКОГО ПОСЕЛЕНИЯ</w:t>
      </w:r>
    </w:p>
    <w:p w:rsidR="00C04B02" w:rsidRPr="00C04B02" w:rsidRDefault="00C04B02" w:rsidP="00137C0B">
      <w:pPr>
        <w:tabs>
          <w:tab w:val="left" w:pos="-1276"/>
          <w:tab w:val="left" w:pos="9354"/>
        </w:tabs>
        <w:spacing w:after="0"/>
        <w:jc w:val="center"/>
        <w:rPr>
          <w:rFonts w:ascii="Times New Roman" w:eastAsia="Times New Roman" w:hAnsi="Times New Roman"/>
          <w:b/>
          <w:i/>
          <w:sz w:val="28"/>
          <w:szCs w:val="28"/>
        </w:rPr>
      </w:pPr>
      <w:r w:rsidRPr="00C04B02">
        <w:rPr>
          <w:rFonts w:ascii="Times New Roman" w:eastAsia="Times New Roman" w:hAnsi="Times New Roman"/>
          <w:b/>
          <w:i/>
          <w:sz w:val="28"/>
          <w:szCs w:val="28"/>
        </w:rPr>
        <w:t>ДИНСКОГО РАЙОНА</w:t>
      </w:r>
    </w:p>
    <w:p w:rsidR="00C04B02" w:rsidRPr="00C04B02" w:rsidRDefault="00C04B02" w:rsidP="00137C0B">
      <w:pPr>
        <w:tabs>
          <w:tab w:val="left" w:pos="-1276"/>
          <w:tab w:val="left" w:pos="9354"/>
        </w:tabs>
        <w:spacing w:after="0"/>
        <w:jc w:val="center"/>
        <w:rPr>
          <w:rFonts w:ascii="Times New Roman" w:eastAsia="Times New Roman" w:hAnsi="Times New Roman"/>
          <w:b/>
          <w:i/>
          <w:sz w:val="28"/>
          <w:szCs w:val="28"/>
        </w:rPr>
      </w:pPr>
      <w:r w:rsidRPr="00C04B02">
        <w:rPr>
          <w:rFonts w:ascii="Times New Roman" w:eastAsia="Times New Roman" w:hAnsi="Times New Roman"/>
          <w:b/>
          <w:i/>
          <w:sz w:val="28"/>
          <w:szCs w:val="28"/>
        </w:rPr>
        <w:t xml:space="preserve">КРАСНОДАРСКОГО КРАЯ </w:t>
      </w:r>
    </w:p>
    <w:p w:rsidR="00C04B02" w:rsidRPr="00C04B02" w:rsidRDefault="00C04B02" w:rsidP="00137C0B">
      <w:pPr>
        <w:tabs>
          <w:tab w:val="left" w:pos="-1276"/>
          <w:tab w:val="left" w:pos="9354"/>
        </w:tabs>
        <w:spacing w:after="0"/>
        <w:jc w:val="center"/>
        <w:rPr>
          <w:rFonts w:ascii="Times New Roman" w:eastAsia="Times New Roman" w:hAnsi="Times New Roman"/>
          <w:b/>
          <w:i/>
          <w:sz w:val="28"/>
          <w:szCs w:val="28"/>
        </w:rPr>
      </w:pPr>
      <w:r w:rsidRPr="00C04B02">
        <w:rPr>
          <w:rFonts w:ascii="Times New Roman" w:eastAsia="Times New Roman" w:hAnsi="Times New Roman"/>
          <w:b/>
          <w:i/>
          <w:sz w:val="28"/>
          <w:szCs w:val="28"/>
        </w:rPr>
        <w:t>НА 2016 – 2030 ГОДЫ</w:t>
      </w:r>
    </w:p>
    <w:p w:rsidR="00C04B02" w:rsidRPr="00C04B02" w:rsidRDefault="00C04B02" w:rsidP="00137C0B">
      <w:pPr>
        <w:autoSpaceDE w:val="0"/>
        <w:autoSpaceDN w:val="0"/>
        <w:adjustRightInd w:val="0"/>
        <w:spacing w:after="0" w:line="240" w:lineRule="auto"/>
        <w:ind w:left="2410" w:hanging="2410"/>
        <w:contextualSpacing/>
        <w:jc w:val="center"/>
        <w:rPr>
          <w:rFonts w:ascii="Times New Roman" w:eastAsia="Times New Roman" w:hAnsi="Times New Roman" w:cs="Calibri"/>
          <w:b/>
          <w:sz w:val="28"/>
          <w:szCs w:val="28"/>
        </w:rPr>
      </w:pPr>
    </w:p>
    <w:p w:rsidR="00C04B02" w:rsidRPr="00C04B02" w:rsidRDefault="00C04B02" w:rsidP="00137C0B">
      <w:pPr>
        <w:autoSpaceDE w:val="0"/>
        <w:autoSpaceDN w:val="0"/>
        <w:adjustRightInd w:val="0"/>
        <w:spacing w:after="0" w:line="240" w:lineRule="auto"/>
        <w:ind w:left="2410" w:hanging="2410"/>
        <w:contextualSpacing/>
        <w:jc w:val="center"/>
        <w:rPr>
          <w:rFonts w:ascii="Times New Roman" w:eastAsia="Times New Roman" w:hAnsi="Times New Roman" w:cs="Calibri"/>
          <w:b/>
          <w:sz w:val="28"/>
          <w:szCs w:val="28"/>
        </w:rPr>
      </w:pPr>
    </w:p>
    <w:p w:rsidR="00C04B02" w:rsidRPr="00C04B02" w:rsidRDefault="00C04B02" w:rsidP="00137C0B">
      <w:pPr>
        <w:autoSpaceDE w:val="0"/>
        <w:autoSpaceDN w:val="0"/>
        <w:adjustRightInd w:val="0"/>
        <w:spacing w:after="0" w:line="240" w:lineRule="auto"/>
        <w:ind w:left="2410" w:hanging="2410"/>
        <w:contextualSpacing/>
        <w:jc w:val="center"/>
        <w:rPr>
          <w:rFonts w:ascii="Times New Roman" w:eastAsia="Times New Roman" w:hAnsi="Times New Roman" w:cs="Calibri"/>
          <w:b/>
          <w:sz w:val="28"/>
          <w:szCs w:val="28"/>
        </w:rPr>
      </w:pPr>
    </w:p>
    <w:p w:rsidR="00C04B02" w:rsidRPr="00C04B02" w:rsidRDefault="00C04B02" w:rsidP="00137C0B">
      <w:pPr>
        <w:autoSpaceDE w:val="0"/>
        <w:autoSpaceDN w:val="0"/>
        <w:adjustRightInd w:val="0"/>
        <w:spacing w:after="0" w:line="240" w:lineRule="auto"/>
        <w:ind w:left="2410" w:hanging="2410"/>
        <w:contextualSpacing/>
        <w:jc w:val="center"/>
        <w:rPr>
          <w:rFonts w:ascii="Times New Roman" w:eastAsia="Times New Roman" w:hAnsi="Times New Roman" w:cs="Calibri"/>
          <w:b/>
          <w:sz w:val="28"/>
          <w:szCs w:val="28"/>
        </w:rPr>
      </w:pPr>
    </w:p>
    <w:p w:rsidR="00C04B02" w:rsidRPr="00C04B02" w:rsidRDefault="00C04B02" w:rsidP="00137C0B">
      <w:pPr>
        <w:autoSpaceDE w:val="0"/>
        <w:autoSpaceDN w:val="0"/>
        <w:adjustRightInd w:val="0"/>
        <w:spacing w:after="0" w:line="240" w:lineRule="auto"/>
        <w:ind w:left="2410" w:hanging="2410"/>
        <w:contextualSpacing/>
        <w:jc w:val="center"/>
        <w:rPr>
          <w:rFonts w:ascii="Times New Roman" w:eastAsia="Times New Roman" w:hAnsi="Times New Roman" w:cs="Calibri"/>
          <w:b/>
          <w:sz w:val="28"/>
          <w:szCs w:val="28"/>
        </w:rPr>
      </w:pPr>
    </w:p>
    <w:p w:rsidR="00C04B02" w:rsidRPr="00C04B02" w:rsidRDefault="00C04B02" w:rsidP="00137C0B">
      <w:pPr>
        <w:autoSpaceDE w:val="0"/>
        <w:autoSpaceDN w:val="0"/>
        <w:adjustRightInd w:val="0"/>
        <w:spacing w:after="0" w:line="240" w:lineRule="auto"/>
        <w:ind w:left="2410" w:hanging="2410"/>
        <w:contextualSpacing/>
        <w:jc w:val="center"/>
        <w:rPr>
          <w:rFonts w:ascii="Times New Roman" w:eastAsia="Times New Roman" w:hAnsi="Times New Roman" w:cs="Calibri"/>
          <w:b/>
          <w:sz w:val="28"/>
          <w:szCs w:val="28"/>
        </w:rPr>
      </w:pPr>
    </w:p>
    <w:p w:rsidR="00C04B02" w:rsidRPr="00C04B02" w:rsidRDefault="00C04B02" w:rsidP="00137C0B">
      <w:pPr>
        <w:autoSpaceDE w:val="0"/>
        <w:autoSpaceDN w:val="0"/>
        <w:adjustRightInd w:val="0"/>
        <w:spacing w:after="0" w:line="240" w:lineRule="auto"/>
        <w:contextualSpacing/>
        <w:rPr>
          <w:rFonts w:ascii="Times New Roman" w:eastAsia="Times New Roman" w:hAnsi="Times New Roman" w:cs="Calibri"/>
          <w:b/>
          <w:i/>
          <w:sz w:val="28"/>
          <w:szCs w:val="28"/>
        </w:rPr>
      </w:pPr>
      <w:r w:rsidRPr="00C04B02">
        <w:rPr>
          <w:rFonts w:ascii="Times New Roman" w:eastAsia="Times New Roman" w:hAnsi="Times New Roman" w:cs="Calibri"/>
          <w:b/>
          <w:i/>
          <w:sz w:val="28"/>
          <w:szCs w:val="28"/>
        </w:rPr>
        <w:t xml:space="preserve">                                                                                                     </w:t>
      </w:r>
    </w:p>
    <w:p w:rsidR="00C04B02" w:rsidRPr="00C04B02" w:rsidRDefault="00C04B02" w:rsidP="00137C0B">
      <w:pPr>
        <w:autoSpaceDE w:val="0"/>
        <w:autoSpaceDN w:val="0"/>
        <w:adjustRightInd w:val="0"/>
        <w:spacing w:after="0" w:line="240" w:lineRule="auto"/>
        <w:contextualSpacing/>
        <w:rPr>
          <w:rFonts w:ascii="Times New Roman" w:eastAsia="Times New Roman" w:hAnsi="Times New Roman" w:cs="Calibri"/>
          <w:b/>
          <w:i/>
          <w:sz w:val="28"/>
          <w:szCs w:val="28"/>
        </w:rPr>
      </w:pPr>
    </w:p>
    <w:p w:rsidR="00C04B02" w:rsidRPr="00C04B02" w:rsidRDefault="00C04B02" w:rsidP="00137C0B">
      <w:pPr>
        <w:autoSpaceDE w:val="0"/>
        <w:autoSpaceDN w:val="0"/>
        <w:adjustRightInd w:val="0"/>
        <w:spacing w:after="0" w:line="240" w:lineRule="auto"/>
        <w:contextualSpacing/>
        <w:rPr>
          <w:rFonts w:ascii="Times New Roman" w:eastAsia="Times New Roman" w:hAnsi="Times New Roman" w:cs="Calibri"/>
          <w:b/>
          <w:i/>
          <w:sz w:val="28"/>
          <w:szCs w:val="28"/>
        </w:rPr>
      </w:pPr>
    </w:p>
    <w:p w:rsidR="00C04B02" w:rsidRPr="00C04B02" w:rsidRDefault="00C04B02" w:rsidP="00137C0B">
      <w:pPr>
        <w:autoSpaceDE w:val="0"/>
        <w:autoSpaceDN w:val="0"/>
        <w:adjustRightInd w:val="0"/>
        <w:spacing w:after="0" w:line="240" w:lineRule="auto"/>
        <w:contextualSpacing/>
        <w:rPr>
          <w:rFonts w:ascii="Times New Roman" w:eastAsia="Times New Roman" w:hAnsi="Times New Roman" w:cs="Calibri"/>
          <w:b/>
          <w:i/>
          <w:sz w:val="28"/>
          <w:szCs w:val="28"/>
        </w:rPr>
      </w:pPr>
    </w:p>
    <w:p w:rsidR="00C04B02" w:rsidRPr="00C04B02" w:rsidRDefault="00C04B02" w:rsidP="00137C0B">
      <w:pPr>
        <w:autoSpaceDE w:val="0"/>
        <w:autoSpaceDN w:val="0"/>
        <w:adjustRightInd w:val="0"/>
        <w:spacing w:after="0" w:line="240" w:lineRule="auto"/>
        <w:contextualSpacing/>
        <w:rPr>
          <w:rFonts w:ascii="Times New Roman" w:eastAsia="Times New Roman" w:hAnsi="Times New Roman" w:cs="Calibri"/>
          <w:b/>
          <w:i/>
          <w:sz w:val="28"/>
          <w:szCs w:val="28"/>
        </w:rPr>
      </w:pPr>
    </w:p>
    <w:p w:rsidR="00C04B02" w:rsidRPr="00C04B02" w:rsidRDefault="00C04B02" w:rsidP="00137C0B">
      <w:pPr>
        <w:autoSpaceDE w:val="0"/>
        <w:autoSpaceDN w:val="0"/>
        <w:adjustRightInd w:val="0"/>
        <w:spacing w:after="0" w:line="240" w:lineRule="auto"/>
        <w:contextualSpacing/>
        <w:rPr>
          <w:rFonts w:ascii="Times New Roman" w:eastAsia="Times New Roman" w:hAnsi="Times New Roman" w:cs="Calibri"/>
          <w:b/>
          <w:i/>
          <w:sz w:val="28"/>
          <w:szCs w:val="28"/>
        </w:rPr>
      </w:pPr>
      <w:r w:rsidRPr="00C04B02">
        <w:rPr>
          <w:rFonts w:ascii="Times New Roman" w:eastAsia="Times New Roman" w:hAnsi="Times New Roman" w:cs="Calibri"/>
          <w:b/>
          <w:i/>
          <w:sz w:val="28"/>
          <w:szCs w:val="28"/>
        </w:rPr>
        <w:t xml:space="preserve">                                                                                                   РАЗРАБОТАНО:</w:t>
      </w:r>
    </w:p>
    <w:p w:rsidR="00C04B02" w:rsidRPr="00C04B02" w:rsidRDefault="00C04B02" w:rsidP="00137C0B">
      <w:pPr>
        <w:autoSpaceDE w:val="0"/>
        <w:autoSpaceDN w:val="0"/>
        <w:adjustRightInd w:val="0"/>
        <w:spacing w:after="0" w:line="240" w:lineRule="auto"/>
        <w:contextualSpacing/>
        <w:rPr>
          <w:rFonts w:ascii="Times New Roman" w:eastAsia="Times New Roman" w:hAnsi="Times New Roman" w:cs="Calibri"/>
          <w:b/>
          <w:i/>
          <w:sz w:val="28"/>
          <w:szCs w:val="28"/>
        </w:rPr>
      </w:pPr>
      <w:r w:rsidRPr="00C04B02">
        <w:rPr>
          <w:rFonts w:ascii="Times New Roman" w:eastAsia="Times New Roman" w:hAnsi="Times New Roman" w:cs="Calibri"/>
          <w:b/>
          <w:i/>
          <w:sz w:val="28"/>
          <w:szCs w:val="28"/>
        </w:rPr>
        <w:t xml:space="preserve">                                                                                                  ИП МИЛЕНИНА В. А.</w:t>
      </w:r>
    </w:p>
    <w:p w:rsidR="00C04B02" w:rsidRPr="00C04B02" w:rsidRDefault="00C04B02" w:rsidP="00137C0B">
      <w:pPr>
        <w:autoSpaceDE w:val="0"/>
        <w:autoSpaceDN w:val="0"/>
        <w:adjustRightInd w:val="0"/>
        <w:spacing w:after="0" w:line="240" w:lineRule="auto"/>
        <w:contextualSpacing/>
        <w:rPr>
          <w:rFonts w:ascii="Times New Roman" w:eastAsia="Times New Roman" w:hAnsi="Times New Roman" w:cs="Calibri"/>
          <w:b/>
          <w:sz w:val="28"/>
          <w:szCs w:val="28"/>
        </w:rPr>
      </w:pPr>
      <w:r w:rsidRPr="00C04B02">
        <w:rPr>
          <w:rFonts w:ascii="Times New Roman" w:eastAsia="Times New Roman" w:hAnsi="Times New Roman" w:cs="Calibri"/>
          <w:b/>
          <w:sz w:val="28"/>
          <w:szCs w:val="28"/>
        </w:rPr>
        <w:t xml:space="preserve">                                                                                                    __________________</w:t>
      </w:r>
    </w:p>
    <w:p w:rsidR="00C04B02" w:rsidRPr="00C04B02" w:rsidRDefault="00C04B02" w:rsidP="00137C0B">
      <w:pPr>
        <w:autoSpaceDE w:val="0"/>
        <w:autoSpaceDN w:val="0"/>
        <w:adjustRightInd w:val="0"/>
        <w:spacing w:after="0" w:line="240" w:lineRule="auto"/>
        <w:ind w:left="7371"/>
        <w:contextualSpacing/>
        <w:rPr>
          <w:rFonts w:ascii="Times New Roman" w:eastAsia="Times New Roman" w:hAnsi="Times New Roman" w:cs="Calibri"/>
          <w:sz w:val="24"/>
          <w:szCs w:val="24"/>
        </w:rPr>
      </w:pPr>
      <w:r w:rsidRPr="00C04B02">
        <w:rPr>
          <w:rFonts w:ascii="Times New Roman" w:eastAsia="Times New Roman" w:hAnsi="Times New Roman" w:cs="Calibri"/>
          <w:sz w:val="24"/>
          <w:szCs w:val="24"/>
        </w:rPr>
        <w:t xml:space="preserve">           м.п.</w:t>
      </w:r>
    </w:p>
    <w:p w:rsidR="00C04B02" w:rsidRPr="00C04B02" w:rsidRDefault="00C04B02" w:rsidP="00137C0B">
      <w:pPr>
        <w:autoSpaceDE w:val="0"/>
        <w:autoSpaceDN w:val="0"/>
        <w:adjustRightInd w:val="0"/>
        <w:spacing w:after="0" w:line="240" w:lineRule="auto"/>
        <w:ind w:left="2410" w:hanging="2410"/>
        <w:contextualSpacing/>
        <w:jc w:val="center"/>
        <w:rPr>
          <w:rFonts w:ascii="Times New Roman" w:eastAsia="Times New Roman" w:hAnsi="Times New Roman" w:cs="Calibri"/>
          <w:b/>
          <w:sz w:val="28"/>
          <w:szCs w:val="28"/>
        </w:rPr>
      </w:pPr>
    </w:p>
    <w:p w:rsidR="00C04B02" w:rsidRPr="00C04B02" w:rsidRDefault="00C04B02" w:rsidP="00137C0B">
      <w:pPr>
        <w:autoSpaceDE w:val="0"/>
        <w:autoSpaceDN w:val="0"/>
        <w:adjustRightInd w:val="0"/>
        <w:spacing w:after="0" w:line="240" w:lineRule="auto"/>
        <w:contextualSpacing/>
        <w:rPr>
          <w:rFonts w:ascii="Times New Roman" w:eastAsia="Times New Roman" w:hAnsi="Times New Roman" w:cs="Calibri"/>
          <w:b/>
          <w:sz w:val="28"/>
          <w:szCs w:val="28"/>
        </w:rPr>
      </w:pPr>
    </w:p>
    <w:p w:rsidR="00C04B02" w:rsidRPr="00C04B02" w:rsidRDefault="00C04B02" w:rsidP="00137C0B">
      <w:pPr>
        <w:autoSpaceDE w:val="0"/>
        <w:autoSpaceDN w:val="0"/>
        <w:adjustRightInd w:val="0"/>
        <w:spacing w:after="0" w:line="240" w:lineRule="auto"/>
        <w:ind w:right="-143"/>
        <w:contextualSpacing/>
        <w:jc w:val="center"/>
        <w:rPr>
          <w:rFonts w:ascii="Times New Roman" w:eastAsia="Times New Roman" w:hAnsi="Times New Roman" w:cs="Calibri"/>
          <w:b/>
          <w:i/>
          <w:sz w:val="28"/>
          <w:szCs w:val="28"/>
        </w:rPr>
        <w:sectPr w:rsidR="00C04B02" w:rsidRPr="00C04B02" w:rsidSect="00C04B02">
          <w:footerReference w:type="even" r:id="rId10"/>
          <w:footerReference w:type="default" r:id="rId11"/>
          <w:footerReference w:type="first" r:id="rId12"/>
          <w:pgSz w:w="11906" w:h="16838" w:code="9"/>
          <w:pgMar w:top="567" w:right="567" w:bottom="567"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pPr>
      <w:r w:rsidRPr="00C04B02">
        <w:rPr>
          <w:rFonts w:ascii="Times New Roman" w:eastAsia="Times New Roman" w:hAnsi="Times New Roman" w:cs="Calibri"/>
          <w:b/>
          <w:i/>
          <w:sz w:val="28"/>
          <w:szCs w:val="28"/>
        </w:rPr>
        <w:t>2016 г.</w:t>
      </w:r>
    </w:p>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sidRPr="00C04B02">
        <w:rPr>
          <w:rFonts w:ascii="Times New Roman" w:hAnsi="Times New Roman"/>
          <w:b/>
          <w:i/>
          <w:sz w:val="28"/>
          <w:szCs w:val="28"/>
        </w:rPr>
        <w:lastRenderedPageBreak/>
        <w:t>СОДЕРЖАНИЕ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gridCol w:w="851"/>
      </w:tblGrid>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70AD47"/>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 xml:space="preserve">НОРМАТИВНЫЕ ССЫЛКИ </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widowControl w:val="0"/>
              <w:autoSpaceDE w:val="0"/>
              <w:autoSpaceDN w:val="0"/>
              <w:adjustRightInd w:val="0"/>
              <w:spacing w:after="0" w:line="240" w:lineRule="auto"/>
              <w:jc w:val="center"/>
              <w:rPr>
                <w:rFonts w:ascii="Times New Roman" w:hAnsi="Times New Roman"/>
                <w:b/>
                <w:i/>
                <w:sz w:val="24"/>
                <w:szCs w:val="24"/>
                <w:lang w:eastAsia="ru-RU"/>
              </w:rPr>
            </w:pPr>
            <w:r w:rsidRPr="00C04B02">
              <w:rPr>
                <w:rFonts w:ascii="Times New Roman" w:hAnsi="Times New Roman"/>
                <w:b/>
                <w:i/>
                <w:sz w:val="24"/>
                <w:szCs w:val="24"/>
                <w:lang w:eastAsia="ru-RU"/>
              </w:rPr>
              <w:t>4</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70AD47"/>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ОПРЕДЕЛЕНИЯ</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widowControl w:val="0"/>
              <w:autoSpaceDE w:val="0"/>
              <w:autoSpaceDN w:val="0"/>
              <w:adjustRightInd w:val="0"/>
              <w:spacing w:after="0" w:line="240" w:lineRule="auto"/>
              <w:jc w:val="center"/>
              <w:rPr>
                <w:rFonts w:ascii="Times New Roman" w:hAnsi="Times New Roman"/>
                <w:b/>
                <w:i/>
                <w:sz w:val="24"/>
                <w:szCs w:val="24"/>
                <w:lang w:eastAsia="ru-RU"/>
              </w:rPr>
            </w:pPr>
            <w:r w:rsidRPr="00C04B02">
              <w:rPr>
                <w:rFonts w:ascii="Times New Roman" w:hAnsi="Times New Roman"/>
                <w:b/>
                <w:i/>
                <w:sz w:val="24"/>
                <w:szCs w:val="24"/>
                <w:lang w:eastAsia="ru-RU"/>
              </w:rPr>
              <w:t>5</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70AD47"/>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widowControl w:val="0"/>
              <w:autoSpaceDE w:val="0"/>
              <w:autoSpaceDN w:val="0"/>
              <w:adjustRightInd w:val="0"/>
              <w:spacing w:after="0" w:line="240" w:lineRule="auto"/>
              <w:jc w:val="center"/>
              <w:rPr>
                <w:rFonts w:ascii="Times New Roman" w:hAnsi="Times New Roman"/>
                <w:b/>
                <w:i/>
                <w:sz w:val="24"/>
                <w:szCs w:val="24"/>
                <w:lang w:eastAsia="ru-RU"/>
              </w:rPr>
            </w:pPr>
            <w:r w:rsidRPr="00C04B02">
              <w:rPr>
                <w:rFonts w:ascii="Times New Roman" w:hAnsi="Times New Roman"/>
                <w:b/>
                <w:i/>
                <w:sz w:val="24"/>
                <w:szCs w:val="24"/>
                <w:lang w:eastAsia="ru-RU"/>
              </w:rPr>
              <w:t>8</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70AD47"/>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РАЗДЕЛ 1.  ОБЩИЕ СВЕДЕНИЯ О МУНИЦИПАЛЬНОМ ОБРАЗОВАНИИ И ЕГО ПРИРОДНО-КЛИМАТИЧЕСКИЕ УСЛОВИЯ</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widowControl w:val="0"/>
              <w:autoSpaceDE w:val="0"/>
              <w:autoSpaceDN w:val="0"/>
              <w:adjustRightInd w:val="0"/>
              <w:spacing w:after="0" w:line="240" w:lineRule="auto"/>
              <w:jc w:val="center"/>
              <w:rPr>
                <w:rFonts w:ascii="Times New Roman" w:hAnsi="Times New Roman"/>
                <w:b/>
                <w:i/>
                <w:sz w:val="24"/>
                <w:szCs w:val="24"/>
                <w:lang w:eastAsia="ru-RU"/>
              </w:rPr>
            </w:pPr>
            <w:r w:rsidRPr="00C04B02">
              <w:rPr>
                <w:rFonts w:ascii="Times New Roman" w:hAnsi="Times New Roman"/>
                <w:b/>
                <w:i/>
                <w:sz w:val="24"/>
                <w:szCs w:val="24"/>
                <w:lang w:eastAsia="ru-RU"/>
              </w:rPr>
              <w:t>10</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FFFFFF"/>
          </w:tcPr>
          <w:p w:rsidR="00C04B02" w:rsidRPr="00C04B02" w:rsidRDefault="00C04B02" w:rsidP="00137C0B">
            <w:pPr>
              <w:shd w:val="clear" w:color="auto" w:fill="FFFFFF"/>
              <w:spacing w:after="0" w:line="360" w:lineRule="auto"/>
              <w:rPr>
                <w:rFonts w:ascii="Times New Roman" w:eastAsia="Times New Roman" w:hAnsi="Times New Roman"/>
                <w:color w:val="000000"/>
                <w:sz w:val="24"/>
                <w:szCs w:val="24"/>
                <w:lang w:eastAsia="ru-RU"/>
              </w:rPr>
            </w:pPr>
            <w:r w:rsidRPr="00C04B02">
              <w:rPr>
                <w:rFonts w:ascii="Times New Roman" w:eastAsia="Times New Roman" w:hAnsi="Times New Roman"/>
                <w:color w:val="000000"/>
                <w:sz w:val="24"/>
                <w:szCs w:val="24"/>
                <w:lang w:eastAsia="ru-RU"/>
              </w:rPr>
              <w:t>1.1 Местоположение и административное деление Нововеличковского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10</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FFFFFF"/>
          </w:tcPr>
          <w:p w:rsidR="00C04B02" w:rsidRPr="00C04B02" w:rsidRDefault="00C04B02" w:rsidP="00137C0B">
            <w:pPr>
              <w:shd w:val="clear" w:color="auto" w:fill="FFFFFF"/>
              <w:spacing w:after="0" w:line="360" w:lineRule="auto"/>
              <w:rPr>
                <w:rFonts w:ascii="Times New Roman" w:eastAsia="Times New Roman" w:hAnsi="Times New Roman"/>
                <w:color w:val="000000"/>
                <w:sz w:val="24"/>
                <w:szCs w:val="24"/>
                <w:lang w:eastAsia="ru-RU"/>
              </w:rPr>
            </w:pPr>
            <w:r w:rsidRPr="00C04B02">
              <w:rPr>
                <w:rFonts w:ascii="Times New Roman" w:eastAsia="Times New Roman" w:hAnsi="Times New Roman"/>
                <w:color w:val="000000"/>
                <w:sz w:val="24"/>
                <w:szCs w:val="24"/>
                <w:lang w:eastAsia="ru-RU"/>
              </w:rPr>
              <w:t>1.2 Характеристика природно-климатический условий</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11</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FFFFFF"/>
          </w:tcPr>
          <w:p w:rsidR="00C04B02" w:rsidRPr="00C04B02" w:rsidRDefault="00C04B02" w:rsidP="00137C0B">
            <w:pPr>
              <w:shd w:val="clear" w:color="auto" w:fill="FFFFFF"/>
              <w:spacing w:after="0" w:line="360" w:lineRule="auto"/>
              <w:rPr>
                <w:rFonts w:ascii="Times New Roman" w:eastAsia="Times New Roman" w:hAnsi="Times New Roman"/>
                <w:color w:val="000000"/>
                <w:sz w:val="24"/>
                <w:szCs w:val="24"/>
                <w:lang w:eastAsia="ru-RU"/>
              </w:rPr>
            </w:pPr>
            <w:r w:rsidRPr="00C04B02">
              <w:rPr>
                <w:rFonts w:ascii="Times New Roman" w:eastAsia="Times New Roman" w:hAnsi="Times New Roman"/>
                <w:color w:val="000000"/>
                <w:sz w:val="24"/>
                <w:szCs w:val="24"/>
                <w:lang w:eastAsia="ru-RU"/>
              </w:rPr>
              <w:t>1.2.1 Климатические условия</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11</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shd w:val="clear" w:color="auto" w:fill="FFFFFF"/>
              <w:spacing w:after="0" w:line="360" w:lineRule="auto"/>
              <w:ind w:right="-51"/>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1.2.2 Гидрогеологические условия</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11</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70AD47"/>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РАЗДЕЛ 2.  СУЩЕСТВУЮЩЕГО СОСТОЯНИЯ И РАЗВИТИЯ НОВОВЕЛИЧКОВСКОГО СЕЛЬСКОГО ПОСЕЛЕНИЯ НА ПЕРСПЕКТИВУ</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widowControl w:val="0"/>
              <w:autoSpaceDE w:val="0"/>
              <w:autoSpaceDN w:val="0"/>
              <w:adjustRightInd w:val="0"/>
              <w:spacing w:after="0" w:line="240" w:lineRule="auto"/>
              <w:jc w:val="center"/>
              <w:rPr>
                <w:rFonts w:ascii="Times New Roman" w:hAnsi="Times New Roman"/>
                <w:b/>
                <w:i/>
                <w:sz w:val="24"/>
                <w:szCs w:val="24"/>
                <w:lang w:eastAsia="ru-RU"/>
              </w:rPr>
            </w:pPr>
            <w:r w:rsidRPr="00C04B02">
              <w:rPr>
                <w:rFonts w:ascii="Times New Roman" w:hAnsi="Times New Roman"/>
                <w:b/>
                <w:i/>
                <w:sz w:val="24"/>
                <w:szCs w:val="24"/>
                <w:lang w:eastAsia="ru-RU"/>
              </w:rPr>
              <w:t>13</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2.1 Население</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13</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2.2 Жилищный фонд</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70AD47"/>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РАЗДЕЛ 3. СОВРЕМЕННОЕ СОСТОЯНИЕ СИСТЕМЫ САНИТАРНОЙ ОЧИСТКИ И УБОРКИ</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widowControl w:val="0"/>
              <w:autoSpaceDE w:val="0"/>
              <w:autoSpaceDN w:val="0"/>
              <w:adjustRightInd w:val="0"/>
              <w:spacing w:after="0" w:line="240" w:lineRule="auto"/>
              <w:jc w:val="center"/>
              <w:rPr>
                <w:rFonts w:ascii="Times New Roman" w:hAnsi="Times New Roman"/>
                <w:b/>
                <w:i/>
                <w:sz w:val="24"/>
                <w:szCs w:val="24"/>
                <w:lang w:eastAsia="ru-RU"/>
              </w:rPr>
            </w:pPr>
            <w:r w:rsidRPr="00C04B02">
              <w:rPr>
                <w:rFonts w:ascii="Times New Roman" w:hAnsi="Times New Roman"/>
                <w:b/>
                <w:i/>
                <w:sz w:val="24"/>
                <w:szCs w:val="24"/>
                <w:lang w:eastAsia="ru-RU"/>
              </w:rPr>
              <w:t>16</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shd w:val="clear" w:color="auto" w:fill="FFFFFF"/>
              <w:spacing w:after="0" w:line="360" w:lineRule="auto"/>
              <w:ind w:right="-51"/>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3.1 Организационная структура предприятий по очистке и механизированной уборке территории Нововеличковского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16</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shd w:val="clear" w:color="auto" w:fill="FFFFFF"/>
              <w:spacing w:after="0" w:line="360" w:lineRule="auto"/>
              <w:ind w:right="-51"/>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3.2 Нормы накопления ТКО</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18</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3.3 Методы сбора и вывоза отходов</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18</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3.4 Сведения о контейнерном хозяйстве</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20</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3.5 Тарифы на вывоз и утилизацию твердых бытовых отходов</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20</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3.6 Сведения о санкционированной свалке</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21</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color w:val="000000"/>
                <w:sz w:val="24"/>
                <w:szCs w:val="24"/>
                <w:shd w:val="clear" w:color="auto" w:fill="FFFFFF"/>
                <w:lang w:eastAsia="ru-RU"/>
              </w:rPr>
              <w:t>3.7 Несанкционированные</w:t>
            </w:r>
            <w:r w:rsidRPr="00C04B02">
              <w:rPr>
                <w:rFonts w:ascii="Times New Roman" w:eastAsia="Times New Roman" w:hAnsi="Times New Roman"/>
                <w:sz w:val="24"/>
                <w:szCs w:val="24"/>
                <w:lang w:eastAsia="ru-RU"/>
              </w:rPr>
              <w:t xml:space="preserve"> свалки</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22</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3.8 Анализ современного состояния системы санитарной очистки</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22</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3.9 Работы по летней и зимней уборке улично-дорожной сети</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22</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3.9.1 Летняя уборка территории</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22</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3.9.2 Зимняя уборка территорий</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23</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3.9.3 Обработка дорожных покрытий реагентом</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23</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3.9.4 Сгребание и сметание снега</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24</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70AD47"/>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РАЗДЕЛ 4. ТВЕРДЫЕ КОММУНАЛЬНЫЕ  ОТХОДЫ</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widowControl w:val="0"/>
              <w:autoSpaceDE w:val="0"/>
              <w:autoSpaceDN w:val="0"/>
              <w:adjustRightInd w:val="0"/>
              <w:spacing w:after="0" w:line="240" w:lineRule="auto"/>
              <w:jc w:val="center"/>
              <w:rPr>
                <w:rFonts w:ascii="Times New Roman" w:hAnsi="Times New Roman"/>
                <w:b/>
                <w:i/>
                <w:sz w:val="24"/>
                <w:szCs w:val="24"/>
                <w:lang w:eastAsia="ru-RU"/>
              </w:rPr>
            </w:pPr>
            <w:r w:rsidRPr="00C04B02">
              <w:rPr>
                <w:rFonts w:ascii="Times New Roman" w:hAnsi="Times New Roman"/>
                <w:b/>
                <w:i/>
                <w:sz w:val="24"/>
                <w:szCs w:val="24"/>
                <w:lang w:eastAsia="ru-RU"/>
              </w:rPr>
              <w:t>25</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4.1 Образование ТКО</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26</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4.2 Современные требования к системе сбора и удаления ТКО из жилищного фонда, общественных и коммерческих организаций</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27</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4.2.1 Сбор и вывоз крупногабаритного мусора</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27</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4.2.2 Сбор и вывоз твердых бытовых отходов</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28</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4.2.3 Площадки под контейнеры для сбора ТКО</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29</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 xml:space="preserve">4.3 Расчет необходимого количества контейнеров и техники для мойки и </w:t>
            </w:r>
            <w:r w:rsidRPr="00C04B02">
              <w:rPr>
                <w:rFonts w:ascii="Times New Roman" w:eastAsia="Times New Roman" w:hAnsi="Times New Roman"/>
                <w:sz w:val="24"/>
                <w:szCs w:val="24"/>
                <w:lang w:eastAsia="ru-RU"/>
              </w:rPr>
              <w:lastRenderedPageBreak/>
              <w:t>дезинфекции контейнеров</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lastRenderedPageBreak/>
              <w:t>29</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4.3.1 Расчет контейнеров объемом 0,75 м3 и 1,1 м3 для ТКО (от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30</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4.3.2 Расчет количества КГО от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31</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4.3.3 Расчет количества техники для мойки и дезинфекции контейнеров</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32</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4.4 Расчет количества техники для сбора и вывоза ТКО и КГО</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34</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4.4.1 Расчет потребности автотранспорта для вывоза КГО</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34</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4.4.2 Расчет потребности автотранспорта для вывоза ТКО</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35</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4.5 Развитие системы обращения ТКО для Нововеличковского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36</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4.5.1 Выводы по оптимизации очистки территории Нововеличковского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36</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70AD47"/>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РАЗДЕЛ 5. ЖИДКИЕ БЫТОВЫЕ ОТХОДЫ</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widowControl w:val="0"/>
              <w:autoSpaceDE w:val="0"/>
              <w:autoSpaceDN w:val="0"/>
              <w:adjustRightInd w:val="0"/>
              <w:spacing w:after="0" w:line="240" w:lineRule="auto"/>
              <w:jc w:val="center"/>
              <w:rPr>
                <w:rFonts w:ascii="Times New Roman" w:hAnsi="Times New Roman"/>
                <w:b/>
                <w:i/>
                <w:sz w:val="24"/>
                <w:szCs w:val="24"/>
                <w:lang w:eastAsia="ru-RU"/>
              </w:rPr>
            </w:pPr>
            <w:r w:rsidRPr="00C04B02">
              <w:rPr>
                <w:rFonts w:ascii="Times New Roman" w:hAnsi="Times New Roman"/>
                <w:b/>
                <w:i/>
                <w:sz w:val="24"/>
                <w:szCs w:val="24"/>
                <w:lang w:eastAsia="ru-RU"/>
              </w:rPr>
              <w:t>37</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70AD47"/>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РАЗДЕЛ 6. СОДЕРЖАНИЕ И УБОРКА ТЕРРИТОРИЙ</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widowControl w:val="0"/>
              <w:autoSpaceDE w:val="0"/>
              <w:autoSpaceDN w:val="0"/>
              <w:adjustRightInd w:val="0"/>
              <w:spacing w:after="0" w:line="240" w:lineRule="auto"/>
              <w:jc w:val="center"/>
              <w:rPr>
                <w:rFonts w:ascii="Times New Roman" w:hAnsi="Times New Roman"/>
                <w:b/>
                <w:i/>
                <w:sz w:val="24"/>
                <w:szCs w:val="24"/>
                <w:lang w:eastAsia="ru-RU"/>
              </w:rPr>
            </w:pPr>
            <w:r w:rsidRPr="00C04B02">
              <w:rPr>
                <w:rFonts w:ascii="Times New Roman" w:hAnsi="Times New Roman"/>
                <w:b/>
                <w:i/>
                <w:sz w:val="24"/>
                <w:szCs w:val="24"/>
                <w:lang w:eastAsia="ru-RU"/>
              </w:rPr>
              <w:t>39</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6.1 Уборка территорий</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39</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6.2 Средства малой механизации и оборудования, применяемые при уборке придомовых территорий, парков, и т.д.</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43</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6.3 Организация работ по летней и зимней уборке улично-дорожной сети</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44</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auto"/>
          </w:tcPr>
          <w:p w:rsidR="00C04B02" w:rsidRPr="00C04B02" w:rsidRDefault="00C04B02" w:rsidP="00137C0B">
            <w:pPr>
              <w:widowControl w:val="0"/>
              <w:shd w:val="clear" w:color="auto" w:fill="FFFFFF"/>
              <w:tabs>
                <w:tab w:val="left" w:pos="-5529"/>
              </w:tabs>
              <w:autoSpaceDE w:val="0"/>
              <w:autoSpaceDN w:val="0"/>
              <w:adjustRightInd w:val="0"/>
              <w:spacing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6.3.1 Обработка дорожных покрытий реагентом</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45</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70AD47"/>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РАЗДЕЛ 7. ТРАНСПОРТНО-ПРОИЗВОДЧТВЕННАЯ БАЗА</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46</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70AD47"/>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РАЗДЕЛ 8. КАПИТАЛОВЛОЖЕНИЯ НА МЕРОПРИЯТИЯ ПО ОЧИСТКЕ ТЕРРИТОРИЙ</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49</w:t>
            </w:r>
          </w:p>
        </w:tc>
      </w:tr>
      <w:tr w:rsidR="00C04B02" w:rsidRPr="00C04B02" w:rsidTr="007014CD">
        <w:tc>
          <w:tcPr>
            <w:tcW w:w="9072" w:type="dxa"/>
            <w:tcBorders>
              <w:top w:val="single" w:sz="4" w:space="0" w:color="auto"/>
              <w:left w:val="single" w:sz="4" w:space="0" w:color="auto"/>
              <w:bottom w:val="single" w:sz="4" w:space="0" w:color="auto"/>
              <w:right w:val="single" w:sz="4" w:space="0" w:color="auto"/>
            </w:tcBorders>
            <w:shd w:val="clear" w:color="auto" w:fill="70AD47"/>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ЗАКЛЮЧЕНИЕ</w:t>
            </w:r>
          </w:p>
        </w:tc>
        <w:tc>
          <w:tcPr>
            <w:tcW w:w="851"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C04B02">
              <w:rPr>
                <w:rFonts w:ascii="Times New Roman" w:hAnsi="Times New Roman"/>
                <w:b/>
                <w:bCs/>
                <w:i/>
                <w:color w:val="000000"/>
                <w:sz w:val="24"/>
                <w:szCs w:val="24"/>
                <w:lang w:eastAsia="ru-RU"/>
              </w:rPr>
              <w:t>50</w:t>
            </w:r>
          </w:p>
        </w:tc>
      </w:tr>
    </w:tbl>
    <w:p w:rsidR="00C04B02" w:rsidRPr="00C04B02" w:rsidRDefault="00C04B02" w:rsidP="00137C0B">
      <w:pPr>
        <w:widowControl w:val="0"/>
        <w:shd w:val="clear" w:color="auto" w:fill="FFFFFF"/>
        <w:autoSpaceDE w:val="0"/>
        <w:autoSpaceDN w:val="0"/>
        <w:adjustRightInd w:val="0"/>
        <w:spacing w:before="960" w:after="0" w:line="240" w:lineRule="auto"/>
        <w:rPr>
          <w:rFonts w:ascii="Times New Roman" w:eastAsia="Times New Roman" w:hAnsi="Times New Roman"/>
          <w:sz w:val="20"/>
          <w:szCs w:val="20"/>
          <w:lang w:eastAsia="ru-RU"/>
        </w:rPr>
        <w:sectPr w:rsidR="00C04B02" w:rsidRPr="00C04B02" w:rsidSect="006A7891">
          <w:type w:val="nextColumn"/>
          <w:pgSz w:w="11909" w:h="16834"/>
          <w:pgMar w:top="567" w:right="567" w:bottom="567" w:left="1418" w:header="720" w:footer="720" w:gutter="0"/>
          <w:cols w:space="60"/>
          <w:noEndnote/>
        </w:sectPr>
      </w:pPr>
    </w:p>
    <w:p w:rsidR="00C04B02" w:rsidRPr="00C04B02" w:rsidRDefault="00C04B02" w:rsidP="00137C0B">
      <w:pPr>
        <w:widowControl w:val="0"/>
        <w:shd w:val="clear" w:color="auto" w:fill="FFFFFF"/>
        <w:tabs>
          <w:tab w:val="left" w:pos="-5103"/>
        </w:tabs>
        <w:autoSpaceDE w:val="0"/>
        <w:autoSpaceDN w:val="0"/>
        <w:adjustRightInd w:val="0"/>
        <w:spacing w:before="5" w:after="240" w:line="360" w:lineRule="auto"/>
        <w:ind w:left="365" w:right="10"/>
        <w:jc w:val="center"/>
        <w:rPr>
          <w:rFonts w:ascii="Times New Roman" w:eastAsia="Times New Roman" w:hAnsi="Times New Roman"/>
          <w:sz w:val="20"/>
          <w:szCs w:val="20"/>
          <w:lang w:eastAsia="ru-RU"/>
        </w:rPr>
      </w:pPr>
      <w:r w:rsidRPr="00C04B02">
        <w:rPr>
          <w:rFonts w:ascii="Times New Roman" w:eastAsia="Times New Roman" w:hAnsi="Times New Roman"/>
          <w:b/>
          <w:i/>
          <w:sz w:val="28"/>
          <w:szCs w:val="28"/>
          <w:lang w:eastAsia="ru-RU"/>
        </w:rPr>
        <w:lastRenderedPageBreak/>
        <w:t>НОРМАТИВНЫЕ ССЫЛКИ</w:t>
      </w:r>
      <w:r w:rsidRPr="00C04B02">
        <w:rPr>
          <w:rFonts w:ascii="Times New Roman" w:eastAsia="Times New Roman" w:hAnsi="Times New Roman"/>
          <w:sz w:val="20"/>
          <w:szCs w:val="20"/>
          <w:lang w:eastAsia="ru-RU"/>
        </w:rPr>
        <w:t xml:space="preserve"> </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В настоящем отчете использованы ссылки на следующие законы и нормативные документы:</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Закон Российской Федерации «Об охране окружающей среды» от 10.01.2002 г. № 7-ФЗ (ред. от 30.12.2008);</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Закон Российской Федерации «Об отходах производства и потребления» от 24.06.1998 г. № 89-ФЗ (в ред. № 309 от 30.12.2008 года);</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Закон Российской Федерации «О санитарно-эпидемиологическом благополучии населения» от 30.03.1999 г. № 52-ФЗ (ред. от 30.12.2008); </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СанПиН 42-128-4690-88 «Санитарные правила содержания населенных мест». Силу </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«Методические рекомендации о порядке разработки генеральных схем очистки территорий населенных пунктов Российской Федерации», утвержденные постановлением Госстроя России № 152 от 21.08.2003г.</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color w:val="000000"/>
          <w:sz w:val="28"/>
          <w:szCs w:val="28"/>
          <w:lang w:eastAsia="ru-RU"/>
        </w:rPr>
      </w:pPr>
      <w:r w:rsidRPr="00C04B02">
        <w:rPr>
          <w:rFonts w:ascii="Times New Roman" w:eastAsia="Times New Roman" w:hAnsi="Times New Roman"/>
          <w:color w:val="000000"/>
          <w:sz w:val="28"/>
          <w:szCs w:val="28"/>
          <w:lang w:eastAsia="ru-RU"/>
        </w:rPr>
        <w:t>- Федеральный закон от 29.12.2014 № 458-фз «О внесении изменений в Федеральный закон «Об отходах производства и потребления», отдельные законодательные акты РФ и признании утратившими силу отдельных законодательных актов (положений законодательных актов) РФ».</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autoSpaceDE w:val="0"/>
        <w:autoSpaceDN w:val="0"/>
        <w:adjustRightInd w:val="0"/>
        <w:spacing w:after="0" w:line="322" w:lineRule="exact"/>
        <w:ind w:right="600" w:firstLine="72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lastRenderedPageBreak/>
        <w:t>ОПРЕДЕЛЕНИЯ</w:t>
      </w:r>
    </w:p>
    <w:p w:rsidR="00C04B02" w:rsidRPr="00C04B02" w:rsidRDefault="00C04B02" w:rsidP="00137C0B">
      <w:pPr>
        <w:widowControl w:val="0"/>
        <w:shd w:val="clear" w:color="auto" w:fill="FFFFFF"/>
        <w:autoSpaceDE w:val="0"/>
        <w:autoSpaceDN w:val="0"/>
        <w:adjustRightInd w:val="0"/>
        <w:spacing w:after="0" w:line="322" w:lineRule="exact"/>
        <w:ind w:right="600" w:firstLine="72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В настоящей схеме применяют следующие термины с соответствующими определениями: </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Генеральная схема очистки территории муниципального образования</w:t>
      </w:r>
      <w:r w:rsidRPr="00C04B02">
        <w:rPr>
          <w:rFonts w:ascii="Times New Roman" w:eastAsia="Times New Roman" w:hAnsi="Times New Roman"/>
          <w:sz w:val="28"/>
          <w:szCs w:val="28"/>
          <w:lang w:eastAsia="ru-RU"/>
        </w:rPr>
        <w:t xml:space="preserve"> – муниципальный нормативный правовой акт,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 </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bCs/>
          <w:color w:val="000000"/>
          <w:sz w:val="28"/>
          <w:szCs w:val="28"/>
          <w:shd w:val="clear" w:color="auto" w:fill="FFFFFF"/>
          <w:lang w:eastAsia="ru-RU"/>
        </w:rPr>
      </w:pPr>
      <w:r w:rsidRPr="00C04B02">
        <w:rPr>
          <w:rFonts w:ascii="Times New Roman" w:eastAsia="Times New Roman" w:hAnsi="Times New Roman"/>
          <w:b/>
          <w:bCs/>
          <w:i/>
          <w:color w:val="000000"/>
          <w:sz w:val="28"/>
          <w:szCs w:val="28"/>
          <w:lang w:eastAsia="ru-RU"/>
        </w:rPr>
        <w:t>Твердые коммунальные отходы</w:t>
      </w:r>
      <w:r w:rsidRPr="00C04B02">
        <w:rPr>
          <w:rFonts w:ascii="Times New Roman" w:eastAsia="Times New Roman" w:hAnsi="Times New Roman"/>
          <w:bCs/>
          <w:color w:val="000000"/>
          <w:sz w:val="28"/>
          <w:szCs w:val="28"/>
          <w:shd w:val="clear" w:color="auto" w:fill="FFFFFF"/>
          <w:lang w:eastAsia="ru-RU"/>
        </w:rPr>
        <w:t>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Вид отходов</w:t>
      </w:r>
      <w:r w:rsidRPr="00C04B02">
        <w:rPr>
          <w:rFonts w:ascii="Times New Roman" w:eastAsia="Times New Roman" w:hAnsi="Times New Roman"/>
          <w:sz w:val="28"/>
          <w:szCs w:val="28"/>
          <w:lang w:eastAsia="ru-RU"/>
        </w:rPr>
        <w:t xml:space="preserve"> – совокупность отходов, которые имеют общие признаки в соответствии с системой классификации отходов.</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 xml:space="preserve"> Вторичные материальные ресурсы (вторсырье)</w:t>
      </w:r>
      <w:r w:rsidRPr="00C04B02">
        <w:rPr>
          <w:rFonts w:ascii="Times New Roman" w:eastAsia="Times New Roman" w:hAnsi="Times New Roman"/>
          <w:sz w:val="28"/>
          <w:szCs w:val="28"/>
          <w:lang w:eastAsia="ru-RU"/>
        </w:rPr>
        <w:t xml:space="preserve"> – отходы потребления, которые используются вместо первичного сырья для производства продукции, выполнения работ или получения энергии.</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Захоронение отходов</w:t>
      </w:r>
      <w:r w:rsidRPr="00C04B02">
        <w:rPr>
          <w:rFonts w:ascii="Times New Roman" w:eastAsia="Times New Roman" w:hAnsi="Times New Roman"/>
          <w:sz w:val="28"/>
          <w:szCs w:val="28"/>
          <w:lang w:eastAsia="ru-RU"/>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 </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Использование отходов</w:t>
      </w:r>
      <w:r w:rsidRPr="00C04B02">
        <w:rPr>
          <w:rFonts w:ascii="Times New Roman" w:eastAsia="Times New Roman" w:hAnsi="Times New Roman"/>
          <w:sz w:val="28"/>
          <w:szCs w:val="28"/>
          <w:lang w:eastAsia="ru-RU"/>
        </w:rPr>
        <w:t xml:space="preserve"> – применение отходов для производства продукции, выполнения работ, оказания услуг или для получения энергии. </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lastRenderedPageBreak/>
        <w:t>Несанкционированные свалки отходов</w:t>
      </w:r>
      <w:r w:rsidRPr="00C04B02">
        <w:rPr>
          <w:rFonts w:ascii="Times New Roman" w:eastAsia="Times New Roman" w:hAnsi="Times New Roman"/>
          <w:sz w:val="28"/>
          <w:szCs w:val="28"/>
          <w:lang w:eastAsia="ru-RU"/>
        </w:rPr>
        <w:t xml:space="preserve"> – территория для размещения промышленных и бытовых отходов, эксплуатируемая без согласования с исполнительной властью, эксплуатируемая с отклонениями от требований санитарно-эпидемиологического надзора.</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w:t>
      </w:r>
      <w:r w:rsidRPr="00C04B02">
        <w:rPr>
          <w:rFonts w:ascii="Times New Roman" w:eastAsia="Times New Roman" w:hAnsi="Times New Roman"/>
          <w:b/>
          <w:i/>
          <w:sz w:val="28"/>
          <w:szCs w:val="28"/>
          <w:lang w:eastAsia="ru-RU"/>
        </w:rPr>
        <w:t>Обезвреживание отходов</w:t>
      </w:r>
      <w:r w:rsidRPr="00C04B02">
        <w:rPr>
          <w:rFonts w:ascii="Times New Roman" w:eastAsia="Times New Roman" w:hAnsi="Times New Roman"/>
          <w:sz w:val="28"/>
          <w:szCs w:val="28"/>
          <w:lang w:eastAsia="ru-RU"/>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Обращение с отходами</w:t>
      </w:r>
      <w:r w:rsidRPr="00C04B02">
        <w:rPr>
          <w:rFonts w:ascii="Times New Roman" w:eastAsia="Times New Roman" w:hAnsi="Times New Roman"/>
          <w:sz w:val="28"/>
          <w:szCs w:val="28"/>
          <w:lang w:eastAsia="ru-RU"/>
        </w:rPr>
        <w:t xml:space="preserve"> – деятельность, в процессе которой образуются отходы, а также деятельность по сбору, использованию, обезвреживанию, транспортированию, размещению отходов. </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Отходы</w:t>
      </w:r>
      <w:r w:rsidRPr="00C04B02">
        <w:rPr>
          <w:rFonts w:ascii="Times New Roman" w:eastAsia="Times New Roman" w:hAnsi="Times New Roman"/>
          <w:sz w:val="28"/>
          <w:szCs w:val="28"/>
          <w:lang w:eastAsia="ru-RU"/>
        </w:rPr>
        <w:t xml:space="preserve"> – остатки продуктов или дополнительный продукт, образующиеся в процессе или завершении определенной деятельности и не используемые в непосредственной связи с этой деятельностью.</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 xml:space="preserve"> Переработка отходов</w:t>
      </w:r>
      <w:r w:rsidRPr="00C04B02">
        <w:rPr>
          <w:rFonts w:ascii="Times New Roman" w:eastAsia="Times New Roman" w:hAnsi="Times New Roman"/>
          <w:sz w:val="28"/>
          <w:szCs w:val="28"/>
          <w:lang w:eastAsia="ru-RU"/>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 </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Полигон захоронения отходов</w:t>
      </w:r>
      <w:r w:rsidRPr="00C04B02">
        <w:rPr>
          <w:rFonts w:ascii="Times New Roman" w:eastAsia="Times New Roman" w:hAnsi="Times New Roman"/>
          <w:sz w:val="28"/>
          <w:szCs w:val="28"/>
          <w:lang w:eastAsia="ru-RU"/>
        </w:rPr>
        <w:t xml:space="preserve"> – комплекс природоохранных сооружений, предназначенных для централизованного сбора, обезвреживания и захоронения ТКО, предотвращающий попадание вредных веществ в окружающую среду, загрязнения атмосферы, почвы, поверхностных и грунтовых вод, препятствующий распространению грызунов, насекомых и болезнетворных организмов. </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Размещение отходов</w:t>
      </w:r>
      <w:r w:rsidRPr="00C04B02">
        <w:rPr>
          <w:rFonts w:ascii="Times New Roman" w:eastAsia="Times New Roman" w:hAnsi="Times New Roman"/>
          <w:sz w:val="28"/>
          <w:szCs w:val="28"/>
          <w:lang w:eastAsia="ru-RU"/>
        </w:rPr>
        <w:t xml:space="preserve"> – хранение и захоронение отходов. </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Сбор отходов</w:t>
      </w:r>
      <w:r w:rsidRPr="00C04B02">
        <w:rPr>
          <w:rFonts w:ascii="Times New Roman" w:eastAsia="Times New Roman" w:hAnsi="Times New Roman"/>
          <w:sz w:val="28"/>
          <w:szCs w:val="28"/>
          <w:lang w:eastAsia="ru-RU"/>
        </w:rPr>
        <w:t xml:space="preserve"> – любая операция, являющаяся подготовительной к транспортировке или размещению отходов.</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w:t>
      </w:r>
      <w:r w:rsidRPr="00C04B02">
        <w:rPr>
          <w:rFonts w:ascii="Times New Roman" w:eastAsia="Times New Roman" w:hAnsi="Times New Roman"/>
          <w:b/>
          <w:i/>
          <w:sz w:val="28"/>
          <w:szCs w:val="28"/>
          <w:lang w:eastAsia="ru-RU"/>
        </w:rPr>
        <w:t>Свалка</w:t>
      </w:r>
      <w:r w:rsidRPr="00C04B02">
        <w:rPr>
          <w:rFonts w:ascii="Times New Roman" w:eastAsia="Times New Roman" w:hAnsi="Times New Roman"/>
          <w:sz w:val="28"/>
          <w:szCs w:val="28"/>
          <w:lang w:eastAsia="ru-RU"/>
        </w:rPr>
        <w:t xml:space="preserve"> – местонахождение отходов, использование которых в течение обозримого срока не предполагается. </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 xml:space="preserve">Свойства отходов </w:t>
      </w:r>
      <w:r w:rsidRPr="00C04B02">
        <w:rPr>
          <w:rFonts w:ascii="Times New Roman" w:eastAsia="Times New Roman" w:hAnsi="Times New Roman"/>
          <w:sz w:val="28"/>
          <w:szCs w:val="28"/>
          <w:lang w:eastAsia="ru-RU"/>
        </w:rPr>
        <w:t xml:space="preserve">– качественная определенность отходов рассматриваемого вида, соответствующая данному промежутку времени и </w:t>
      </w:r>
      <w:r w:rsidRPr="00C04B02">
        <w:rPr>
          <w:rFonts w:ascii="Times New Roman" w:eastAsia="Times New Roman" w:hAnsi="Times New Roman"/>
          <w:sz w:val="28"/>
          <w:szCs w:val="28"/>
          <w:lang w:eastAsia="ru-RU"/>
        </w:rPr>
        <w:lastRenderedPageBreak/>
        <w:t xml:space="preserve">проявляющаяся как способность этих отходов к известной смене состояний или пребыванию в известном состоянии за этот промежуток времени. </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Сортировка отходов</w:t>
      </w:r>
      <w:r w:rsidRPr="00C04B02">
        <w:rPr>
          <w:rFonts w:ascii="Times New Roman" w:eastAsia="Times New Roman" w:hAnsi="Times New Roman"/>
          <w:sz w:val="28"/>
          <w:szCs w:val="28"/>
          <w:lang w:eastAsia="ru-RU"/>
        </w:rPr>
        <w:t xml:space="preserve"> – разделение и/или смешение отходов согласно определенным критериям на качественно различающиеся составляющие. </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Хранение отходов</w:t>
      </w:r>
      <w:r w:rsidRPr="00C04B02">
        <w:rPr>
          <w:rFonts w:ascii="Times New Roman" w:eastAsia="Times New Roman" w:hAnsi="Times New Roman"/>
          <w:sz w:val="28"/>
          <w:szCs w:val="28"/>
          <w:lang w:eastAsia="ru-RU"/>
        </w:rPr>
        <w:t xml:space="preserve"> – содержание отходов в объектах размещения отходов в целях их последующего захоронения, обезвреживания или использования.</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sz w:val="28"/>
          <w:szCs w:val="28"/>
          <w:lang w:eastAsia="ru-RU"/>
        </w:rPr>
      </w:pPr>
      <w:r w:rsidRPr="00C04B02">
        <w:rPr>
          <w:rFonts w:ascii="Times New Roman" w:eastAsia="Times New Roman" w:hAnsi="Times New Roman"/>
          <w:b/>
          <w:i/>
          <w:sz w:val="28"/>
          <w:szCs w:val="28"/>
          <w:lang w:eastAsia="ru-RU"/>
        </w:rPr>
        <w:t>Утилизация отходов</w:t>
      </w:r>
      <w:r w:rsidRPr="00C04B02">
        <w:rPr>
          <w:rFonts w:ascii="Times New Roman" w:eastAsia="Times New Roman" w:hAnsi="Times New Roman"/>
          <w:sz w:val="28"/>
          <w:szCs w:val="28"/>
          <w:lang w:eastAsia="ru-RU"/>
        </w:rPr>
        <w:t xml:space="preserve"> – деятельность, связанная с использованием отходов на этапах их технологического цикла, и/или обеспечение повторного (вторичного) использования или переработки списанных изделий.</w:t>
      </w:r>
    </w:p>
    <w:p w:rsidR="00C04B02" w:rsidRPr="00C04B02" w:rsidRDefault="00C04B02" w:rsidP="00137C0B">
      <w:pPr>
        <w:widowControl w:val="0"/>
        <w:shd w:val="clear" w:color="auto" w:fill="FFFFFF"/>
        <w:autoSpaceDE w:val="0"/>
        <w:autoSpaceDN w:val="0"/>
        <w:adjustRightInd w:val="0"/>
        <w:spacing w:after="0" w:line="360" w:lineRule="auto"/>
        <w:ind w:right="600" w:firstLine="720"/>
        <w:jc w:val="both"/>
        <w:rPr>
          <w:rFonts w:ascii="Times New Roman" w:eastAsia="Times New Roman" w:hAnsi="Times New Roman"/>
          <w:b/>
          <w:bCs/>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lastRenderedPageBreak/>
        <w:t>ВВЕДЕНИЕ</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Очистка и уборка территорий современных населенных пунктов должна развиваться на основе прогнозируемых решений. Генеральная схема является программным документом, который определяет направление развития данной сферы деятельности на территории Нововеличковского сельского поселения,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 </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Санитарная очистка муниципального образования – одно из важнейших санитарно- гигиенических мероприятий, способствующих охране здоровья населения и окружающей природной среды, включает в себя комплекс работ по сбору, удалению, обезвреживанию и переработке коммунальных отходов, а также уборке территорий населенных пунктов.</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 Генеральная схема определяет очередность осуществления мероприятий, объемы работ по всем видам санитарной очистки, методы сбора, удаления, обезвреживания и переработки отходов. </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Система санитарной очистки и уборки территорий населенных пунктов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из не канализованных зданий; уличного мусора и смета и других бытовых отходов, скапливающихся на территории населенного пункта) в соответствии с Генеральной схемой очистки сельского поселения, утвержденной постановлением администрации поселения. </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Для обеспечения должного санитарного уровня населенных мест и более эффективного использования парка специальных машин, бытовые отходы следует удалять по единой централизованной системе. </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lastRenderedPageBreak/>
        <w:tab/>
        <w:t>Отходы, образующиеся при строительстве, ремонте, реконструкции жилых и общественных зданий, а также объектов культурно-бытового назначения, вывозят транспортом строительных организаций на специально выделенные участки. Неутилизируемые отходы промышленных предприятий вывозят транспортом этих предприятий на специальные полигоны или сооружения для их обезвреживания и захоронения.</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0"/>
          <w:szCs w:val="20"/>
          <w:lang w:eastAsia="ru-RU"/>
        </w:rPr>
        <w:tab/>
      </w:r>
      <w:r w:rsidRPr="00C04B02">
        <w:rPr>
          <w:rFonts w:ascii="Times New Roman" w:eastAsia="Times New Roman" w:hAnsi="Times New Roman"/>
          <w:sz w:val="28"/>
          <w:szCs w:val="28"/>
          <w:lang w:eastAsia="ru-RU"/>
        </w:rPr>
        <w:t>Разработка Генеральной схемы санитарной очистки базируется на законодательных, нормативных, статистических, программных и прогнозных документах федерального, регионального и муниципального уровня. Проект выполнен в соответствии с требованиями Федерального закона от 10.01.2002 г. № 7-ФЗ «Об охране окружающей среды», Федерального закона от 24.06.1998 г. № 89-ФЗ «Об отходах производства и потребления», Федерального закона от 30.03.1999 г. № 52-ФЗ «О санитарно-эпидемиологическом благополучии населения»;</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в соответствии с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Госстроя России № 152 от 21.08.2003 г. </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СанПиН 42-128-4690-88 «Санитарными правилами содержания территорий населенных мест».</w:t>
      </w:r>
    </w:p>
    <w:p w:rsidR="00C04B02" w:rsidRPr="00C04B02" w:rsidRDefault="00C04B02" w:rsidP="00137C0B">
      <w:pPr>
        <w:widowControl w:val="0"/>
        <w:shd w:val="clear" w:color="auto" w:fill="FFFFFF"/>
        <w:tabs>
          <w:tab w:val="left" w:pos="-5103"/>
        </w:tabs>
        <w:autoSpaceDE w:val="0"/>
        <w:autoSpaceDN w:val="0"/>
        <w:adjustRightInd w:val="0"/>
        <w:spacing w:before="5" w:after="0" w:line="360" w:lineRule="auto"/>
        <w:ind w:left="365"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103"/>
        </w:tabs>
        <w:autoSpaceDE w:val="0"/>
        <w:autoSpaceDN w:val="0"/>
        <w:adjustRightInd w:val="0"/>
        <w:spacing w:before="5" w:after="0" w:line="360" w:lineRule="exact"/>
        <w:ind w:left="365"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lastRenderedPageBreak/>
        <w:t>РАЗДЕЛ 1.  ОБЩИЕ СВЕДЕНИЯ О МУНИЦИПАЛЬНОМ ОБРАЗОВАНИИ И ЕГО ПРИРОДНО-КЛИМАТИЧЕСКИЕ УСЛОВИЯ</w:t>
      </w:r>
    </w:p>
    <w:p w:rsidR="00C04B02" w:rsidRPr="00C04B02" w:rsidRDefault="00C04B02" w:rsidP="00137C0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04B02" w:rsidRPr="00C04B02" w:rsidRDefault="00C04B02" w:rsidP="00137C0B">
      <w:pPr>
        <w:widowControl w:val="0"/>
        <w:numPr>
          <w:ilvl w:val="1"/>
          <w:numId w:val="16"/>
        </w:numPr>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b/>
          <w:i/>
          <w:color w:val="000000"/>
          <w:sz w:val="28"/>
          <w:szCs w:val="28"/>
          <w:lang w:eastAsia="ru-RU"/>
        </w:rPr>
      </w:pPr>
      <w:r w:rsidRPr="00C04B02">
        <w:rPr>
          <w:rFonts w:ascii="Times New Roman" w:eastAsia="Times New Roman" w:hAnsi="Times New Roman"/>
          <w:b/>
          <w:i/>
          <w:color w:val="000000"/>
          <w:sz w:val="28"/>
          <w:szCs w:val="28"/>
          <w:lang w:eastAsia="ru-RU"/>
        </w:rPr>
        <w:t xml:space="preserve"> Местоположение и административное деление</w:t>
      </w:r>
    </w:p>
    <w:p w:rsidR="00C04B02" w:rsidRPr="00C04B02" w:rsidRDefault="00C04B02" w:rsidP="00137C0B">
      <w:pPr>
        <w:shd w:val="clear" w:color="auto" w:fill="FFFFFF"/>
        <w:spacing w:before="100" w:beforeAutospacing="1" w:after="100" w:afterAutospacing="1" w:line="240" w:lineRule="auto"/>
        <w:ind w:left="785"/>
        <w:jc w:val="center"/>
        <w:rPr>
          <w:rFonts w:ascii="Times New Roman" w:eastAsia="Times New Roman" w:hAnsi="Times New Roman"/>
          <w:b/>
          <w:i/>
          <w:color w:val="000000"/>
          <w:sz w:val="28"/>
          <w:szCs w:val="28"/>
          <w:lang w:eastAsia="ru-RU"/>
        </w:rPr>
      </w:pPr>
      <w:r w:rsidRPr="00C04B02">
        <w:rPr>
          <w:rFonts w:ascii="Times New Roman" w:eastAsia="Times New Roman" w:hAnsi="Times New Roman"/>
          <w:b/>
          <w:i/>
          <w:color w:val="000000"/>
          <w:sz w:val="28"/>
          <w:szCs w:val="28"/>
          <w:lang w:eastAsia="ru-RU"/>
        </w:rPr>
        <w:t>Нововеличковского сельского поселения</w:t>
      </w:r>
    </w:p>
    <w:p w:rsidR="00C04B02" w:rsidRPr="00C04B02" w:rsidRDefault="00C04B02" w:rsidP="00137C0B">
      <w:pPr>
        <w:tabs>
          <w:tab w:val="left" w:pos="8505"/>
        </w:tabs>
        <w:spacing w:after="0" w:line="360" w:lineRule="auto"/>
        <w:ind w:right="141"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Нововеличковское сельское поселение находится в западной части Динского района и имеет общие границы:</w:t>
      </w:r>
    </w:p>
    <w:p w:rsidR="00C04B02" w:rsidRPr="00C04B02" w:rsidRDefault="00C04B02" w:rsidP="00137C0B">
      <w:pPr>
        <w:spacing w:after="0" w:line="360" w:lineRule="auto"/>
        <w:ind w:right="142" w:firstLine="709"/>
        <w:contextualSpacing/>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на севере – с Тимашёвским районом;</w:t>
      </w:r>
    </w:p>
    <w:p w:rsidR="00C04B02" w:rsidRPr="00C04B02" w:rsidRDefault="00C04B02" w:rsidP="00137C0B">
      <w:pPr>
        <w:spacing w:after="0" w:line="360" w:lineRule="auto"/>
        <w:ind w:right="142" w:firstLine="709"/>
        <w:contextualSpacing/>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на востоке – с Новотитаровским сельским поселением;</w:t>
      </w:r>
    </w:p>
    <w:p w:rsidR="00C04B02" w:rsidRPr="00C04B02" w:rsidRDefault="00C04B02" w:rsidP="00137C0B">
      <w:pPr>
        <w:spacing w:after="0" w:line="360" w:lineRule="auto"/>
        <w:ind w:right="142" w:firstLine="709"/>
        <w:contextualSpacing/>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на юге – с землями Южно-Кубанского сельского поселения и землями г. Краснодара;</w:t>
      </w:r>
    </w:p>
    <w:p w:rsidR="00C04B02" w:rsidRPr="00C04B02" w:rsidRDefault="00C04B02" w:rsidP="00137C0B">
      <w:pPr>
        <w:spacing w:after="0" w:line="360" w:lineRule="auto"/>
        <w:ind w:right="142" w:firstLine="709"/>
        <w:contextualSpacing/>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на западе – с землями Калининского района.</w:t>
      </w:r>
    </w:p>
    <w:p w:rsidR="00C04B02" w:rsidRPr="00C04B02" w:rsidRDefault="00C04B02" w:rsidP="00137C0B">
      <w:pPr>
        <w:spacing w:after="0" w:line="360" w:lineRule="auto"/>
        <w:ind w:left="57" w:firstLine="709"/>
        <w:jc w:val="both"/>
        <w:rPr>
          <w:rFonts w:ascii="Times New Roman" w:eastAsia="Times New Roman" w:hAnsi="Times New Roman"/>
          <w:sz w:val="28"/>
          <w:szCs w:val="28"/>
          <w:lang w:eastAsia="ru-RU"/>
        </w:rPr>
      </w:pPr>
      <w:r w:rsidRPr="00C04B02">
        <w:rPr>
          <w:rFonts w:ascii="Times New Roman" w:eastAsia="Times New Roman" w:hAnsi="Times New Roman"/>
          <w:color w:val="000000"/>
          <w:sz w:val="28"/>
          <w:szCs w:val="28"/>
          <w:lang w:eastAsia="ru-RU"/>
        </w:rPr>
        <w:t>На территории Нововеличковского сельского поселения расположены четыре населенных пункта – станица Нововеличковская (административный центр), станица Воронцовская, поселок Дальний и поселок Найдорф.</w:t>
      </w:r>
    </w:p>
    <w:p w:rsidR="00C04B02" w:rsidRPr="00C04B02" w:rsidRDefault="00C04B02" w:rsidP="00137C0B">
      <w:pPr>
        <w:spacing w:after="0" w:line="360" w:lineRule="auto"/>
        <w:ind w:left="57" w:firstLine="709"/>
        <w:jc w:val="both"/>
        <w:rPr>
          <w:rFonts w:ascii="Times New Roman" w:eastAsia="Times New Roman" w:hAnsi="Times New Roman"/>
          <w:color w:val="000000"/>
          <w:sz w:val="28"/>
          <w:szCs w:val="28"/>
          <w:lang w:eastAsia="ru-RU"/>
        </w:rPr>
      </w:pPr>
      <w:r w:rsidRPr="00C04B02">
        <w:rPr>
          <w:rFonts w:ascii="Times New Roman" w:eastAsia="Times New Roman" w:hAnsi="Times New Roman"/>
          <w:color w:val="000000"/>
          <w:sz w:val="28"/>
          <w:szCs w:val="28"/>
          <w:lang w:eastAsia="ru-RU"/>
        </w:rPr>
        <w:t xml:space="preserve">Расстояние от станицы Нововеличковская до г. Краснодара – </w:t>
      </w:r>
      <w:r w:rsidRPr="00C04B02">
        <w:rPr>
          <w:rFonts w:ascii="Times New Roman" w:eastAsia="Times New Roman" w:hAnsi="Times New Roman"/>
          <w:color w:val="000000"/>
          <w:sz w:val="28"/>
          <w:szCs w:val="28"/>
          <w:shd w:val="clear" w:color="auto" w:fill="FFFFFF"/>
        </w:rPr>
        <w:t>25</w:t>
      </w:r>
      <w:r w:rsidRPr="00C04B02">
        <w:rPr>
          <w:rFonts w:ascii="Times New Roman" w:eastAsia="Times New Roman" w:hAnsi="Times New Roman"/>
          <w:color w:val="000000"/>
          <w:sz w:val="28"/>
          <w:szCs w:val="28"/>
          <w:lang w:eastAsia="ru-RU"/>
        </w:rPr>
        <w:t xml:space="preserve"> км.</w:t>
      </w:r>
    </w:p>
    <w:p w:rsidR="00C04B02" w:rsidRPr="00C04B02" w:rsidRDefault="00C04B02" w:rsidP="00137C0B">
      <w:pPr>
        <w:spacing w:after="0" w:line="360" w:lineRule="auto"/>
        <w:ind w:right="-18" w:firstLine="709"/>
        <w:contextualSpacing/>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По состоянию на 01.11.2016 года численность населения составляет 11952 человека.</w:t>
      </w:r>
    </w:p>
    <w:p w:rsidR="00C04B02" w:rsidRPr="00C04B02" w:rsidRDefault="00C04B02" w:rsidP="00137C0B">
      <w:pPr>
        <w:tabs>
          <w:tab w:val="left" w:pos="9498"/>
        </w:tabs>
        <w:spacing w:after="0" w:line="360" w:lineRule="auto"/>
        <w:ind w:right="-1"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Связь сельского поселения с городом Краснодаром и населенными пунктами края осуществляется по автомобильным дорогам. Территорию Нововеличковского сельского поселения пересекает </w:t>
      </w:r>
      <w:r w:rsidRPr="00C04B02">
        <w:rPr>
          <w:rFonts w:ascii="Times New Roman" w:eastAsia="Times New Roman" w:hAnsi="Times New Roman"/>
          <w:color w:val="000000"/>
          <w:sz w:val="28"/>
          <w:szCs w:val="28"/>
          <w:lang w:eastAsia="ru-RU"/>
        </w:rPr>
        <w:t>дорога регионального значения 03К-023 (по ул. Почтовая, Красная). Данная дорога</w:t>
      </w:r>
      <w:r w:rsidRPr="00C04B02">
        <w:rPr>
          <w:rFonts w:ascii="Times New Roman" w:eastAsia="Times New Roman" w:hAnsi="Times New Roman"/>
          <w:sz w:val="28"/>
          <w:szCs w:val="28"/>
          <w:lang w:eastAsia="ru-RU"/>
        </w:rPr>
        <w:t xml:space="preserve"> в ст. Новотитаровская соединяется с дорогой регионального значения Р-268 «Батайск -Старощербиновская - Краснодар». Сложившаяся транспортная структура является своего рода «каркасом» территориально-планировочной организации сельского поселения. </w:t>
      </w:r>
    </w:p>
    <w:p w:rsidR="00C04B02" w:rsidRPr="00C04B02" w:rsidRDefault="00C04B02" w:rsidP="00137C0B">
      <w:pPr>
        <w:widowControl w:val="0"/>
        <w:numPr>
          <w:ilvl w:val="1"/>
          <w:numId w:val="16"/>
        </w:numPr>
        <w:shd w:val="clear" w:color="auto" w:fill="FFFFFF"/>
        <w:autoSpaceDE w:val="0"/>
        <w:autoSpaceDN w:val="0"/>
        <w:adjustRightInd w:val="0"/>
        <w:spacing w:before="100" w:beforeAutospacing="1" w:after="100" w:afterAutospacing="1" w:line="360" w:lineRule="auto"/>
        <w:jc w:val="center"/>
        <w:rPr>
          <w:rFonts w:ascii="Times New Roman" w:eastAsia="Times New Roman" w:hAnsi="Times New Roman"/>
          <w:b/>
          <w:i/>
          <w:color w:val="000000"/>
          <w:sz w:val="28"/>
          <w:szCs w:val="28"/>
          <w:lang w:eastAsia="ru-RU"/>
        </w:rPr>
      </w:pPr>
      <w:r w:rsidRPr="00C04B02">
        <w:rPr>
          <w:rFonts w:ascii="Times New Roman" w:eastAsia="Times New Roman" w:hAnsi="Times New Roman"/>
          <w:b/>
          <w:i/>
          <w:color w:val="000000"/>
          <w:sz w:val="28"/>
          <w:szCs w:val="28"/>
          <w:lang w:eastAsia="ru-RU"/>
        </w:rPr>
        <w:t>Характеристика природно-климатический условий</w:t>
      </w:r>
    </w:p>
    <w:p w:rsidR="00C04B02" w:rsidRPr="00C04B02" w:rsidRDefault="00C04B02" w:rsidP="00137C0B">
      <w:pPr>
        <w:shd w:val="clear" w:color="auto" w:fill="FFFFFF"/>
        <w:spacing w:before="100" w:beforeAutospacing="1" w:after="100" w:afterAutospacing="1" w:line="360" w:lineRule="auto"/>
        <w:ind w:left="785"/>
        <w:jc w:val="center"/>
        <w:rPr>
          <w:rFonts w:ascii="Times New Roman" w:eastAsia="Times New Roman" w:hAnsi="Times New Roman"/>
          <w:b/>
          <w:i/>
          <w:color w:val="000000"/>
          <w:sz w:val="28"/>
          <w:szCs w:val="28"/>
          <w:lang w:eastAsia="ru-RU"/>
        </w:rPr>
      </w:pPr>
      <w:r w:rsidRPr="00C04B02">
        <w:rPr>
          <w:rFonts w:ascii="Times New Roman" w:eastAsia="Times New Roman" w:hAnsi="Times New Roman"/>
          <w:b/>
          <w:i/>
          <w:color w:val="000000"/>
          <w:sz w:val="28"/>
          <w:szCs w:val="28"/>
          <w:lang w:eastAsia="ru-RU"/>
        </w:rPr>
        <w:t>1.2.1 Климатические условия</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lastRenderedPageBreak/>
        <w:t>Климат территории Нововеличковского сельского поселения умеренно-континентальный. Преобладающие ветры в летнее время – западные и юго-западные, зимой восточные и северо-восточные. Среднегодовая скорость ветра изменяется от 3,6 м/с до 5,5 м/с.</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Зима неустойчивая с частными оттепелями и кратковременными незначительными понижениями температуры.</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Продолжительность периода со снежным покровом 40 – 60 дней. Наибольшая высота снежного покрова не превышает </w:t>
      </w:r>
      <w:smartTag w:uri="urn:schemas-microsoft-com:office:smarttags" w:element="metricconverter">
        <w:smartTagPr>
          <w:attr w:name="ProductID" w:val="20 см"/>
        </w:smartTagPr>
        <w:r w:rsidRPr="00C04B02">
          <w:rPr>
            <w:rFonts w:ascii="Times New Roman" w:eastAsia="Times New Roman" w:hAnsi="Times New Roman"/>
            <w:sz w:val="28"/>
            <w:szCs w:val="28"/>
            <w:lang w:eastAsia="ru-RU"/>
          </w:rPr>
          <w:t>20 см</w:t>
        </w:r>
      </w:smartTag>
      <w:r w:rsidRPr="00C04B02">
        <w:rPr>
          <w:rFonts w:ascii="Times New Roman" w:eastAsia="Times New Roman" w:hAnsi="Times New Roman"/>
          <w:sz w:val="28"/>
          <w:szCs w:val="28"/>
          <w:lang w:eastAsia="ru-RU"/>
        </w:rPr>
        <w:t>.</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Весна прохладная, наступает в начале марта и характеризуется наличием осадков, среднегодовая сумма которых составляет 450 – </w:t>
      </w:r>
      <w:smartTag w:uri="urn:schemas-microsoft-com:office:smarttags" w:element="metricconverter">
        <w:smartTagPr>
          <w:attr w:name="ProductID" w:val="600 мм"/>
        </w:smartTagPr>
        <w:r w:rsidRPr="00C04B02">
          <w:rPr>
            <w:rFonts w:ascii="Times New Roman" w:eastAsia="Times New Roman" w:hAnsi="Times New Roman"/>
            <w:sz w:val="28"/>
            <w:szCs w:val="28"/>
            <w:lang w:eastAsia="ru-RU"/>
          </w:rPr>
          <w:t>600 мм</w:t>
        </w:r>
      </w:smartTag>
      <w:r w:rsidRPr="00C04B02">
        <w:rPr>
          <w:rFonts w:ascii="Times New Roman" w:eastAsia="Times New Roman" w:hAnsi="Times New Roman"/>
          <w:sz w:val="28"/>
          <w:szCs w:val="28"/>
          <w:lang w:eastAsia="ru-RU"/>
        </w:rPr>
        <w:t>.</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Лето жаркое, сухое, с максимальной температурой воздуха +42º</w:t>
      </w:r>
      <w:r w:rsidRPr="00C04B02">
        <w:rPr>
          <w:rFonts w:ascii="Times New Roman" w:eastAsia="Times New Roman" w:hAnsi="Times New Roman"/>
          <w:sz w:val="28"/>
          <w:szCs w:val="28"/>
          <w:lang w:val="en-US" w:eastAsia="ru-RU"/>
        </w:rPr>
        <w:t>C</w:t>
      </w:r>
      <w:r w:rsidRPr="00C04B02">
        <w:rPr>
          <w:rFonts w:ascii="Times New Roman" w:eastAsia="Times New Roman" w:hAnsi="Times New Roman"/>
          <w:sz w:val="28"/>
          <w:szCs w:val="28"/>
          <w:lang w:eastAsia="ru-RU"/>
        </w:rPr>
        <w:t xml:space="preserve">. </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Осень теплая, мягкая с незначительными осадками.</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Среднемесячная температура колеблется от -3,3°С – в январе, до + 23°С – в июле. Глубина промерзания – </w:t>
      </w:r>
      <w:smartTag w:uri="urn:schemas-microsoft-com:office:smarttags" w:element="metricconverter">
        <w:smartTagPr>
          <w:attr w:name="ProductID" w:val="0,6 м"/>
        </w:smartTagPr>
        <w:r w:rsidRPr="00C04B02">
          <w:rPr>
            <w:rFonts w:ascii="Times New Roman" w:eastAsia="Times New Roman" w:hAnsi="Times New Roman"/>
            <w:sz w:val="28"/>
            <w:szCs w:val="28"/>
            <w:lang w:eastAsia="ru-RU"/>
          </w:rPr>
          <w:t>0,6 м</w:t>
        </w:r>
      </w:smartTag>
      <w:r w:rsidRPr="00C04B02">
        <w:rPr>
          <w:rFonts w:ascii="Times New Roman" w:eastAsia="Times New Roman" w:hAnsi="Times New Roman"/>
          <w:sz w:val="28"/>
          <w:szCs w:val="28"/>
          <w:lang w:eastAsia="ru-RU"/>
        </w:rPr>
        <w:t>.</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Средняя скорость ветра – 4,1 м/с. Среднее число дней с сильным ветром  (более 15 м/с) – 18. Наиболее  устойчив восточный и особенно северо-восточный ветер, дующий порой по 6 – 12 дней.</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Осадки являются основным климатическим фактором, определяющим величину поверхностного и подземного стоков. Основное количество осадков выпадает в теплый период года (апрель – октябрь) </w:t>
      </w:r>
      <w:smartTag w:uri="urn:schemas-microsoft-com:office:smarttags" w:element="metricconverter">
        <w:smartTagPr>
          <w:attr w:name="ProductID" w:val="350 мм"/>
        </w:smartTagPr>
        <w:r w:rsidRPr="00C04B02">
          <w:rPr>
            <w:rFonts w:ascii="Times New Roman" w:eastAsia="Times New Roman" w:hAnsi="Times New Roman"/>
            <w:sz w:val="28"/>
            <w:szCs w:val="28"/>
            <w:lang w:eastAsia="ru-RU"/>
          </w:rPr>
          <w:t>350 мм</w:t>
        </w:r>
      </w:smartTag>
      <w:r w:rsidRPr="00C04B02">
        <w:rPr>
          <w:rFonts w:ascii="Times New Roman" w:eastAsia="Times New Roman" w:hAnsi="Times New Roman"/>
          <w:sz w:val="28"/>
          <w:szCs w:val="28"/>
          <w:lang w:eastAsia="ru-RU"/>
        </w:rPr>
        <w:t>, но, несмотря  на это растения могут страдать от недостатка влаги в почве. В этот период много влаги идет на испарение и транспирацию.</w:t>
      </w:r>
    </w:p>
    <w:p w:rsidR="00C04B02" w:rsidRPr="00C04B02" w:rsidRDefault="00C04B02" w:rsidP="00137C0B">
      <w:pPr>
        <w:spacing w:after="0" w:line="360" w:lineRule="auto"/>
        <w:ind w:firstLine="708"/>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1.2.2 Гидрогеологические условия</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Грунтовые воды на территории Нововеличковского поселения приурочены к эолово-делювиальным и аллювиальным отложениям.</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Питание грунтовых вод осуществляется преимущественно за счет инфильтрации атмосферных осадков, а также вод из реки Понура.</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Грунтовые воды в зависимости от рельефа зафиксированы на глубинах от 0,7 до </w:t>
      </w:r>
      <w:smartTag w:uri="urn:schemas-microsoft-com:office:smarttags" w:element="metricconverter">
        <w:smartTagPr>
          <w:attr w:name="ProductID" w:val="7,8 м"/>
        </w:smartTagPr>
        <w:r w:rsidRPr="00C04B02">
          <w:rPr>
            <w:rFonts w:ascii="Times New Roman" w:eastAsia="Times New Roman" w:hAnsi="Times New Roman"/>
            <w:sz w:val="28"/>
            <w:szCs w:val="28"/>
            <w:lang w:eastAsia="ru-RU"/>
          </w:rPr>
          <w:t>7,8 м</w:t>
        </w:r>
      </w:smartTag>
      <w:r w:rsidRPr="00C04B02">
        <w:rPr>
          <w:rFonts w:ascii="Times New Roman" w:eastAsia="Times New Roman" w:hAnsi="Times New Roman"/>
          <w:sz w:val="28"/>
          <w:szCs w:val="28"/>
          <w:lang w:eastAsia="ru-RU"/>
        </w:rPr>
        <w:t xml:space="preserve">. </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Прогнозный уровень подземных вод населенных пунктов осложняется техногенным воздействием (прокладка дорог, нарушение поверхностного и </w:t>
      </w:r>
      <w:r w:rsidRPr="00C04B02">
        <w:rPr>
          <w:rFonts w:ascii="Times New Roman" w:eastAsia="Times New Roman" w:hAnsi="Times New Roman"/>
          <w:sz w:val="28"/>
          <w:szCs w:val="28"/>
          <w:lang w:eastAsia="ru-RU"/>
        </w:rPr>
        <w:lastRenderedPageBreak/>
        <w:t>подземного стока, утечки водонесущих коммуникаций и емкостей, полива приусадебных участков).</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В период выпадения интенсивных осадков и снеготаяния, а также вследствие утечек из водопроводных сетей, возможно образование временного горизонта подземных вод типа «верховодки», сформированных на поверхности суглинистых грунтов.</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В период интенсивного выпадения осадков, а также в зависимости от уровня воды в р. Понура возможен их подъем на 0,5 – </w:t>
      </w:r>
      <w:smartTag w:uri="urn:schemas-microsoft-com:office:smarttags" w:element="metricconverter">
        <w:smartTagPr>
          <w:attr w:name="ProductID" w:val="1,0 м"/>
        </w:smartTagPr>
        <w:r w:rsidRPr="00C04B02">
          <w:rPr>
            <w:rFonts w:ascii="Times New Roman" w:eastAsia="Times New Roman" w:hAnsi="Times New Roman"/>
            <w:sz w:val="28"/>
            <w:szCs w:val="28"/>
            <w:lang w:eastAsia="ru-RU"/>
          </w:rPr>
          <w:t>1,0 м</w:t>
        </w:r>
      </w:smartTag>
      <w:r w:rsidRPr="00C04B02">
        <w:rPr>
          <w:rFonts w:ascii="Times New Roman" w:eastAsia="Times New Roman" w:hAnsi="Times New Roman"/>
          <w:sz w:val="28"/>
          <w:szCs w:val="28"/>
          <w:lang w:eastAsia="ru-RU"/>
        </w:rPr>
        <w:t xml:space="preserve"> от зафиксированного уровня.</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Грунтовые воды сульфатные и сульфатно-гидрокарбонатные кальциевые и натриевые. Общая минерализация изменяется от 1,2 до 3,0 г/л.</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На территории населенных пунктов, вследствие нарушения стока подземных и поверхностных вод, их застаивания, значительного испарения, происходит повышение минерализации и сульфатности подземных вод.</w:t>
      </w:r>
    </w:p>
    <w:p w:rsidR="00C04B02" w:rsidRPr="00C04B02" w:rsidRDefault="00C04B02" w:rsidP="00137C0B">
      <w:pPr>
        <w:spacing w:after="0" w:line="360" w:lineRule="auto"/>
        <w:ind w:firstLine="709"/>
        <w:jc w:val="both"/>
        <w:rPr>
          <w:rFonts w:ascii="Times New Roman" w:eastAsia="Times New Roman" w:hAnsi="Times New Roman"/>
          <w:sz w:val="28"/>
          <w:szCs w:val="28"/>
          <w:vertAlign w:val="superscript"/>
          <w:lang w:eastAsia="ru-RU"/>
        </w:rPr>
      </w:pPr>
      <w:r w:rsidRPr="00C04B02">
        <w:rPr>
          <w:rFonts w:ascii="Times New Roman" w:eastAsia="Times New Roman" w:hAnsi="Times New Roman"/>
          <w:sz w:val="28"/>
          <w:szCs w:val="28"/>
          <w:lang w:eastAsia="ru-RU"/>
        </w:rPr>
        <w:t xml:space="preserve">По содержанию хлоридов в пересчете на </w:t>
      </w:r>
      <w:r w:rsidRPr="00C04B02">
        <w:rPr>
          <w:rFonts w:ascii="Times New Roman" w:eastAsia="Times New Roman" w:hAnsi="Times New Roman"/>
          <w:sz w:val="28"/>
          <w:szCs w:val="28"/>
          <w:lang w:val="en-US" w:eastAsia="ru-RU"/>
        </w:rPr>
        <w:t>Cl</w:t>
      </w:r>
      <w:r w:rsidRPr="00C04B02">
        <w:rPr>
          <w:rFonts w:ascii="Times New Roman" w:eastAsia="Times New Roman" w:hAnsi="Times New Roman"/>
          <w:sz w:val="28"/>
          <w:szCs w:val="28"/>
          <w:vertAlign w:val="superscript"/>
          <w:lang w:eastAsia="ru-RU"/>
        </w:rPr>
        <w:t>-</w:t>
      </w:r>
      <w:r w:rsidRPr="00C04B02">
        <w:rPr>
          <w:rFonts w:ascii="Times New Roman" w:eastAsia="Times New Roman" w:hAnsi="Times New Roman"/>
          <w:sz w:val="28"/>
          <w:szCs w:val="28"/>
          <w:lang w:eastAsia="ru-RU"/>
        </w:rPr>
        <w:t xml:space="preserve"> грунтовые воды неагрессивны к арматуре железобетонных конструкций при постоянном погружении и слабоагрессивны при периодическом замачивании. Воды среднеагрессивны на конструкции из углеродистой стали.</w:t>
      </w: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shd w:val="clear" w:color="auto" w:fill="FFFFFF"/>
        <w:spacing w:after="0" w:line="360" w:lineRule="auto"/>
        <w:ind w:right="-51" w:firstLine="709"/>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РАЗДЕЛ 2.  СУЩЕСТВУЮЩЕЕ СОСТОЯНИЕ И РАЗВИТИЕ НОВОВЕЛИЧКОВСКОГО СЕЛЬСКОГО ПОСЕЛЕНИЯ НА ПЕРСПЕКТИВУ</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2.1 Население</w:t>
      </w:r>
    </w:p>
    <w:p w:rsidR="00C04B02" w:rsidRPr="00C04B02" w:rsidRDefault="00C04B02" w:rsidP="00137C0B">
      <w:pPr>
        <w:tabs>
          <w:tab w:val="center" w:pos="-426"/>
          <w:tab w:val="left" w:pos="426"/>
          <w:tab w:val="left" w:pos="705"/>
        </w:tabs>
        <w:spacing w:after="0" w:line="360" w:lineRule="auto"/>
        <w:ind w:firstLine="72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По состоянию на 01.11.2016 года в Нововеличковском сельском поселении проживает 11952 человека. Удельный вес поселения в общей численности населения Динского муниципального района составляет 8,6 %.</w:t>
      </w:r>
    </w:p>
    <w:p w:rsidR="00C04B02" w:rsidRPr="00C04B02" w:rsidRDefault="00C04B02" w:rsidP="00137C0B">
      <w:pPr>
        <w:shd w:val="clear" w:color="auto" w:fill="FFFFFF"/>
        <w:spacing w:after="0" w:line="360" w:lineRule="auto"/>
        <w:ind w:right="-51" w:firstLine="567"/>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Численность населения Нововеличковского сельского поселения фактическая и на перспективу представлена в таблице 1.</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1 – Характеристика населения Нововеличковского сельского поселения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93"/>
        <w:gridCol w:w="992"/>
        <w:gridCol w:w="850"/>
        <w:gridCol w:w="851"/>
        <w:gridCol w:w="1134"/>
        <w:gridCol w:w="1275"/>
        <w:gridCol w:w="1560"/>
      </w:tblGrid>
      <w:tr w:rsidR="00C04B02" w:rsidRPr="00C04B02" w:rsidTr="007014CD">
        <w:tc>
          <w:tcPr>
            <w:tcW w:w="2518" w:type="dxa"/>
            <w:shd w:val="clear" w:color="auto" w:fill="70AD47"/>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Наименование населенного пункта</w:t>
            </w:r>
          </w:p>
        </w:tc>
        <w:tc>
          <w:tcPr>
            <w:tcW w:w="993"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2016 г.</w:t>
            </w:r>
          </w:p>
        </w:tc>
        <w:tc>
          <w:tcPr>
            <w:tcW w:w="992"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2017 г.</w:t>
            </w:r>
          </w:p>
        </w:tc>
        <w:tc>
          <w:tcPr>
            <w:tcW w:w="850"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2018 г.</w:t>
            </w:r>
          </w:p>
        </w:tc>
        <w:tc>
          <w:tcPr>
            <w:tcW w:w="851"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2019 г.</w:t>
            </w:r>
          </w:p>
        </w:tc>
        <w:tc>
          <w:tcPr>
            <w:tcW w:w="1134"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2020 г.</w:t>
            </w:r>
          </w:p>
        </w:tc>
        <w:tc>
          <w:tcPr>
            <w:tcW w:w="127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2021-2025гг.</w:t>
            </w:r>
          </w:p>
        </w:tc>
        <w:tc>
          <w:tcPr>
            <w:tcW w:w="1560" w:type="dxa"/>
            <w:shd w:val="clear" w:color="auto" w:fill="70AD47"/>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2026-2030гг.</w:t>
            </w:r>
          </w:p>
        </w:tc>
      </w:tr>
      <w:tr w:rsidR="00C04B02" w:rsidRPr="00C04B02" w:rsidTr="007014CD">
        <w:tc>
          <w:tcPr>
            <w:tcW w:w="2518"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ст. Нововеличковская</w:t>
            </w:r>
          </w:p>
        </w:tc>
        <w:tc>
          <w:tcPr>
            <w:tcW w:w="99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8660</w:t>
            </w:r>
          </w:p>
        </w:tc>
        <w:tc>
          <w:tcPr>
            <w:tcW w:w="992"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8730</w:t>
            </w:r>
          </w:p>
        </w:tc>
        <w:tc>
          <w:tcPr>
            <w:tcW w:w="850"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8800</w:t>
            </w:r>
          </w:p>
        </w:tc>
        <w:tc>
          <w:tcPr>
            <w:tcW w:w="85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8870</w:t>
            </w:r>
          </w:p>
        </w:tc>
        <w:tc>
          <w:tcPr>
            <w:tcW w:w="113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8940</w:t>
            </w:r>
          </w:p>
        </w:tc>
        <w:tc>
          <w:tcPr>
            <w:tcW w:w="127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9220</w:t>
            </w:r>
          </w:p>
        </w:tc>
        <w:tc>
          <w:tcPr>
            <w:tcW w:w="156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04B02">
              <w:rPr>
                <w:rFonts w:ascii="Times New Roman" w:eastAsia="Times New Roman" w:hAnsi="Times New Roman"/>
                <w:color w:val="000000"/>
                <w:sz w:val="24"/>
                <w:szCs w:val="24"/>
                <w:lang w:eastAsia="ru-RU"/>
              </w:rPr>
              <w:t>9640</w:t>
            </w:r>
          </w:p>
        </w:tc>
      </w:tr>
      <w:tr w:rsidR="00C04B02" w:rsidRPr="00C04B02" w:rsidTr="007014CD">
        <w:tc>
          <w:tcPr>
            <w:tcW w:w="2518"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ст. Воронцовская</w:t>
            </w:r>
          </w:p>
        </w:tc>
        <w:tc>
          <w:tcPr>
            <w:tcW w:w="99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2025</w:t>
            </w:r>
          </w:p>
        </w:tc>
        <w:tc>
          <w:tcPr>
            <w:tcW w:w="992"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1982</w:t>
            </w:r>
          </w:p>
        </w:tc>
        <w:tc>
          <w:tcPr>
            <w:tcW w:w="850"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1939</w:t>
            </w:r>
          </w:p>
        </w:tc>
        <w:tc>
          <w:tcPr>
            <w:tcW w:w="85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1896</w:t>
            </w:r>
          </w:p>
        </w:tc>
        <w:tc>
          <w:tcPr>
            <w:tcW w:w="113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1853</w:t>
            </w:r>
          </w:p>
        </w:tc>
        <w:tc>
          <w:tcPr>
            <w:tcW w:w="127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1638</w:t>
            </w:r>
          </w:p>
        </w:tc>
        <w:tc>
          <w:tcPr>
            <w:tcW w:w="156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04B02">
              <w:rPr>
                <w:rFonts w:ascii="Times New Roman" w:eastAsia="Times New Roman" w:hAnsi="Times New Roman"/>
                <w:color w:val="000000"/>
                <w:sz w:val="24"/>
                <w:szCs w:val="24"/>
                <w:lang w:eastAsia="ru-RU"/>
              </w:rPr>
              <w:t>1420</w:t>
            </w:r>
          </w:p>
        </w:tc>
      </w:tr>
      <w:tr w:rsidR="00C04B02" w:rsidRPr="00C04B02" w:rsidTr="007014CD">
        <w:tc>
          <w:tcPr>
            <w:tcW w:w="2518"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п. Найдорф</w:t>
            </w:r>
          </w:p>
        </w:tc>
        <w:tc>
          <w:tcPr>
            <w:tcW w:w="99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1072</w:t>
            </w:r>
          </w:p>
        </w:tc>
        <w:tc>
          <w:tcPr>
            <w:tcW w:w="992"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1080</w:t>
            </w:r>
          </w:p>
        </w:tc>
        <w:tc>
          <w:tcPr>
            <w:tcW w:w="850"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1088</w:t>
            </w:r>
          </w:p>
        </w:tc>
        <w:tc>
          <w:tcPr>
            <w:tcW w:w="85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1096</w:t>
            </w:r>
          </w:p>
        </w:tc>
        <w:tc>
          <w:tcPr>
            <w:tcW w:w="113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1104</w:t>
            </w:r>
          </w:p>
        </w:tc>
        <w:tc>
          <w:tcPr>
            <w:tcW w:w="127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1124</w:t>
            </w:r>
          </w:p>
        </w:tc>
        <w:tc>
          <w:tcPr>
            <w:tcW w:w="156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04B02">
              <w:rPr>
                <w:rFonts w:ascii="Times New Roman" w:eastAsia="Times New Roman" w:hAnsi="Times New Roman"/>
                <w:color w:val="000000"/>
                <w:sz w:val="24"/>
                <w:szCs w:val="24"/>
                <w:lang w:eastAsia="ru-RU"/>
              </w:rPr>
              <w:t>1190</w:t>
            </w:r>
          </w:p>
        </w:tc>
      </w:tr>
      <w:tr w:rsidR="00C04B02" w:rsidRPr="00C04B02" w:rsidTr="007014CD">
        <w:tc>
          <w:tcPr>
            <w:tcW w:w="2518"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п. Дальний</w:t>
            </w:r>
          </w:p>
        </w:tc>
        <w:tc>
          <w:tcPr>
            <w:tcW w:w="99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195</w:t>
            </w:r>
          </w:p>
        </w:tc>
        <w:tc>
          <w:tcPr>
            <w:tcW w:w="992"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195</w:t>
            </w:r>
          </w:p>
        </w:tc>
        <w:tc>
          <w:tcPr>
            <w:tcW w:w="850"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195</w:t>
            </w:r>
          </w:p>
        </w:tc>
        <w:tc>
          <w:tcPr>
            <w:tcW w:w="85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195</w:t>
            </w:r>
          </w:p>
        </w:tc>
        <w:tc>
          <w:tcPr>
            <w:tcW w:w="113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195</w:t>
            </w:r>
          </w:p>
        </w:tc>
        <w:tc>
          <w:tcPr>
            <w:tcW w:w="127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195</w:t>
            </w:r>
          </w:p>
        </w:tc>
        <w:tc>
          <w:tcPr>
            <w:tcW w:w="156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C04B02">
              <w:rPr>
                <w:rFonts w:ascii="Times New Roman" w:eastAsia="Times New Roman" w:hAnsi="Times New Roman"/>
                <w:color w:val="000000"/>
                <w:sz w:val="24"/>
                <w:szCs w:val="24"/>
                <w:lang w:eastAsia="ru-RU"/>
              </w:rPr>
              <w:t>195</w:t>
            </w:r>
          </w:p>
        </w:tc>
      </w:tr>
      <w:tr w:rsidR="00C04B02" w:rsidRPr="00C04B02" w:rsidTr="007014CD">
        <w:tc>
          <w:tcPr>
            <w:tcW w:w="2518" w:type="dxa"/>
            <w:shd w:val="clear" w:color="auto" w:fill="70AD47"/>
          </w:tcPr>
          <w:p w:rsidR="00C04B02" w:rsidRPr="00C04B02" w:rsidRDefault="00C04B02" w:rsidP="00137C0B">
            <w:pPr>
              <w:widowControl w:val="0"/>
              <w:tabs>
                <w:tab w:val="left" w:pos="-5529"/>
              </w:tabs>
              <w:autoSpaceDE w:val="0"/>
              <w:autoSpaceDN w:val="0"/>
              <w:adjustRightInd w:val="0"/>
              <w:spacing w:before="5" w:after="0" w:line="240" w:lineRule="auto"/>
              <w:ind w:right="10"/>
              <w:jc w:val="both"/>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Итого:</w:t>
            </w:r>
          </w:p>
        </w:tc>
        <w:tc>
          <w:tcPr>
            <w:tcW w:w="993"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11952</w:t>
            </w:r>
          </w:p>
        </w:tc>
        <w:tc>
          <w:tcPr>
            <w:tcW w:w="992"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11987</w:t>
            </w:r>
          </w:p>
        </w:tc>
        <w:tc>
          <w:tcPr>
            <w:tcW w:w="850"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12022</w:t>
            </w:r>
          </w:p>
        </w:tc>
        <w:tc>
          <w:tcPr>
            <w:tcW w:w="851"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12057</w:t>
            </w:r>
          </w:p>
        </w:tc>
        <w:tc>
          <w:tcPr>
            <w:tcW w:w="1134"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12092</w:t>
            </w:r>
          </w:p>
        </w:tc>
        <w:tc>
          <w:tcPr>
            <w:tcW w:w="127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12177</w:t>
            </w:r>
          </w:p>
        </w:tc>
        <w:tc>
          <w:tcPr>
            <w:tcW w:w="1560"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12445</w:t>
            </w:r>
          </w:p>
        </w:tc>
      </w:tr>
    </w:tbl>
    <w:p w:rsidR="00C04B02" w:rsidRPr="00C04B02" w:rsidRDefault="00C04B02" w:rsidP="00137C0B">
      <w:pPr>
        <w:shd w:val="clear" w:color="auto" w:fill="FFFFFF"/>
        <w:spacing w:after="0" w:line="360" w:lineRule="auto"/>
        <w:ind w:right="-51" w:firstLine="567"/>
        <w:jc w:val="both"/>
        <w:rPr>
          <w:rFonts w:ascii="Times New Roman" w:eastAsia="Times New Roman" w:hAnsi="Times New Roman"/>
          <w:sz w:val="28"/>
          <w:szCs w:val="28"/>
          <w:lang w:eastAsia="ru-RU"/>
        </w:rPr>
      </w:pPr>
    </w:p>
    <w:p w:rsidR="00C04B02" w:rsidRPr="00C04B02" w:rsidRDefault="00C04B02" w:rsidP="00137C0B">
      <w:pPr>
        <w:shd w:val="clear" w:color="auto" w:fill="FFFFFF"/>
        <w:tabs>
          <w:tab w:val="left" w:pos="9639"/>
          <w:tab w:val="left" w:pos="10206"/>
        </w:tabs>
        <w:spacing w:after="0" w:line="360" w:lineRule="auto"/>
        <w:jc w:val="both"/>
        <w:rPr>
          <w:rFonts w:ascii="Times New Roman" w:eastAsia="Times New Roman" w:hAnsi="Times New Roman"/>
          <w:sz w:val="28"/>
          <w:szCs w:val="28"/>
          <w:lang w:eastAsia="ru-RU"/>
        </w:rPr>
        <w:sectPr w:rsidR="00C04B02" w:rsidRPr="00C04B02" w:rsidSect="006A7891">
          <w:type w:val="nextColumn"/>
          <w:pgSz w:w="11909" w:h="16834"/>
          <w:pgMar w:top="567" w:right="567" w:bottom="567" w:left="1418" w:header="720" w:footer="720" w:gutter="0"/>
          <w:cols w:space="60"/>
          <w:noEndnote/>
        </w:sectPr>
      </w:pPr>
    </w:p>
    <w:p w:rsidR="00C04B02" w:rsidRPr="00C04B02" w:rsidRDefault="00C04B02" w:rsidP="00137C0B">
      <w:pPr>
        <w:shd w:val="clear" w:color="auto" w:fill="FFFFFF"/>
        <w:tabs>
          <w:tab w:val="left" w:pos="9639"/>
          <w:tab w:val="left" w:pos="10206"/>
        </w:tabs>
        <w:spacing w:after="0" w:line="360" w:lineRule="auto"/>
        <w:ind w:firstLine="567"/>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lastRenderedPageBreak/>
        <w:t>Таблица 2 – Обеспеченность Нововеличковского сельского поселения объектами инфраструктуры</w:t>
      </w:r>
    </w:p>
    <w:tbl>
      <w:tblPr>
        <w:tblW w:w="14977" w:type="dxa"/>
        <w:tblInd w:w="88" w:type="dxa"/>
        <w:tblLook w:val="04A0" w:firstRow="1" w:lastRow="0" w:firstColumn="1" w:lastColumn="0" w:noHBand="0" w:noVBand="1"/>
      </w:tblPr>
      <w:tblGrid>
        <w:gridCol w:w="4470"/>
        <w:gridCol w:w="1823"/>
        <w:gridCol w:w="1382"/>
        <w:gridCol w:w="925"/>
        <w:gridCol w:w="953"/>
        <w:gridCol w:w="1242"/>
        <w:gridCol w:w="1229"/>
        <w:gridCol w:w="1490"/>
        <w:gridCol w:w="1463"/>
      </w:tblGrid>
      <w:tr w:rsidR="00C04B02" w:rsidRPr="00C04B02" w:rsidTr="007014CD">
        <w:trPr>
          <w:trHeight w:val="300"/>
        </w:trPr>
        <w:tc>
          <w:tcPr>
            <w:tcW w:w="4470" w:type="dxa"/>
            <w:tcBorders>
              <w:top w:val="single" w:sz="4" w:space="0" w:color="auto"/>
              <w:left w:val="single" w:sz="4" w:space="0" w:color="auto"/>
              <w:bottom w:val="single" w:sz="4" w:space="0" w:color="auto"/>
              <w:right w:val="single" w:sz="4" w:space="0" w:color="auto"/>
            </w:tcBorders>
            <w:shd w:val="clear" w:color="auto" w:fill="70AD47"/>
            <w:vAlign w:val="center"/>
          </w:tcPr>
          <w:p w:rsidR="00C04B02" w:rsidRPr="00C04B02" w:rsidRDefault="00C04B02" w:rsidP="00137C0B">
            <w:pPr>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Наименование объекта</w:t>
            </w:r>
          </w:p>
        </w:tc>
        <w:tc>
          <w:tcPr>
            <w:tcW w:w="1823" w:type="dxa"/>
            <w:tcBorders>
              <w:top w:val="single" w:sz="4" w:space="0" w:color="auto"/>
              <w:left w:val="nil"/>
              <w:bottom w:val="single" w:sz="4" w:space="0" w:color="auto"/>
              <w:right w:val="single" w:sz="4" w:space="0" w:color="auto"/>
            </w:tcBorders>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0"/>
                <w:szCs w:val="20"/>
                <w:lang w:eastAsia="ru-RU"/>
              </w:rPr>
            </w:pPr>
            <w:r w:rsidRPr="00C04B02">
              <w:rPr>
                <w:rFonts w:ascii="Times New Roman" w:eastAsia="Times New Roman" w:hAnsi="Times New Roman"/>
                <w:b/>
                <w:i/>
                <w:sz w:val="20"/>
                <w:szCs w:val="20"/>
                <w:lang w:eastAsia="ru-RU"/>
              </w:rPr>
              <w:t>Ед. изм.</w:t>
            </w:r>
          </w:p>
        </w:tc>
        <w:tc>
          <w:tcPr>
            <w:tcW w:w="1382" w:type="dxa"/>
            <w:tcBorders>
              <w:top w:val="single" w:sz="4" w:space="0" w:color="auto"/>
              <w:left w:val="nil"/>
              <w:bottom w:val="single" w:sz="4" w:space="0" w:color="auto"/>
              <w:right w:val="single" w:sz="4" w:space="0" w:color="auto"/>
            </w:tcBorders>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2016 г.</w:t>
            </w:r>
          </w:p>
        </w:tc>
        <w:tc>
          <w:tcPr>
            <w:tcW w:w="925" w:type="dxa"/>
            <w:tcBorders>
              <w:top w:val="single" w:sz="4" w:space="0" w:color="auto"/>
              <w:left w:val="nil"/>
              <w:bottom w:val="single" w:sz="4" w:space="0" w:color="auto"/>
              <w:right w:val="single" w:sz="4" w:space="0" w:color="auto"/>
            </w:tcBorders>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2017 г.</w:t>
            </w:r>
          </w:p>
        </w:tc>
        <w:tc>
          <w:tcPr>
            <w:tcW w:w="953" w:type="dxa"/>
            <w:tcBorders>
              <w:top w:val="single" w:sz="4" w:space="0" w:color="auto"/>
              <w:left w:val="nil"/>
              <w:bottom w:val="single" w:sz="4" w:space="0" w:color="auto"/>
              <w:right w:val="single" w:sz="4" w:space="0" w:color="auto"/>
            </w:tcBorders>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2018 г.</w:t>
            </w:r>
          </w:p>
        </w:tc>
        <w:tc>
          <w:tcPr>
            <w:tcW w:w="1242" w:type="dxa"/>
            <w:tcBorders>
              <w:top w:val="single" w:sz="4" w:space="0" w:color="auto"/>
              <w:left w:val="nil"/>
              <w:bottom w:val="single" w:sz="4" w:space="0" w:color="auto"/>
              <w:right w:val="single" w:sz="4" w:space="0" w:color="auto"/>
            </w:tcBorders>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2019 г.</w:t>
            </w:r>
          </w:p>
        </w:tc>
        <w:tc>
          <w:tcPr>
            <w:tcW w:w="1229" w:type="dxa"/>
            <w:tcBorders>
              <w:top w:val="single" w:sz="4" w:space="0" w:color="auto"/>
              <w:left w:val="nil"/>
              <w:bottom w:val="single" w:sz="4" w:space="0" w:color="auto"/>
              <w:right w:val="single" w:sz="4" w:space="0" w:color="auto"/>
            </w:tcBorders>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2020 г.</w:t>
            </w:r>
          </w:p>
        </w:tc>
        <w:tc>
          <w:tcPr>
            <w:tcW w:w="1490" w:type="dxa"/>
            <w:tcBorders>
              <w:top w:val="single" w:sz="4" w:space="0" w:color="auto"/>
              <w:left w:val="nil"/>
              <w:bottom w:val="single" w:sz="4" w:space="0" w:color="auto"/>
              <w:right w:val="single" w:sz="4" w:space="0" w:color="auto"/>
            </w:tcBorders>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2021-2025 гг.</w:t>
            </w:r>
          </w:p>
        </w:tc>
        <w:tc>
          <w:tcPr>
            <w:tcW w:w="1463" w:type="dxa"/>
            <w:tcBorders>
              <w:top w:val="single" w:sz="4" w:space="0" w:color="auto"/>
              <w:left w:val="nil"/>
              <w:bottom w:val="single" w:sz="4" w:space="0" w:color="auto"/>
              <w:right w:val="single" w:sz="4" w:space="0" w:color="auto"/>
            </w:tcBorders>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2026-2030 гг.</w:t>
            </w:r>
          </w:p>
        </w:tc>
      </w:tr>
      <w:tr w:rsidR="00C04B02" w:rsidRPr="00C04B02" w:rsidTr="007014CD">
        <w:trPr>
          <w:trHeight w:val="507"/>
        </w:trPr>
        <w:tc>
          <w:tcPr>
            <w:tcW w:w="14977" w:type="dxa"/>
            <w:gridSpan w:val="9"/>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Нововеличковское сельское поселение</w:t>
            </w:r>
          </w:p>
        </w:tc>
      </w:tr>
      <w:tr w:rsidR="00C04B02" w:rsidRPr="00C04B02" w:rsidTr="007014CD">
        <w:trPr>
          <w:trHeight w:val="557"/>
        </w:trPr>
        <w:tc>
          <w:tcPr>
            <w:tcW w:w="447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Продовольственный магазин</w:t>
            </w:r>
          </w:p>
        </w:tc>
        <w:tc>
          <w:tcPr>
            <w:tcW w:w="182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4B02">
              <w:rPr>
                <w:rFonts w:ascii="Times New Roman" w:eastAsia="Times New Roman" w:hAnsi="Times New Roman"/>
                <w:sz w:val="20"/>
                <w:szCs w:val="20"/>
                <w:lang w:eastAsia="ru-RU"/>
              </w:rPr>
              <w:t>кв. м общей площади</w:t>
            </w:r>
          </w:p>
        </w:tc>
        <w:tc>
          <w:tcPr>
            <w:tcW w:w="138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3137</w:t>
            </w:r>
          </w:p>
        </w:tc>
        <w:tc>
          <w:tcPr>
            <w:tcW w:w="925"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3146</w:t>
            </w:r>
          </w:p>
        </w:tc>
        <w:tc>
          <w:tcPr>
            <w:tcW w:w="95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3155</w:t>
            </w:r>
          </w:p>
        </w:tc>
        <w:tc>
          <w:tcPr>
            <w:tcW w:w="124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3164</w:t>
            </w:r>
          </w:p>
        </w:tc>
        <w:tc>
          <w:tcPr>
            <w:tcW w:w="1229"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3173</w:t>
            </w:r>
          </w:p>
        </w:tc>
        <w:tc>
          <w:tcPr>
            <w:tcW w:w="1490"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3209</w:t>
            </w:r>
          </w:p>
        </w:tc>
        <w:tc>
          <w:tcPr>
            <w:tcW w:w="146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3266</w:t>
            </w:r>
          </w:p>
        </w:tc>
      </w:tr>
      <w:tr w:rsidR="00C04B02" w:rsidRPr="00C04B02" w:rsidTr="007014CD">
        <w:trPr>
          <w:trHeight w:val="528"/>
        </w:trPr>
        <w:tc>
          <w:tcPr>
            <w:tcW w:w="447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Магазин промышленных товаров</w:t>
            </w:r>
          </w:p>
        </w:tc>
        <w:tc>
          <w:tcPr>
            <w:tcW w:w="182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4B02">
              <w:rPr>
                <w:rFonts w:ascii="Times New Roman" w:eastAsia="Times New Roman" w:hAnsi="Times New Roman"/>
                <w:sz w:val="20"/>
                <w:szCs w:val="20"/>
                <w:lang w:eastAsia="ru-RU"/>
              </w:rPr>
              <w:t>кв. м общей площади</w:t>
            </w:r>
          </w:p>
        </w:tc>
        <w:tc>
          <w:tcPr>
            <w:tcW w:w="138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3553</w:t>
            </w:r>
          </w:p>
        </w:tc>
        <w:tc>
          <w:tcPr>
            <w:tcW w:w="925"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3563</w:t>
            </w:r>
          </w:p>
        </w:tc>
        <w:tc>
          <w:tcPr>
            <w:tcW w:w="95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3573</w:t>
            </w:r>
          </w:p>
        </w:tc>
        <w:tc>
          <w:tcPr>
            <w:tcW w:w="124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3583</w:t>
            </w:r>
          </w:p>
        </w:tc>
        <w:tc>
          <w:tcPr>
            <w:tcW w:w="1229"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3593</w:t>
            </w:r>
          </w:p>
        </w:tc>
        <w:tc>
          <w:tcPr>
            <w:tcW w:w="1490"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3643</w:t>
            </w:r>
          </w:p>
        </w:tc>
        <w:tc>
          <w:tcPr>
            <w:tcW w:w="146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3702</w:t>
            </w:r>
          </w:p>
        </w:tc>
      </w:tr>
      <w:tr w:rsidR="00C04B02" w:rsidRPr="00C04B02" w:rsidTr="007014CD">
        <w:trPr>
          <w:trHeight w:val="555"/>
        </w:trPr>
        <w:tc>
          <w:tcPr>
            <w:tcW w:w="447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Организация, оказывающая услуги общественного питания (кафе, ресторан, бар, закусочная и т.п.)</w:t>
            </w:r>
          </w:p>
        </w:tc>
        <w:tc>
          <w:tcPr>
            <w:tcW w:w="182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4B02">
              <w:rPr>
                <w:rFonts w:ascii="Times New Roman" w:eastAsia="Times New Roman" w:hAnsi="Times New Roman"/>
                <w:sz w:val="20"/>
                <w:szCs w:val="20"/>
                <w:lang w:eastAsia="ru-RU"/>
              </w:rPr>
              <w:t>мест</w:t>
            </w:r>
          </w:p>
        </w:tc>
        <w:tc>
          <w:tcPr>
            <w:tcW w:w="138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818</w:t>
            </w:r>
          </w:p>
        </w:tc>
        <w:tc>
          <w:tcPr>
            <w:tcW w:w="925"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818</w:t>
            </w:r>
          </w:p>
        </w:tc>
        <w:tc>
          <w:tcPr>
            <w:tcW w:w="95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818</w:t>
            </w:r>
          </w:p>
        </w:tc>
        <w:tc>
          <w:tcPr>
            <w:tcW w:w="124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818</w:t>
            </w:r>
          </w:p>
        </w:tc>
        <w:tc>
          <w:tcPr>
            <w:tcW w:w="1229"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818</w:t>
            </w:r>
          </w:p>
        </w:tc>
        <w:tc>
          <w:tcPr>
            <w:tcW w:w="1490"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818</w:t>
            </w:r>
          </w:p>
        </w:tc>
        <w:tc>
          <w:tcPr>
            <w:tcW w:w="146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818</w:t>
            </w:r>
          </w:p>
        </w:tc>
      </w:tr>
      <w:tr w:rsidR="00C04B02" w:rsidRPr="00C04B02" w:rsidTr="007014CD">
        <w:trPr>
          <w:trHeight w:val="555"/>
        </w:trPr>
        <w:tc>
          <w:tcPr>
            <w:tcW w:w="447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Гостиницы</w:t>
            </w:r>
          </w:p>
        </w:tc>
        <w:tc>
          <w:tcPr>
            <w:tcW w:w="182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4B02">
              <w:rPr>
                <w:rFonts w:ascii="Times New Roman" w:eastAsia="Times New Roman" w:hAnsi="Times New Roman"/>
                <w:sz w:val="20"/>
                <w:szCs w:val="20"/>
                <w:lang w:eastAsia="ru-RU"/>
              </w:rPr>
              <w:t>мест</w:t>
            </w:r>
          </w:p>
        </w:tc>
        <w:tc>
          <w:tcPr>
            <w:tcW w:w="138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60</w:t>
            </w:r>
          </w:p>
        </w:tc>
        <w:tc>
          <w:tcPr>
            <w:tcW w:w="925"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60</w:t>
            </w:r>
          </w:p>
        </w:tc>
        <w:tc>
          <w:tcPr>
            <w:tcW w:w="95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60</w:t>
            </w:r>
          </w:p>
        </w:tc>
        <w:tc>
          <w:tcPr>
            <w:tcW w:w="124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60</w:t>
            </w:r>
          </w:p>
        </w:tc>
        <w:tc>
          <w:tcPr>
            <w:tcW w:w="1229"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60</w:t>
            </w:r>
          </w:p>
        </w:tc>
        <w:tc>
          <w:tcPr>
            <w:tcW w:w="1490"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60</w:t>
            </w:r>
          </w:p>
        </w:tc>
        <w:tc>
          <w:tcPr>
            <w:tcW w:w="146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75</w:t>
            </w:r>
          </w:p>
        </w:tc>
      </w:tr>
      <w:tr w:rsidR="00C04B02" w:rsidRPr="00C04B02" w:rsidTr="007014CD">
        <w:trPr>
          <w:trHeight w:val="831"/>
        </w:trPr>
        <w:tc>
          <w:tcPr>
            <w:tcW w:w="447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Аптека</w:t>
            </w:r>
          </w:p>
        </w:tc>
        <w:tc>
          <w:tcPr>
            <w:tcW w:w="182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4B02">
              <w:rPr>
                <w:rFonts w:ascii="Times New Roman" w:eastAsia="Times New Roman" w:hAnsi="Times New Roman"/>
                <w:sz w:val="20"/>
                <w:szCs w:val="20"/>
                <w:lang w:eastAsia="ru-RU"/>
              </w:rPr>
              <w:t>ед</w:t>
            </w:r>
          </w:p>
        </w:tc>
        <w:tc>
          <w:tcPr>
            <w:tcW w:w="138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5</w:t>
            </w:r>
          </w:p>
        </w:tc>
        <w:tc>
          <w:tcPr>
            <w:tcW w:w="925"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5</w:t>
            </w:r>
          </w:p>
        </w:tc>
        <w:tc>
          <w:tcPr>
            <w:tcW w:w="95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5</w:t>
            </w:r>
          </w:p>
        </w:tc>
        <w:tc>
          <w:tcPr>
            <w:tcW w:w="124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5</w:t>
            </w:r>
          </w:p>
        </w:tc>
        <w:tc>
          <w:tcPr>
            <w:tcW w:w="1229"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5</w:t>
            </w:r>
          </w:p>
        </w:tc>
        <w:tc>
          <w:tcPr>
            <w:tcW w:w="1490"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5</w:t>
            </w:r>
          </w:p>
        </w:tc>
        <w:tc>
          <w:tcPr>
            <w:tcW w:w="146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5</w:t>
            </w:r>
          </w:p>
        </w:tc>
      </w:tr>
      <w:tr w:rsidR="00C04B02" w:rsidRPr="00C04B02" w:rsidTr="007014CD">
        <w:trPr>
          <w:trHeight w:val="701"/>
        </w:trPr>
        <w:tc>
          <w:tcPr>
            <w:tcW w:w="447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Поликлиника, диспансер</w:t>
            </w:r>
          </w:p>
        </w:tc>
        <w:tc>
          <w:tcPr>
            <w:tcW w:w="182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4B02">
              <w:rPr>
                <w:rFonts w:ascii="Times New Roman" w:eastAsia="Times New Roman" w:hAnsi="Times New Roman"/>
                <w:sz w:val="20"/>
                <w:szCs w:val="20"/>
                <w:lang w:eastAsia="ru-RU"/>
              </w:rPr>
              <w:t>Посещение/в смену</w:t>
            </w:r>
          </w:p>
        </w:tc>
        <w:tc>
          <w:tcPr>
            <w:tcW w:w="138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65</w:t>
            </w:r>
          </w:p>
        </w:tc>
        <w:tc>
          <w:tcPr>
            <w:tcW w:w="925"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65</w:t>
            </w:r>
          </w:p>
        </w:tc>
        <w:tc>
          <w:tcPr>
            <w:tcW w:w="95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65</w:t>
            </w:r>
          </w:p>
        </w:tc>
        <w:tc>
          <w:tcPr>
            <w:tcW w:w="124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65</w:t>
            </w:r>
          </w:p>
        </w:tc>
        <w:tc>
          <w:tcPr>
            <w:tcW w:w="1229"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65</w:t>
            </w:r>
          </w:p>
        </w:tc>
        <w:tc>
          <w:tcPr>
            <w:tcW w:w="1490"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65</w:t>
            </w:r>
          </w:p>
        </w:tc>
        <w:tc>
          <w:tcPr>
            <w:tcW w:w="146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65</w:t>
            </w:r>
          </w:p>
        </w:tc>
      </w:tr>
      <w:tr w:rsidR="00C04B02" w:rsidRPr="00C04B02" w:rsidTr="007014CD">
        <w:trPr>
          <w:trHeight w:val="701"/>
        </w:trPr>
        <w:tc>
          <w:tcPr>
            <w:tcW w:w="447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Дошкольное образовательное учреждение</w:t>
            </w:r>
          </w:p>
        </w:tc>
        <w:tc>
          <w:tcPr>
            <w:tcW w:w="182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4B02">
              <w:rPr>
                <w:rFonts w:ascii="Times New Roman" w:eastAsia="Times New Roman" w:hAnsi="Times New Roman"/>
                <w:sz w:val="20"/>
                <w:szCs w:val="20"/>
                <w:lang w:eastAsia="ru-RU"/>
              </w:rPr>
              <w:t>мест</w:t>
            </w:r>
          </w:p>
        </w:tc>
        <w:tc>
          <w:tcPr>
            <w:tcW w:w="138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750</w:t>
            </w:r>
          </w:p>
        </w:tc>
        <w:tc>
          <w:tcPr>
            <w:tcW w:w="925"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750</w:t>
            </w:r>
          </w:p>
        </w:tc>
        <w:tc>
          <w:tcPr>
            <w:tcW w:w="95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750</w:t>
            </w:r>
          </w:p>
        </w:tc>
        <w:tc>
          <w:tcPr>
            <w:tcW w:w="124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750</w:t>
            </w:r>
          </w:p>
        </w:tc>
        <w:tc>
          <w:tcPr>
            <w:tcW w:w="1229"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750</w:t>
            </w:r>
          </w:p>
        </w:tc>
        <w:tc>
          <w:tcPr>
            <w:tcW w:w="1490"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750</w:t>
            </w:r>
          </w:p>
        </w:tc>
        <w:tc>
          <w:tcPr>
            <w:tcW w:w="146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750</w:t>
            </w:r>
          </w:p>
        </w:tc>
      </w:tr>
      <w:tr w:rsidR="00C04B02" w:rsidRPr="00C04B02" w:rsidTr="007014CD">
        <w:trPr>
          <w:trHeight w:val="701"/>
        </w:trPr>
        <w:tc>
          <w:tcPr>
            <w:tcW w:w="447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Общеобразовательное учреждение</w:t>
            </w:r>
          </w:p>
        </w:tc>
        <w:tc>
          <w:tcPr>
            <w:tcW w:w="182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4B02">
              <w:rPr>
                <w:rFonts w:ascii="Times New Roman" w:eastAsia="Times New Roman" w:hAnsi="Times New Roman"/>
                <w:sz w:val="20"/>
                <w:szCs w:val="20"/>
                <w:lang w:eastAsia="ru-RU"/>
              </w:rPr>
              <w:t>учащийся</w:t>
            </w:r>
          </w:p>
        </w:tc>
        <w:tc>
          <w:tcPr>
            <w:tcW w:w="138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1468</w:t>
            </w:r>
          </w:p>
        </w:tc>
        <w:tc>
          <w:tcPr>
            <w:tcW w:w="925"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1468</w:t>
            </w:r>
          </w:p>
        </w:tc>
        <w:tc>
          <w:tcPr>
            <w:tcW w:w="95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1468</w:t>
            </w:r>
          </w:p>
        </w:tc>
        <w:tc>
          <w:tcPr>
            <w:tcW w:w="124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1468</w:t>
            </w:r>
          </w:p>
        </w:tc>
        <w:tc>
          <w:tcPr>
            <w:tcW w:w="1229"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1468</w:t>
            </w:r>
          </w:p>
        </w:tc>
        <w:tc>
          <w:tcPr>
            <w:tcW w:w="1490"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1468</w:t>
            </w:r>
          </w:p>
        </w:tc>
        <w:tc>
          <w:tcPr>
            <w:tcW w:w="146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1468</w:t>
            </w:r>
          </w:p>
        </w:tc>
      </w:tr>
      <w:tr w:rsidR="00C04B02" w:rsidRPr="00C04B02" w:rsidTr="007014CD">
        <w:trPr>
          <w:trHeight w:val="701"/>
        </w:trPr>
        <w:tc>
          <w:tcPr>
            <w:tcW w:w="447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 xml:space="preserve">Предприятия бытового обслуживания </w:t>
            </w:r>
          </w:p>
        </w:tc>
        <w:tc>
          <w:tcPr>
            <w:tcW w:w="182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4B02">
              <w:rPr>
                <w:rFonts w:ascii="Times New Roman" w:eastAsia="Times New Roman" w:hAnsi="Times New Roman"/>
                <w:sz w:val="20"/>
                <w:szCs w:val="20"/>
                <w:lang w:eastAsia="ru-RU"/>
              </w:rPr>
              <w:t>сотрудников</w:t>
            </w:r>
          </w:p>
        </w:tc>
        <w:tc>
          <w:tcPr>
            <w:tcW w:w="138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w:t>
            </w:r>
          </w:p>
        </w:tc>
        <w:tc>
          <w:tcPr>
            <w:tcW w:w="925"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w:t>
            </w:r>
          </w:p>
        </w:tc>
        <w:tc>
          <w:tcPr>
            <w:tcW w:w="95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w:t>
            </w:r>
          </w:p>
        </w:tc>
        <w:tc>
          <w:tcPr>
            <w:tcW w:w="124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w:t>
            </w:r>
          </w:p>
        </w:tc>
        <w:tc>
          <w:tcPr>
            <w:tcW w:w="1229"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w:t>
            </w:r>
          </w:p>
        </w:tc>
        <w:tc>
          <w:tcPr>
            <w:tcW w:w="1490"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w:t>
            </w:r>
          </w:p>
        </w:tc>
        <w:tc>
          <w:tcPr>
            <w:tcW w:w="146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10</w:t>
            </w:r>
          </w:p>
        </w:tc>
      </w:tr>
      <w:tr w:rsidR="00C04B02" w:rsidRPr="00C04B02" w:rsidTr="007014CD">
        <w:trPr>
          <w:trHeight w:val="701"/>
        </w:trPr>
        <w:tc>
          <w:tcPr>
            <w:tcW w:w="4470" w:type="dxa"/>
            <w:tcBorders>
              <w:top w:val="single" w:sz="6" w:space="0" w:color="000000"/>
              <w:left w:val="single" w:sz="6" w:space="0" w:color="000000"/>
              <w:bottom w:val="single" w:sz="6" w:space="0" w:color="000000"/>
              <w:right w:val="single" w:sz="6" w:space="0" w:color="000000"/>
            </w:tcBorders>
            <w:shd w:val="clear" w:color="auto" w:fill="E2EFD9"/>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Клубы, дворцы культуры, </w:t>
            </w:r>
            <w:r w:rsidRPr="00C04B02">
              <w:rPr>
                <w:rFonts w:ascii="Times New Roman" w:eastAsia="Times New Roman" w:hAnsi="Times New Roman"/>
                <w:sz w:val="24"/>
                <w:szCs w:val="24"/>
                <w:lang w:eastAsia="ru-RU"/>
              </w:rPr>
              <w:br/>
              <w:t>театры и кинотеатры</w:t>
            </w:r>
          </w:p>
        </w:tc>
        <w:tc>
          <w:tcPr>
            <w:tcW w:w="1823"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мест</w:t>
            </w:r>
          </w:p>
        </w:tc>
        <w:tc>
          <w:tcPr>
            <w:tcW w:w="1382" w:type="dxa"/>
            <w:tcBorders>
              <w:top w:val="single" w:sz="6" w:space="0" w:color="000000"/>
              <w:left w:val="single" w:sz="6" w:space="0" w:color="000000"/>
              <w:bottom w:val="single" w:sz="6" w:space="0" w:color="000000"/>
              <w:right w:val="single" w:sz="6" w:space="0" w:color="000000"/>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160</w:t>
            </w:r>
          </w:p>
        </w:tc>
        <w:tc>
          <w:tcPr>
            <w:tcW w:w="925"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160</w:t>
            </w:r>
          </w:p>
        </w:tc>
        <w:tc>
          <w:tcPr>
            <w:tcW w:w="95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160</w:t>
            </w:r>
          </w:p>
        </w:tc>
        <w:tc>
          <w:tcPr>
            <w:tcW w:w="124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160</w:t>
            </w:r>
          </w:p>
        </w:tc>
        <w:tc>
          <w:tcPr>
            <w:tcW w:w="1229"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160</w:t>
            </w:r>
          </w:p>
        </w:tc>
        <w:tc>
          <w:tcPr>
            <w:tcW w:w="1490"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160</w:t>
            </w:r>
          </w:p>
        </w:tc>
        <w:tc>
          <w:tcPr>
            <w:tcW w:w="146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1200,0</w:t>
            </w:r>
          </w:p>
        </w:tc>
      </w:tr>
      <w:tr w:rsidR="00C04B02" w:rsidRPr="00C04B02" w:rsidTr="007014CD">
        <w:trPr>
          <w:trHeight w:val="701"/>
        </w:trPr>
        <w:tc>
          <w:tcPr>
            <w:tcW w:w="447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 xml:space="preserve">Сбербанки, банки </w:t>
            </w:r>
          </w:p>
        </w:tc>
        <w:tc>
          <w:tcPr>
            <w:tcW w:w="182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4B02">
              <w:rPr>
                <w:rFonts w:ascii="Times New Roman" w:eastAsia="Times New Roman" w:hAnsi="Times New Roman"/>
                <w:sz w:val="20"/>
                <w:szCs w:val="20"/>
                <w:lang w:eastAsia="ru-RU"/>
              </w:rPr>
              <w:t>сотрудник</w:t>
            </w:r>
          </w:p>
        </w:tc>
        <w:tc>
          <w:tcPr>
            <w:tcW w:w="138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c>
          <w:tcPr>
            <w:tcW w:w="925"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c>
          <w:tcPr>
            <w:tcW w:w="95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c>
          <w:tcPr>
            <w:tcW w:w="124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c>
          <w:tcPr>
            <w:tcW w:w="1229"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c>
          <w:tcPr>
            <w:tcW w:w="1490"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c>
          <w:tcPr>
            <w:tcW w:w="146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r>
      <w:tr w:rsidR="00C04B02" w:rsidRPr="00C04B02" w:rsidTr="007014CD">
        <w:trPr>
          <w:trHeight w:val="701"/>
        </w:trPr>
        <w:tc>
          <w:tcPr>
            <w:tcW w:w="4470" w:type="dxa"/>
            <w:tcBorders>
              <w:top w:val="single" w:sz="4" w:space="0" w:color="auto"/>
              <w:left w:val="single" w:sz="4" w:space="0" w:color="auto"/>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Административные и другие учреждения, офисы</w:t>
            </w:r>
          </w:p>
        </w:tc>
        <w:tc>
          <w:tcPr>
            <w:tcW w:w="182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04B02">
              <w:rPr>
                <w:rFonts w:ascii="Times New Roman" w:eastAsia="Times New Roman" w:hAnsi="Times New Roman"/>
                <w:sz w:val="20"/>
                <w:szCs w:val="20"/>
                <w:lang w:eastAsia="ru-RU"/>
              </w:rPr>
              <w:t>сотрудник</w:t>
            </w:r>
          </w:p>
        </w:tc>
        <w:tc>
          <w:tcPr>
            <w:tcW w:w="138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15</w:t>
            </w:r>
          </w:p>
        </w:tc>
        <w:tc>
          <w:tcPr>
            <w:tcW w:w="925"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15</w:t>
            </w:r>
          </w:p>
        </w:tc>
        <w:tc>
          <w:tcPr>
            <w:tcW w:w="95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15</w:t>
            </w:r>
          </w:p>
        </w:tc>
        <w:tc>
          <w:tcPr>
            <w:tcW w:w="1242"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15</w:t>
            </w:r>
          </w:p>
        </w:tc>
        <w:tc>
          <w:tcPr>
            <w:tcW w:w="1229"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15</w:t>
            </w:r>
          </w:p>
        </w:tc>
        <w:tc>
          <w:tcPr>
            <w:tcW w:w="1490"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15</w:t>
            </w:r>
          </w:p>
        </w:tc>
        <w:tc>
          <w:tcPr>
            <w:tcW w:w="1463" w:type="dxa"/>
            <w:tcBorders>
              <w:top w:val="single" w:sz="4" w:space="0" w:color="auto"/>
              <w:left w:val="nil"/>
              <w:bottom w:val="single" w:sz="4" w:space="0" w:color="auto"/>
              <w:right w:val="single" w:sz="4" w:space="0" w:color="auto"/>
            </w:tcBorders>
            <w:shd w:val="clear" w:color="auto" w:fill="E2EFD9"/>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15</w:t>
            </w:r>
          </w:p>
        </w:tc>
      </w:tr>
    </w:tbl>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b/>
          <w:i/>
          <w:sz w:val="28"/>
          <w:szCs w:val="28"/>
          <w:lang w:eastAsia="ru-RU"/>
        </w:rPr>
        <w:sectPr w:rsidR="00C04B02" w:rsidRPr="00C04B02" w:rsidSect="006A7891">
          <w:type w:val="nextColumn"/>
          <w:pgSz w:w="16834" w:h="11909" w:orient="landscape"/>
          <w:pgMar w:top="567" w:right="567" w:bottom="567" w:left="1418" w:header="720" w:footer="720" w:gutter="0"/>
          <w:cols w:space="60"/>
          <w:noEndnote/>
        </w:sectPr>
      </w:pPr>
    </w:p>
    <w:p w:rsidR="00C04B02" w:rsidRPr="00C04B02" w:rsidRDefault="00C04B02" w:rsidP="00137C0B">
      <w:pPr>
        <w:spacing w:after="0" w:line="240" w:lineRule="auto"/>
        <w:jc w:val="center"/>
        <w:outlineLvl w:val="0"/>
        <w:rPr>
          <w:rFonts w:ascii="Times New Roman" w:eastAsia="Times New Roman" w:hAnsi="Times New Roman"/>
          <w:b/>
          <w:sz w:val="28"/>
          <w:szCs w:val="28"/>
          <w:lang w:eastAsia="ru-RU"/>
        </w:rPr>
      </w:pPr>
      <w:r w:rsidRPr="00C04B02">
        <w:rPr>
          <w:rFonts w:ascii="Times New Roman" w:eastAsia="Times New Roman" w:hAnsi="Times New Roman"/>
          <w:b/>
          <w:sz w:val="28"/>
          <w:szCs w:val="28"/>
          <w:lang w:eastAsia="ru-RU"/>
        </w:rPr>
        <w:lastRenderedPageBreak/>
        <w:t>2.2. Жилищный фонд</w:t>
      </w:r>
    </w:p>
    <w:p w:rsidR="00C04B02" w:rsidRPr="00C04B02" w:rsidRDefault="00C04B02" w:rsidP="00137C0B">
      <w:pPr>
        <w:spacing w:after="0" w:line="240" w:lineRule="auto"/>
        <w:ind w:firstLine="709"/>
        <w:jc w:val="both"/>
        <w:rPr>
          <w:rFonts w:ascii="Times New Roman" w:eastAsia="Times New Roman" w:hAnsi="Times New Roman"/>
          <w:sz w:val="28"/>
          <w:szCs w:val="28"/>
          <w:lang w:eastAsia="ru-RU"/>
        </w:rPr>
      </w:pP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По данным администрации муниципального образования жилищный фонд Нововеличковского сельского поселения по состоянию на 01.11.2016 г. составил 4780 жилых строений общей площадью 299,75 тысячи квадратных метров.</w:t>
      </w:r>
    </w:p>
    <w:p w:rsidR="00C04B02" w:rsidRPr="00C04B02" w:rsidRDefault="00C04B02" w:rsidP="00137C0B">
      <w:pPr>
        <w:shd w:val="clear" w:color="auto" w:fill="FFFFFF"/>
        <w:spacing w:after="0" w:line="360" w:lineRule="auto"/>
        <w:ind w:right="170" w:firstLine="709"/>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3- Характеристика жилищного фонда Нововеличковского</w:t>
      </w:r>
    </w:p>
    <w:p w:rsidR="00C04B02" w:rsidRPr="00C04B02" w:rsidRDefault="00C04B02" w:rsidP="00137C0B">
      <w:pPr>
        <w:shd w:val="clear" w:color="auto" w:fill="FFFFFF"/>
        <w:spacing w:after="0" w:line="360" w:lineRule="auto"/>
        <w:ind w:right="170" w:firstLine="709"/>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 xml:space="preserve">сельского поселения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54"/>
        <w:gridCol w:w="2977"/>
        <w:gridCol w:w="2977"/>
      </w:tblGrid>
      <w:tr w:rsidR="00C04B02" w:rsidRPr="00C04B02" w:rsidTr="007014CD">
        <w:trPr>
          <w:trHeight w:val="365"/>
        </w:trPr>
        <w:tc>
          <w:tcPr>
            <w:tcW w:w="4054" w:type="dxa"/>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Наименование</w:t>
            </w:r>
          </w:p>
        </w:tc>
        <w:tc>
          <w:tcPr>
            <w:tcW w:w="2977" w:type="dxa"/>
            <w:shd w:val="clear" w:color="auto" w:fill="70AD47"/>
            <w:vAlign w:val="center"/>
          </w:tcPr>
          <w:p w:rsidR="00C04B02" w:rsidRPr="00C04B02" w:rsidRDefault="00C04B02" w:rsidP="00137C0B">
            <w:pPr>
              <w:spacing w:after="0" w:line="216" w:lineRule="auto"/>
              <w:ind w:right="57"/>
              <w:jc w:val="center"/>
              <w:rPr>
                <w:rFonts w:ascii="Times New Roman" w:eastAsia="Times New Roman" w:hAnsi="Times New Roman"/>
                <w:b/>
                <w:i/>
                <w:color w:val="000000"/>
                <w:sz w:val="24"/>
                <w:szCs w:val="24"/>
              </w:rPr>
            </w:pPr>
            <w:r w:rsidRPr="00C04B02">
              <w:rPr>
                <w:rFonts w:ascii="Times New Roman" w:eastAsia="Times New Roman" w:hAnsi="Times New Roman"/>
                <w:b/>
                <w:i/>
                <w:color w:val="000000"/>
                <w:sz w:val="24"/>
                <w:szCs w:val="24"/>
              </w:rPr>
              <w:t>Общая площадь жилищного фонда, тыс. м²</w:t>
            </w:r>
          </w:p>
        </w:tc>
        <w:tc>
          <w:tcPr>
            <w:tcW w:w="2977" w:type="dxa"/>
            <w:shd w:val="clear" w:color="auto" w:fill="70AD47"/>
            <w:vAlign w:val="center"/>
          </w:tcPr>
          <w:p w:rsidR="00C04B02" w:rsidRPr="00C04B02" w:rsidRDefault="00C04B02" w:rsidP="00137C0B">
            <w:pPr>
              <w:spacing w:after="0" w:line="216" w:lineRule="auto"/>
              <w:ind w:right="57"/>
              <w:jc w:val="center"/>
              <w:rPr>
                <w:rFonts w:ascii="Times New Roman" w:eastAsia="Times New Roman" w:hAnsi="Times New Roman"/>
                <w:b/>
                <w:i/>
                <w:color w:val="000000"/>
                <w:sz w:val="24"/>
                <w:szCs w:val="24"/>
              </w:rPr>
            </w:pPr>
            <w:r w:rsidRPr="00C04B02">
              <w:rPr>
                <w:rFonts w:ascii="Times New Roman" w:eastAsia="Times New Roman" w:hAnsi="Times New Roman"/>
                <w:b/>
                <w:i/>
                <w:color w:val="000000"/>
                <w:sz w:val="24"/>
                <w:szCs w:val="24"/>
              </w:rPr>
              <w:t>Жилищная обеспеченность, м²/чел.</w:t>
            </w:r>
          </w:p>
        </w:tc>
      </w:tr>
      <w:tr w:rsidR="00C04B02" w:rsidRPr="00C04B02" w:rsidTr="007014CD">
        <w:trPr>
          <w:trHeight w:val="621"/>
        </w:trPr>
        <w:tc>
          <w:tcPr>
            <w:tcW w:w="4054" w:type="dxa"/>
            <w:shd w:val="clear" w:color="auto" w:fill="E2EFD9"/>
            <w:vAlign w:val="bottom"/>
          </w:tcPr>
          <w:p w:rsidR="00C04B02" w:rsidRPr="00C04B02" w:rsidRDefault="00C04B02" w:rsidP="00137C0B">
            <w:pPr>
              <w:spacing w:after="0" w:line="216" w:lineRule="auto"/>
              <w:ind w:right="57"/>
              <w:rPr>
                <w:rFonts w:ascii="Times New Roman" w:eastAsia="Times New Roman" w:hAnsi="Times New Roman"/>
                <w:color w:val="000000"/>
                <w:sz w:val="24"/>
                <w:szCs w:val="24"/>
              </w:rPr>
            </w:pPr>
            <w:r w:rsidRPr="00C04B02">
              <w:rPr>
                <w:rFonts w:ascii="Times New Roman" w:eastAsia="Times New Roman" w:hAnsi="Times New Roman"/>
                <w:color w:val="000000"/>
                <w:sz w:val="24"/>
                <w:szCs w:val="24"/>
              </w:rPr>
              <w:t>Нововеличковское сельское поселение</w:t>
            </w:r>
          </w:p>
        </w:tc>
        <w:tc>
          <w:tcPr>
            <w:tcW w:w="2977" w:type="dxa"/>
            <w:shd w:val="clear" w:color="auto" w:fill="E2EFD9"/>
            <w:vAlign w:val="center"/>
          </w:tcPr>
          <w:p w:rsidR="00C04B02" w:rsidRPr="00C04B02" w:rsidRDefault="00C04B02" w:rsidP="00137C0B">
            <w:pPr>
              <w:spacing w:after="0" w:line="216" w:lineRule="auto"/>
              <w:ind w:right="57"/>
              <w:jc w:val="center"/>
              <w:rPr>
                <w:rFonts w:ascii="Times New Roman" w:eastAsia="Times New Roman" w:hAnsi="Times New Roman"/>
                <w:bCs/>
                <w:color w:val="000000"/>
                <w:sz w:val="24"/>
                <w:szCs w:val="24"/>
              </w:rPr>
            </w:pPr>
            <w:r w:rsidRPr="00C04B02">
              <w:rPr>
                <w:rFonts w:ascii="Times New Roman" w:eastAsia="Times New Roman" w:hAnsi="Times New Roman" w:cs="Calibri"/>
                <w:color w:val="000000"/>
                <w:sz w:val="24"/>
                <w:szCs w:val="24"/>
                <w:lang w:eastAsia="ru-RU"/>
              </w:rPr>
              <w:t>299,75</w:t>
            </w:r>
          </w:p>
        </w:tc>
        <w:tc>
          <w:tcPr>
            <w:tcW w:w="2977" w:type="dxa"/>
            <w:shd w:val="clear" w:color="auto" w:fill="E2EFD9"/>
            <w:vAlign w:val="center"/>
          </w:tcPr>
          <w:p w:rsidR="00C04B02" w:rsidRPr="00C04B02" w:rsidRDefault="00C04B02" w:rsidP="00137C0B">
            <w:pPr>
              <w:spacing w:after="0" w:line="216" w:lineRule="auto"/>
              <w:ind w:right="57"/>
              <w:jc w:val="center"/>
              <w:rPr>
                <w:rFonts w:ascii="Times New Roman" w:eastAsia="Times New Roman" w:hAnsi="Times New Roman"/>
                <w:color w:val="000000"/>
                <w:sz w:val="24"/>
                <w:szCs w:val="24"/>
              </w:rPr>
            </w:pPr>
            <w:r w:rsidRPr="00C04B02">
              <w:rPr>
                <w:rFonts w:ascii="Times New Roman" w:eastAsia="Times New Roman" w:hAnsi="Times New Roman"/>
                <w:color w:val="000000"/>
                <w:sz w:val="24"/>
                <w:szCs w:val="24"/>
              </w:rPr>
              <w:t>18,7</w:t>
            </w:r>
          </w:p>
        </w:tc>
      </w:tr>
    </w:tbl>
    <w:p w:rsidR="00C04B02" w:rsidRPr="00C04B02" w:rsidRDefault="00C04B02" w:rsidP="00137C0B">
      <w:pPr>
        <w:shd w:val="clear" w:color="auto" w:fill="FFFFFF"/>
        <w:spacing w:after="0" w:line="360" w:lineRule="auto"/>
        <w:ind w:right="170" w:firstLine="709"/>
        <w:jc w:val="center"/>
        <w:rPr>
          <w:rFonts w:ascii="Times New Roman" w:eastAsia="Times New Roman" w:hAnsi="Times New Roman"/>
          <w:b/>
          <w:i/>
          <w:sz w:val="28"/>
          <w:szCs w:val="28"/>
          <w:lang w:eastAsia="ru-RU"/>
        </w:rPr>
      </w:pP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Весь жилищный фонд поселения имеет процент физической сохранности в пределах допустимых норм эксплуатации зданий. </w:t>
      </w: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lastRenderedPageBreak/>
        <w:t>РАЗДЕЛ 3. СОВРЕМЕННОЕ СОСТОЯНИЕ СИСТЕМЫ САНИТАРНОЙ ОЧИСТКИ И УБОРКИ</w:t>
      </w:r>
    </w:p>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3.1 Организационная структура предприятий по очистке и механизированной уборке территории Нововеличковского сельского поселения</w:t>
      </w:r>
    </w:p>
    <w:p w:rsidR="00C04B02" w:rsidRPr="00C04B02" w:rsidRDefault="00C04B02" w:rsidP="00137C0B">
      <w:pPr>
        <w:suppressAutoHyphens/>
        <w:spacing w:after="0" w:line="360" w:lineRule="auto"/>
        <w:ind w:right="-1"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На территории Нововеличковского сельского поселения производится определённое количество отходов. Муниципальные отходы определяются как отходы, собранные местными органами исполнительной власти или по их поручению, и включают в себя следующие типы отходов:</w:t>
      </w:r>
    </w:p>
    <w:p w:rsidR="00C04B02" w:rsidRPr="00C04B02" w:rsidRDefault="00C04B02" w:rsidP="00137C0B">
      <w:pPr>
        <w:shd w:val="clear" w:color="auto" w:fill="FFFFFF"/>
        <w:spacing w:after="0" w:line="360" w:lineRule="auto"/>
        <w:ind w:right="-51" w:firstLine="567"/>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бытовые отходы (собираемые отходы, отходы, собираемые для рециклинга и компостирования, и отходы, размещаемые домовладельцами на участках размещения бытовых отходов) - они составляют 89% отходов;</w:t>
      </w:r>
    </w:p>
    <w:p w:rsidR="00C04B02" w:rsidRPr="00C04B02" w:rsidRDefault="00C04B02" w:rsidP="00137C0B">
      <w:pPr>
        <w:shd w:val="clear" w:color="auto" w:fill="FFFFFF"/>
        <w:spacing w:after="0" w:line="360" w:lineRule="auto"/>
        <w:ind w:right="-51" w:firstLine="567"/>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бытовые опасные отходы;</w:t>
      </w:r>
    </w:p>
    <w:p w:rsidR="00C04B02" w:rsidRPr="00C04B02" w:rsidRDefault="00C04B02" w:rsidP="00137C0B">
      <w:pPr>
        <w:shd w:val="clear" w:color="auto" w:fill="FFFFFF"/>
        <w:spacing w:after="0" w:line="360" w:lineRule="auto"/>
        <w:ind w:right="-51" w:firstLine="567"/>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крупногабаритные отходы из домовладений;</w:t>
      </w:r>
    </w:p>
    <w:p w:rsidR="00C04B02" w:rsidRPr="00C04B02" w:rsidRDefault="00C04B02" w:rsidP="00137C0B">
      <w:pPr>
        <w:shd w:val="clear" w:color="auto" w:fill="FFFFFF"/>
        <w:spacing w:after="0" w:line="360" w:lineRule="auto"/>
        <w:ind w:right="-51" w:firstLine="567"/>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уличный смет и мусор;</w:t>
      </w:r>
    </w:p>
    <w:p w:rsidR="00C04B02" w:rsidRPr="00C04B02" w:rsidRDefault="00C04B02" w:rsidP="00137C0B">
      <w:pPr>
        <w:shd w:val="clear" w:color="auto" w:fill="FFFFFF"/>
        <w:spacing w:after="0" w:line="360" w:lineRule="auto"/>
        <w:ind w:right="-51" w:firstLine="567"/>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отходы парков и садов;</w:t>
      </w:r>
    </w:p>
    <w:p w:rsidR="00C04B02" w:rsidRPr="00C04B02" w:rsidRDefault="00C04B02" w:rsidP="00137C0B">
      <w:pPr>
        <w:shd w:val="clear" w:color="auto" w:fill="FFFFFF"/>
        <w:spacing w:after="0" w:line="360" w:lineRule="auto"/>
        <w:ind w:right="-51" w:firstLine="567"/>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неопасные торговые отходы, собираемые местными органами исполнительной власти;</w:t>
      </w:r>
    </w:p>
    <w:p w:rsidR="00C04B02" w:rsidRPr="00C04B02" w:rsidRDefault="00C04B02" w:rsidP="00137C0B">
      <w:pPr>
        <w:shd w:val="clear" w:color="auto" w:fill="FFFFFF"/>
        <w:spacing w:after="0" w:line="360" w:lineRule="auto"/>
        <w:ind w:right="-51" w:firstLine="567"/>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бытовые отходы учреждений.</w:t>
      </w:r>
    </w:p>
    <w:p w:rsidR="00C04B02" w:rsidRPr="00C04B02" w:rsidRDefault="00C04B02" w:rsidP="00137C0B">
      <w:pPr>
        <w:spacing w:after="0" w:line="360" w:lineRule="auto"/>
        <w:ind w:firstLine="709"/>
        <w:jc w:val="both"/>
        <w:rPr>
          <w:rFonts w:ascii="Times New Roman" w:eastAsia="Times New Roman" w:hAnsi="Times New Roman"/>
          <w:spacing w:val="-4"/>
          <w:sz w:val="28"/>
          <w:szCs w:val="28"/>
          <w:lang w:eastAsia="ru-RU"/>
        </w:rPr>
      </w:pPr>
      <w:r w:rsidRPr="00C04B02">
        <w:rPr>
          <w:rFonts w:ascii="Times New Roman" w:eastAsia="Times New Roman" w:hAnsi="Times New Roman"/>
          <w:spacing w:val="4"/>
          <w:sz w:val="28"/>
          <w:szCs w:val="28"/>
          <w:lang w:eastAsia="ru-RU"/>
        </w:rPr>
        <w:t xml:space="preserve">Сбор ТКО от населения и объектов инфраструктуры на территории Нововеличковского сельского поселения осуществляется </w:t>
      </w:r>
      <w:r w:rsidRPr="00C04B02">
        <w:rPr>
          <w:rFonts w:ascii="Times New Roman" w:eastAsia="Times New Roman" w:hAnsi="Times New Roman"/>
          <w:spacing w:val="-4"/>
          <w:sz w:val="28"/>
          <w:szCs w:val="28"/>
          <w:lang w:eastAsia="ru-RU"/>
        </w:rPr>
        <w:t xml:space="preserve">с использованием бестарного метода. </w:t>
      </w:r>
    </w:p>
    <w:p w:rsidR="00C04B02" w:rsidRPr="00C04B02" w:rsidRDefault="00C04B02" w:rsidP="00137C0B">
      <w:pPr>
        <w:widowControl w:val="0"/>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Вывоз мусора из населенных пунктов Нововеличковского сельского поселения осуществляется транспортом </w:t>
      </w:r>
      <w:r w:rsidRPr="00C04B02">
        <w:rPr>
          <w:rFonts w:ascii="Times New Roman" w:eastAsia="Times New Roman" w:hAnsi="Times New Roman"/>
          <w:bCs/>
          <w:sz w:val="28"/>
          <w:szCs w:val="28"/>
          <w:lang w:eastAsia="ru-RU"/>
        </w:rPr>
        <w:t xml:space="preserve">МУП ЖКХ «Нововеличковское» 1 раз в неделю на </w:t>
      </w:r>
      <w:r w:rsidRPr="00C04B02">
        <w:rPr>
          <w:rFonts w:ascii="Times New Roman" w:eastAsia="Times New Roman" w:hAnsi="Times New Roman"/>
          <w:sz w:val="28"/>
          <w:szCs w:val="28"/>
          <w:lang w:eastAsia="ru-RU"/>
        </w:rPr>
        <w:t>полигон ТКО ст. Динская, находящегося в муниципальной собственности муниципального образования Динской район, расположенного по ориентиру: Краснодарский край, Динской район, Динское сельское поселение, 1100 м на запад от перекрестка ФДМ, трасса «Дон» и автодороги «ст. Динская – ст. Старомышастовская».</w:t>
      </w:r>
    </w:p>
    <w:p w:rsidR="00C04B02" w:rsidRPr="00C04B02" w:rsidRDefault="00C04B02" w:rsidP="00137C0B">
      <w:pPr>
        <w:widowControl w:val="0"/>
        <w:autoSpaceDE w:val="0"/>
        <w:autoSpaceDN w:val="0"/>
        <w:adjustRightInd w:val="0"/>
        <w:spacing w:after="0" w:line="360" w:lineRule="auto"/>
        <w:ind w:right="284" w:firstLine="567"/>
        <w:jc w:val="both"/>
        <w:rPr>
          <w:rFonts w:ascii="Times New Roman" w:eastAsia="Times New Roman" w:hAnsi="Times New Roman"/>
          <w:spacing w:val="4"/>
          <w:sz w:val="28"/>
          <w:szCs w:val="28"/>
          <w:lang w:eastAsia="ru-RU"/>
        </w:rPr>
      </w:pPr>
      <w:r w:rsidRPr="00C04B02">
        <w:rPr>
          <w:rFonts w:ascii="Times New Roman" w:eastAsia="Times New Roman" w:hAnsi="Times New Roman"/>
          <w:sz w:val="28"/>
          <w:szCs w:val="28"/>
          <w:lang w:eastAsia="ru-RU"/>
        </w:rPr>
        <w:t xml:space="preserve">Организованный сбор крупногабаритных отходов (КГО) на территории Нововеличковского сельского поселения осуществляется по заявкам с помощью техники </w:t>
      </w:r>
      <w:r w:rsidRPr="00C04B02">
        <w:rPr>
          <w:rFonts w:ascii="Times New Roman" w:eastAsia="Times New Roman" w:hAnsi="Times New Roman"/>
          <w:spacing w:val="4"/>
          <w:sz w:val="28"/>
          <w:szCs w:val="28"/>
          <w:lang w:eastAsia="ru-RU"/>
        </w:rPr>
        <w:t>ЗИЛ.</w:t>
      </w:r>
    </w:p>
    <w:p w:rsidR="00C04B02" w:rsidRPr="00C04B02" w:rsidRDefault="00C04B02" w:rsidP="00137C0B">
      <w:pPr>
        <w:spacing w:after="0" w:line="360" w:lineRule="auto"/>
        <w:ind w:firstLine="709"/>
        <w:jc w:val="both"/>
        <w:rPr>
          <w:rFonts w:ascii="Times New Roman" w:eastAsia="Times New Roman" w:hAnsi="Times New Roman"/>
          <w:sz w:val="28"/>
          <w:szCs w:val="28"/>
          <w:lang w:eastAsia="ar-SA"/>
        </w:rPr>
      </w:pPr>
      <w:r w:rsidRPr="00C04B02">
        <w:rPr>
          <w:rFonts w:ascii="Times New Roman" w:eastAsia="Times New Roman" w:hAnsi="Times New Roman"/>
          <w:sz w:val="28"/>
          <w:szCs w:val="28"/>
          <w:lang w:eastAsia="ru-RU"/>
        </w:rPr>
        <w:lastRenderedPageBreak/>
        <w:t xml:space="preserve">На территории </w:t>
      </w:r>
      <w:r w:rsidRPr="00C04B02">
        <w:rPr>
          <w:rFonts w:ascii="Times New Roman" w:eastAsia="Times New Roman" w:hAnsi="Times New Roman"/>
          <w:sz w:val="28"/>
          <w:szCs w:val="28"/>
          <w:lang w:eastAsia="ar-SA"/>
        </w:rPr>
        <w:t>Нововеличковского сельского поселения централизованная канализация имеется у 2% населения. Протяженность канализационной сети 6,8 км. Сточные воды сбрасываются на очистные сооружения, производительностью 19,1 тыс. м</w:t>
      </w:r>
      <w:r w:rsidRPr="00C04B02">
        <w:rPr>
          <w:rFonts w:ascii="Times New Roman" w:eastAsia="Times New Roman" w:hAnsi="Times New Roman"/>
          <w:sz w:val="28"/>
          <w:szCs w:val="28"/>
          <w:vertAlign w:val="superscript"/>
          <w:lang w:eastAsia="ar-SA"/>
        </w:rPr>
        <w:t>3</w:t>
      </w:r>
      <w:r w:rsidRPr="00C04B02">
        <w:rPr>
          <w:rFonts w:ascii="Times New Roman" w:eastAsia="Times New Roman" w:hAnsi="Times New Roman"/>
          <w:sz w:val="28"/>
          <w:szCs w:val="28"/>
          <w:lang w:eastAsia="ar-SA"/>
        </w:rPr>
        <w:t>/сут. Остальные 98% населения оборудованы</w:t>
      </w:r>
      <w:r w:rsidRPr="00C04B02">
        <w:rPr>
          <w:rFonts w:ascii="Times New Roman" w:eastAsia="Times New Roman" w:hAnsi="Times New Roman" w:cs="Tahoma"/>
          <w:sz w:val="28"/>
          <w:szCs w:val="28"/>
        </w:rPr>
        <w:t xml:space="preserve"> местными септиками и выгребными ямами.</w:t>
      </w:r>
      <w:r w:rsidRPr="00C04B02">
        <w:rPr>
          <w:rFonts w:ascii="Times New Roman" w:eastAsia="Times New Roman" w:hAnsi="Times New Roman"/>
          <w:sz w:val="28"/>
          <w:szCs w:val="28"/>
          <w:lang w:eastAsia="ru-RU"/>
        </w:rPr>
        <w:t xml:space="preserve"> Накапливающиеся жидкие отходы вывозятся из мест образования частными предпринимателями по заявкам (машины ГАЗ и ЗИЛ).</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Площадь улиц имеющая асфальтовое покрытие составляет 645000,0 м</w:t>
      </w:r>
      <w:r w:rsidRPr="00C04B02">
        <w:rPr>
          <w:rFonts w:ascii="Times New Roman" w:eastAsia="Times New Roman" w:hAnsi="Times New Roman"/>
          <w:sz w:val="28"/>
          <w:szCs w:val="28"/>
          <w:vertAlign w:val="superscript"/>
          <w:lang w:eastAsia="ru-RU"/>
        </w:rPr>
        <w:t>2</w:t>
      </w:r>
      <w:r w:rsidRPr="00C04B02">
        <w:rPr>
          <w:rFonts w:ascii="Times New Roman" w:eastAsia="Times New Roman" w:hAnsi="Times New Roman"/>
          <w:sz w:val="28"/>
          <w:szCs w:val="28"/>
          <w:lang w:eastAsia="ru-RU"/>
        </w:rPr>
        <w:t>, тротуаров улиц и дворовых территорий – 25600,0 м</w:t>
      </w:r>
      <w:r w:rsidRPr="00C04B02">
        <w:rPr>
          <w:rFonts w:ascii="Times New Roman" w:eastAsia="Times New Roman" w:hAnsi="Times New Roman"/>
          <w:sz w:val="28"/>
          <w:szCs w:val="28"/>
          <w:vertAlign w:val="superscript"/>
          <w:lang w:eastAsia="ru-RU"/>
        </w:rPr>
        <w:t>2</w:t>
      </w:r>
      <w:r w:rsidRPr="00C04B02">
        <w:rPr>
          <w:rFonts w:ascii="Times New Roman" w:eastAsia="Times New Roman" w:hAnsi="Times New Roman"/>
          <w:sz w:val="28"/>
          <w:szCs w:val="28"/>
          <w:lang w:eastAsia="ru-RU"/>
        </w:rPr>
        <w:t xml:space="preserve"> и аллеи в парках – 1000,0 м</w:t>
      </w:r>
      <w:r w:rsidRPr="00C04B02">
        <w:rPr>
          <w:rFonts w:ascii="Times New Roman" w:eastAsia="Times New Roman" w:hAnsi="Times New Roman"/>
          <w:sz w:val="28"/>
          <w:szCs w:val="28"/>
          <w:vertAlign w:val="superscript"/>
          <w:lang w:eastAsia="ru-RU"/>
        </w:rPr>
        <w:t>2</w:t>
      </w:r>
      <w:r w:rsidRPr="00C04B02">
        <w:rPr>
          <w:rFonts w:ascii="Times New Roman" w:eastAsia="Times New Roman" w:hAnsi="Times New Roman"/>
          <w:sz w:val="28"/>
          <w:szCs w:val="28"/>
          <w:lang w:eastAsia="ru-RU"/>
        </w:rPr>
        <w:t xml:space="preserve">.  </w:t>
      </w:r>
    </w:p>
    <w:p w:rsidR="00C04B02" w:rsidRPr="00C04B02" w:rsidRDefault="00C04B02" w:rsidP="00137C0B">
      <w:pPr>
        <w:spacing w:after="0" w:line="360" w:lineRule="auto"/>
        <w:ind w:firstLine="709"/>
        <w:jc w:val="both"/>
        <w:rPr>
          <w:rFonts w:ascii="Times New Roman" w:eastAsia="Times New Roman" w:hAnsi="Times New Roman"/>
          <w:b/>
          <w:spacing w:val="9"/>
          <w:sz w:val="28"/>
          <w:szCs w:val="28"/>
          <w:lang w:eastAsia="ru-RU"/>
        </w:rPr>
      </w:pPr>
      <w:r w:rsidRPr="00C04B02">
        <w:rPr>
          <w:rFonts w:ascii="Times New Roman" w:eastAsia="Times New Roman" w:hAnsi="Times New Roman"/>
          <w:sz w:val="28"/>
          <w:szCs w:val="28"/>
          <w:lang w:eastAsia="ru-RU"/>
        </w:rPr>
        <w:t>На территории Нововеличковского сельского поселения на проезжих частях и тротуарах накапливается большое количество пыли, грязи, опавшей листвы, уличного мусора.</w:t>
      </w:r>
    </w:p>
    <w:p w:rsidR="00C04B02" w:rsidRPr="00C04B02" w:rsidRDefault="00C04B02" w:rsidP="00137C0B">
      <w:pPr>
        <w:spacing w:after="0" w:line="360" w:lineRule="auto"/>
        <w:ind w:firstLine="709"/>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В настоящее время уборка дорожных покрытий должна осуществляться двумя методами: ручным и механизированным. Основными задачами летней уборки дорожных покрытий является подметание и мойка территорий, имеющих твердое покрытие. Основной задачей зимней уборки дорожных покрытий является своевременная очистка проезжей части от выпавшего снега, профилактическая обработка дорожных покрытий песком и технической солью для ликвидации гололеда.</w:t>
      </w:r>
    </w:p>
    <w:p w:rsidR="00C04B02" w:rsidRPr="00C04B02" w:rsidRDefault="00C04B02" w:rsidP="00137C0B">
      <w:pPr>
        <w:spacing w:after="0" w:line="240" w:lineRule="auto"/>
        <w:ind w:firstLine="709"/>
        <w:jc w:val="both"/>
        <w:rPr>
          <w:rFonts w:ascii="Times New Roman" w:eastAsia="Times New Roman" w:hAnsi="Times New Roman"/>
          <w:spacing w:val="-4"/>
          <w:sz w:val="28"/>
          <w:szCs w:val="28"/>
          <w:lang w:eastAsia="ru-RU"/>
        </w:rPr>
      </w:pPr>
    </w:p>
    <w:p w:rsidR="00C04B02" w:rsidRPr="00C04B02" w:rsidRDefault="00C04B02" w:rsidP="00137C0B">
      <w:pPr>
        <w:shd w:val="clear" w:color="auto" w:fill="FFFFFF"/>
        <w:tabs>
          <w:tab w:val="left" w:pos="-2552"/>
        </w:tabs>
        <w:spacing w:after="0" w:line="240" w:lineRule="auto"/>
        <w:ind w:right="282"/>
        <w:jc w:val="center"/>
        <w:rPr>
          <w:rFonts w:ascii="Times New Roman" w:eastAsia="Times New Roman" w:hAnsi="Times New Roman"/>
          <w:b/>
          <w:i/>
          <w:spacing w:val="-5"/>
          <w:sz w:val="28"/>
          <w:szCs w:val="28"/>
          <w:lang w:eastAsia="ru-RU"/>
        </w:rPr>
      </w:pPr>
      <w:r w:rsidRPr="00C04B02">
        <w:rPr>
          <w:rFonts w:ascii="Times New Roman" w:eastAsia="Times New Roman" w:hAnsi="Times New Roman"/>
          <w:b/>
          <w:i/>
          <w:spacing w:val="-5"/>
          <w:sz w:val="28"/>
          <w:szCs w:val="28"/>
          <w:lang w:eastAsia="ru-RU"/>
        </w:rPr>
        <w:t>Таблица 4 – Количество и характеристика спецавтотранспорта.</w:t>
      </w:r>
    </w:p>
    <w:p w:rsidR="00C04B02" w:rsidRPr="00C04B02" w:rsidRDefault="00C04B02" w:rsidP="00137C0B">
      <w:pPr>
        <w:shd w:val="clear" w:color="auto" w:fill="FFFFFF"/>
        <w:tabs>
          <w:tab w:val="left" w:pos="-2552"/>
        </w:tabs>
        <w:spacing w:after="0" w:line="240" w:lineRule="auto"/>
        <w:ind w:right="282"/>
        <w:jc w:val="both"/>
        <w:rPr>
          <w:rFonts w:ascii="Times New Roman" w:eastAsia="Times New Roman" w:hAnsi="Times New Roman"/>
          <w:b/>
          <w:spacing w:val="-5"/>
          <w:sz w:val="24"/>
          <w:szCs w:val="24"/>
          <w:lang w:eastAsia="ru-RU"/>
        </w:rPr>
      </w:pP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2875"/>
        <w:gridCol w:w="987"/>
        <w:gridCol w:w="2196"/>
        <w:gridCol w:w="1678"/>
        <w:gridCol w:w="1676"/>
      </w:tblGrid>
      <w:tr w:rsidR="00C04B02" w:rsidRPr="00C04B02" w:rsidTr="007014CD">
        <w:trPr>
          <w:trHeight w:val="300"/>
        </w:trPr>
        <w:tc>
          <w:tcPr>
            <w:tcW w:w="728" w:type="dxa"/>
            <w:vMerge w:val="restart"/>
            <w:shd w:val="clear" w:color="auto" w:fill="70AD47"/>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 п/п</w:t>
            </w:r>
          </w:p>
        </w:tc>
        <w:tc>
          <w:tcPr>
            <w:tcW w:w="2875"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Наименование техники</w:t>
            </w:r>
          </w:p>
        </w:tc>
        <w:tc>
          <w:tcPr>
            <w:tcW w:w="987"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Кол-во</w:t>
            </w:r>
          </w:p>
        </w:tc>
        <w:tc>
          <w:tcPr>
            <w:tcW w:w="2196"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Марка</w:t>
            </w:r>
          </w:p>
        </w:tc>
        <w:tc>
          <w:tcPr>
            <w:tcW w:w="1678"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Год выпуска</w:t>
            </w:r>
          </w:p>
        </w:tc>
        <w:tc>
          <w:tcPr>
            <w:tcW w:w="1676"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 износа</w:t>
            </w:r>
          </w:p>
        </w:tc>
      </w:tr>
      <w:tr w:rsidR="00C04B02" w:rsidRPr="00C04B02" w:rsidTr="007014CD">
        <w:trPr>
          <w:trHeight w:val="330"/>
        </w:trPr>
        <w:tc>
          <w:tcPr>
            <w:tcW w:w="728" w:type="dxa"/>
            <w:vMerge/>
            <w:shd w:val="clear" w:color="auto" w:fill="70AD47"/>
          </w:tcPr>
          <w:p w:rsidR="00C04B02" w:rsidRPr="00C04B02" w:rsidRDefault="00C04B02" w:rsidP="00137C0B">
            <w:pPr>
              <w:spacing w:after="0" w:line="240" w:lineRule="auto"/>
              <w:rPr>
                <w:rFonts w:ascii="Times New Roman" w:eastAsia="Times New Roman" w:hAnsi="Times New Roman"/>
                <w:sz w:val="24"/>
                <w:szCs w:val="24"/>
                <w:lang w:eastAsia="ru-RU"/>
              </w:rPr>
            </w:pPr>
          </w:p>
        </w:tc>
        <w:tc>
          <w:tcPr>
            <w:tcW w:w="2875" w:type="dxa"/>
            <w:vMerge/>
            <w:shd w:val="clear" w:color="auto" w:fill="70AD47"/>
          </w:tcPr>
          <w:p w:rsidR="00C04B02" w:rsidRPr="00C04B02" w:rsidRDefault="00C04B02" w:rsidP="00137C0B">
            <w:pPr>
              <w:spacing w:after="0" w:line="240" w:lineRule="auto"/>
              <w:rPr>
                <w:rFonts w:ascii="Times New Roman" w:eastAsia="Times New Roman" w:hAnsi="Times New Roman"/>
                <w:sz w:val="24"/>
                <w:szCs w:val="24"/>
                <w:lang w:eastAsia="ru-RU"/>
              </w:rPr>
            </w:pPr>
          </w:p>
        </w:tc>
        <w:tc>
          <w:tcPr>
            <w:tcW w:w="987" w:type="dxa"/>
            <w:vMerge/>
            <w:shd w:val="clear" w:color="auto" w:fill="70AD47"/>
          </w:tcPr>
          <w:p w:rsidR="00C04B02" w:rsidRPr="00C04B02" w:rsidRDefault="00C04B02" w:rsidP="00137C0B">
            <w:pPr>
              <w:spacing w:after="0" w:line="240" w:lineRule="auto"/>
              <w:rPr>
                <w:rFonts w:ascii="Times New Roman" w:eastAsia="Times New Roman" w:hAnsi="Times New Roman"/>
                <w:sz w:val="24"/>
                <w:szCs w:val="24"/>
                <w:lang w:eastAsia="ru-RU"/>
              </w:rPr>
            </w:pPr>
          </w:p>
        </w:tc>
        <w:tc>
          <w:tcPr>
            <w:tcW w:w="2196" w:type="dxa"/>
            <w:vMerge/>
            <w:shd w:val="clear" w:color="auto" w:fill="70AD47"/>
          </w:tcPr>
          <w:p w:rsidR="00C04B02" w:rsidRPr="00C04B02" w:rsidRDefault="00C04B02" w:rsidP="00137C0B">
            <w:pPr>
              <w:spacing w:after="0" w:line="240" w:lineRule="auto"/>
              <w:rPr>
                <w:rFonts w:ascii="Times New Roman" w:eastAsia="Times New Roman" w:hAnsi="Times New Roman"/>
                <w:sz w:val="24"/>
                <w:szCs w:val="24"/>
                <w:lang w:eastAsia="ru-RU"/>
              </w:rPr>
            </w:pPr>
          </w:p>
        </w:tc>
        <w:tc>
          <w:tcPr>
            <w:tcW w:w="1678" w:type="dxa"/>
            <w:vMerge/>
            <w:shd w:val="clear" w:color="auto" w:fill="70AD47"/>
          </w:tcPr>
          <w:p w:rsidR="00C04B02" w:rsidRPr="00C04B02" w:rsidRDefault="00C04B02" w:rsidP="00137C0B">
            <w:pPr>
              <w:spacing w:after="0" w:line="240" w:lineRule="auto"/>
              <w:rPr>
                <w:rFonts w:ascii="Times New Roman" w:eastAsia="Times New Roman" w:hAnsi="Times New Roman"/>
                <w:sz w:val="24"/>
                <w:szCs w:val="24"/>
                <w:lang w:eastAsia="ru-RU"/>
              </w:rPr>
            </w:pPr>
          </w:p>
        </w:tc>
        <w:tc>
          <w:tcPr>
            <w:tcW w:w="1676" w:type="dxa"/>
            <w:vMerge/>
            <w:shd w:val="clear" w:color="auto" w:fill="70AD47"/>
          </w:tcPr>
          <w:p w:rsidR="00C04B02" w:rsidRPr="00C04B02" w:rsidRDefault="00C04B02" w:rsidP="00137C0B">
            <w:pPr>
              <w:spacing w:after="0" w:line="240" w:lineRule="auto"/>
              <w:rPr>
                <w:rFonts w:ascii="Times New Roman" w:eastAsia="Times New Roman" w:hAnsi="Times New Roman"/>
                <w:sz w:val="24"/>
                <w:szCs w:val="24"/>
                <w:lang w:eastAsia="ru-RU"/>
              </w:rPr>
            </w:pPr>
          </w:p>
        </w:tc>
      </w:tr>
      <w:tr w:rsidR="00C04B02" w:rsidRPr="00C04B02" w:rsidTr="007014CD">
        <w:trPr>
          <w:trHeight w:val="330"/>
        </w:trPr>
        <w:tc>
          <w:tcPr>
            <w:tcW w:w="10140" w:type="dxa"/>
            <w:gridSpan w:val="6"/>
            <w:shd w:val="clear" w:color="auto" w:fill="auto"/>
          </w:tcPr>
          <w:p w:rsidR="00C04B02" w:rsidRPr="00C04B02" w:rsidRDefault="00C04B02" w:rsidP="00137C0B">
            <w:pPr>
              <w:spacing w:after="0" w:line="240" w:lineRule="auto"/>
              <w:jc w:val="center"/>
              <w:rPr>
                <w:rFonts w:ascii="Times New Roman" w:eastAsia="Times New Roman" w:hAnsi="Times New Roman"/>
                <w:b/>
                <w:sz w:val="24"/>
                <w:szCs w:val="24"/>
                <w:lang w:eastAsia="ru-RU"/>
              </w:rPr>
            </w:pPr>
            <w:r w:rsidRPr="00C04B02">
              <w:rPr>
                <w:rFonts w:ascii="Times New Roman" w:eastAsia="Times New Roman" w:hAnsi="Times New Roman"/>
                <w:b/>
                <w:bCs/>
                <w:sz w:val="24"/>
                <w:szCs w:val="24"/>
                <w:lang w:eastAsia="ru-RU"/>
              </w:rPr>
              <w:t>МУП ЖКХ «Нововеличковское»</w:t>
            </w:r>
          </w:p>
        </w:tc>
      </w:tr>
      <w:tr w:rsidR="00C04B02" w:rsidRPr="00C04B02" w:rsidTr="007014CD">
        <w:tc>
          <w:tcPr>
            <w:tcW w:w="728" w:type="dxa"/>
            <w:shd w:val="clear" w:color="auto" w:fill="auto"/>
            <w:vAlign w:val="center"/>
          </w:tcPr>
          <w:p w:rsidR="00C04B02" w:rsidRPr="00C04B02" w:rsidRDefault="00C04B02" w:rsidP="00137C0B">
            <w:pPr>
              <w:tabs>
                <w:tab w:val="left" w:pos="-2552"/>
              </w:tabs>
              <w:spacing w:after="0" w:line="240" w:lineRule="auto"/>
              <w:ind w:right="282"/>
              <w:jc w:val="center"/>
              <w:rPr>
                <w:rFonts w:ascii="Times New Roman" w:eastAsia="Times New Roman" w:hAnsi="Times New Roman"/>
                <w:spacing w:val="-5"/>
                <w:sz w:val="24"/>
                <w:szCs w:val="24"/>
                <w:lang w:eastAsia="ru-RU"/>
              </w:rPr>
            </w:pPr>
            <w:r w:rsidRPr="00C04B02">
              <w:rPr>
                <w:rFonts w:ascii="Times New Roman" w:eastAsia="Times New Roman" w:hAnsi="Times New Roman"/>
                <w:spacing w:val="-5"/>
                <w:sz w:val="24"/>
                <w:szCs w:val="24"/>
                <w:lang w:eastAsia="ru-RU"/>
              </w:rPr>
              <w:t>1</w:t>
            </w:r>
          </w:p>
        </w:tc>
        <w:tc>
          <w:tcPr>
            <w:tcW w:w="2875"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Мусоровоз</w:t>
            </w:r>
          </w:p>
        </w:tc>
        <w:tc>
          <w:tcPr>
            <w:tcW w:w="987"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2196"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МАЗ</w:t>
            </w:r>
          </w:p>
        </w:tc>
        <w:tc>
          <w:tcPr>
            <w:tcW w:w="1678"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2012</w:t>
            </w:r>
          </w:p>
        </w:tc>
        <w:tc>
          <w:tcPr>
            <w:tcW w:w="1676"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10</w:t>
            </w:r>
          </w:p>
        </w:tc>
      </w:tr>
      <w:tr w:rsidR="00C04B02" w:rsidRPr="00C04B02" w:rsidTr="007014CD">
        <w:tc>
          <w:tcPr>
            <w:tcW w:w="728" w:type="dxa"/>
            <w:shd w:val="clear" w:color="auto" w:fill="auto"/>
            <w:vAlign w:val="center"/>
          </w:tcPr>
          <w:p w:rsidR="00C04B02" w:rsidRPr="00C04B02" w:rsidRDefault="00C04B02" w:rsidP="00137C0B">
            <w:pPr>
              <w:tabs>
                <w:tab w:val="left" w:pos="-2552"/>
              </w:tabs>
              <w:spacing w:after="0" w:line="240" w:lineRule="auto"/>
              <w:ind w:right="282"/>
              <w:jc w:val="center"/>
              <w:rPr>
                <w:rFonts w:ascii="Times New Roman" w:eastAsia="Times New Roman" w:hAnsi="Times New Roman"/>
                <w:spacing w:val="-5"/>
                <w:sz w:val="24"/>
                <w:szCs w:val="24"/>
                <w:lang w:eastAsia="ru-RU"/>
              </w:rPr>
            </w:pPr>
            <w:r w:rsidRPr="00C04B02">
              <w:rPr>
                <w:rFonts w:ascii="Times New Roman" w:eastAsia="Times New Roman" w:hAnsi="Times New Roman"/>
                <w:spacing w:val="-5"/>
                <w:sz w:val="24"/>
                <w:szCs w:val="24"/>
                <w:lang w:eastAsia="ru-RU"/>
              </w:rPr>
              <w:t>2</w:t>
            </w:r>
          </w:p>
        </w:tc>
        <w:tc>
          <w:tcPr>
            <w:tcW w:w="2875"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Мусоровоз</w:t>
            </w:r>
          </w:p>
        </w:tc>
        <w:tc>
          <w:tcPr>
            <w:tcW w:w="987"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2196"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ЗИЛ</w:t>
            </w:r>
          </w:p>
        </w:tc>
        <w:tc>
          <w:tcPr>
            <w:tcW w:w="1678"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2007</w:t>
            </w:r>
          </w:p>
        </w:tc>
        <w:tc>
          <w:tcPr>
            <w:tcW w:w="1676"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w:t>
            </w:r>
          </w:p>
        </w:tc>
      </w:tr>
      <w:tr w:rsidR="00C04B02" w:rsidRPr="00C04B02" w:rsidTr="007014CD">
        <w:tc>
          <w:tcPr>
            <w:tcW w:w="728" w:type="dxa"/>
            <w:shd w:val="clear" w:color="auto" w:fill="auto"/>
            <w:vAlign w:val="center"/>
          </w:tcPr>
          <w:p w:rsidR="00C04B02" w:rsidRPr="00C04B02" w:rsidRDefault="00C04B02" w:rsidP="00137C0B">
            <w:pPr>
              <w:tabs>
                <w:tab w:val="left" w:pos="-2552"/>
              </w:tabs>
              <w:spacing w:after="0" w:line="240" w:lineRule="auto"/>
              <w:ind w:right="282"/>
              <w:jc w:val="center"/>
              <w:rPr>
                <w:rFonts w:ascii="Times New Roman" w:eastAsia="Times New Roman" w:hAnsi="Times New Roman"/>
                <w:spacing w:val="-5"/>
                <w:sz w:val="24"/>
                <w:szCs w:val="24"/>
                <w:lang w:eastAsia="ru-RU"/>
              </w:rPr>
            </w:pPr>
            <w:r w:rsidRPr="00C04B02">
              <w:rPr>
                <w:rFonts w:ascii="Times New Roman" w:eastAsia="Times New Roman" w:hAnsi="Times New Roman"/>
                <w:spacing w:val="-5"/>
                <w:sz w:val="24"/>
                <w:szCs w:val="24"/>
                <w:lang w:eastAsia="ru-RU"/>
              </w:rPr>
              <w:t>3</w:t>
            </w:r>
          </w:p>
        </w:tc>
        <w:tc>
          <w:tcPr>
            <w:tcW w:w="2875"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Экскаватор</w:t>
            </w:r>
          </w:p>
        </w:tc>
        <w:tc>
          <w:tcPr>
            <w:tcW w:w="987"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2196"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ЭО 22-02</w:t>
            </w:r>
          </w:p>
        </w:tc>
        <w:tc>
          <w:tcPr>
            <w:tcW w:w="1678"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2009</w:t>
            </w:r>
          </w:p>
        </w:tc>
        <w:tc>
          <w:tcPr>
            <w:tcW w:w="1676" w:type="dxa"/>
            <w:tcBorders>
              <w:top w:val="nil"/>
              <w:left w:val="nil"/>
              <w:bottom w:val="single" w:sz="4" w:space="0" w:color="auto"/>
              <w:right w:val="single" w:sz="4" w:space="0" w:color="auto"/>
            </w:tcBorders>
            <w:shd w:val="clear" w:color="auto" w:fill="auto"/>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15</w:t>
            </w:r>
          </w:p>
        </w:tc>
      </w:tr>
      <w:tr w:rsidR="00C04B02" w:rsidRPr="00C04B02" w:rsidTr="007014CD">
        <w:tc>
          <w:tcPr>
            <w:tcW w:w="728" w:type="dxa"/>
            <w:shd w:val="clear" w:color="auto" w:fill="auto"/>
            <w:vAlign w:val="center"/>
          </w:tcPr>
          <w:p w:rsidR="00C04B02" w:rsidRPr="00C04B02" w:rsidRDefault="00C04B02" w:rsidP="00137C0B">
            <w:pPr>
              <w:tabs>
                <w:tab w:val="left" w:pos="-2552"/>
              </w:tabs>
              <w:spacing w:after="0" w:line="240" w:lineRule="auto"/>
              <w:ind w:right="282"/>
              <w:jc w:val="center"/>
              <w:rPr>
                <w:rFonts w:ascii="Times New Roman" w:eastAsia="Times New Roman" w:hAnsi="Times New Roman"/>
                <w:spacing w:val="-5"/>
                <w:sz w:val="24"/>
                <w:szCs w:val="24"/>
                <w:lang w:eastAsia="ru-RU"/>
              </w:rPr>
            </w:pPr>
            <w:r w:rsidRPr="00C04B02">
              <w:rPr>
                <w:rFonts w:ascii="Times New Roman" w:eastAsia="Times New Roman" w:hAnsi="Times New Roman"/>
                <w:spacing w:val="-5"/>
                <w:sz w:val="24"/>
                <w:szCs w:val="24"/>
                <w:lang w:eastAsia="ru-RU"/>
              </w:rPr>
              <w:t>4</w:t>
            </w:r>
          </w:p>
        </w:tc>
        <w:tc>
          <w:tcPr>
            <w:tcW w:w="2875" w:type="dxa"/>
            <w:tcBorders>
              <w:top w:val="single" w:sz="6" w:space="0" w:color="000000"/>
              <w:left w:val="single" w:sz="6" w:space="0" w:color="000000"/>
              <w:bottom w:val="single" w:sz="6" w:space="0" w:color="000000"/>
              <w:right w:val="single" w:sz="6" w:space="0" w:color="000000"/>
            </w:tcBorders>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 xml:space="preserve">Трактор </w:t>
            </w:r>
          </w:p>
        </w:tc>
        <w:tc>
          <w:tcPr>
            <w:tcW w:w="987" w:type="dxa"/>
            <w:tcBorders>
              <w:top w:val="single" w:sz="6" w:space="0" w:color="000000"/>
              <w:left w:val="single" w:sz="6" w:space="0" w:color="000000"/>
              <w:bottom w:val="single" w:sz="6" w:space="0" w:color="000000"/>
              <w:right w:val="single" w:sz="6" w:space="0" w:color="000000"/>
            </w:tcBorders>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2196" w:type="dxa"/>
            <w:tcBorders>
              <w:top w:val="single" w:sz="6" w:space="0" w:color="000000"/>
              <w:left w:val="single" w:sz="6" w:space="0" w:color="000000"/>
              <w:bottom w:val="single" w:sz="6" w:space="0" w:color="000000"/>
              <w:right w:val="single" w:sz="6" w:space="0" w:color="000000"/>
            </w:tcBorders>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МТЗ-82/1</w:t>
            </w:r>
          </w:p>
        </w:tc>
        <w:tc>
          <w:tcPr>
            <w:tcW w:w="1678" w:type="dxa"/>
            <w:tcBorders>
              <w:top w:val="single" w:sz="6" w:space="0" w:color="000000"/>
              <w:left w:val="single" w:sz="6" w:space="0" w:color="000000"/>
              <w:bottom w:val="single" w:sz="6" w:space="0" w:color="000000"/>
              <w:right w:val="single" w:sz="6" w:space="0" w:color="000000"/>
            </w:tcBorders>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2007</w:t>
            </w:r>
          </w:p>
        </w:tc>
        <w:tc>
          <w:tcPr>
            <w:tcW w:w="1676" w:type="dxa"/>
            <w:tcBorders>
              <w:top w:val="single" w:sz="6" w:space="0" w:color="000000"/>
              <w:left w:val="single" w:sz="6" w:space="0" w:color="000000"/>
              <w:bottom w:val="single" w:sz="6" w:space="0" w:color="000000"/>
              <w:right w:val="single" w:sz="6" w:space="0" w:color="000000"/>
            </w:tcBorders>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w:t>
            </w:r>
          </w:p>
        </w:tc>
      </w:tr>
      <w:tr w:rsidR="00C04B02" w:rsidRPr="00C04B02" w:rsidTr="007014CD">
        <w:tc>
          <w:tcPr>
            <w:tcW w:w="728" w:type="dxa"/>
            <w:shd w:val="clear" w:color="auto" w:fill="auto"/>
            <w:vAlign w:val="center"/>
          </w:tcPr>
          <w:p w:rsidR="00C04B02" w:rsidRPr="00C04B02" w:rsidRDefault="00C04B02" w:rsidP="00137C0B">
            <w:pPr>
              <w:tabs>
                <w:tab w:val="left" w:pos="-2552"/>
              </w:tabs>
              <w:spacing w:after="0" w:line="240" w:lineRule="auto"/>
              <w:ind w:right="282"/>
              <w:jc w:val="center"/>
              <w:rPr>
                <w:rFonts w:ascii="Times New Roman" w:eastAsia="Times New Roman" w:hAnsi="Times New Roman"/>
                <w:spacing w:val="-5"/>
                <w:sz w:val="24"/>
                <w:szCs w:val="24"/>
                <w:lang w:eastAsia="ru-RU"/>
              </w:rPr>
            </w:pPr>
            <w:r w:rsidRPr="00C04B02">
              <w:rPr>
                <w:rFonts w:ascii="Times New Roman" w:eastAsia="Times New Roman" w:hAnsi="Times New Roman"/>
                <w:spacing w:val="-5"/>
                <w:sz w:val="24"/>
                <w:szCs w:val="24"/>
                <w:lang w:eastAsia="ru-RU"/>
              </w:rPr>
              <w:t>5</w:t>
            </w:r>
          </w:p>
        </w:tc>
        <w:tc>
          <w:tcPr>
            <w:tcW w:w="2875" w:type="dxa"/>
            <w:tcBorders>
              <w:top w:val="single" w:sz="6" w:space="0" w:color="000000"/>
              <w:left w:val="single" w:sz="6" w:space="0" w:color="000000"/>
              <w:bottom w:val="single" w:sz="6" w:space="0" w:color="000000"/>
              <w:right w:val="single" w:sz="6" w:space="0" w:color="000000"/>
            </w:tcBorders>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 xml:space="preserve">Трактор </w:t>
            </w:r>
          </w:p>
        </w:tc>
        <w:tc>
          <w:tcPr>
            <w:tcW w:w="987" w:type="dxa"/>
            <w:tcBorders>
              <w:top w:val="single" w:sz="6" w:space="0" w:color="000000"/>
              <w:left w:val="single" w:sz="6" w:space="0" w:color="000000"/>
              <w:bottom w:val="single" w:sz="6" w:space="0" w:color="000000"/>
              <w:right w:val="single" w:sz="6" w:space="0" w:color="000000"/>
            </w:tcBorders>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2196" w:type="dxa"/>
            <w:tcBorders>
              <w:top w:val="single" w:sz="6" w:space="0" w:color="000000"/>
              <w:left w:val="single" w:sz="6" w:space="0" w:color="000000"/>
              <w:bottom w:val="single" w:sz="6" w:space="0" w:color="000000"/>
              <w:right w:val="single" w:sz="6" w:space="0" w:color="000000"/>
            </w:tcBorders>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МТЗ-82/1</w:t>
            </w:r>
          </w:p>
        </w:tc>
        <w:tc>
          <w:tcPr>
            <w:tcW w:w="1678" w:type="dxa"/>
            <w:tcBorders>
              <w:top w:val="single" w:sz="6" w:space="0" w:color="000000"/>
              <w:left w:val="single" w:sz="6" w:space="0" w:color="000000"/>
              <w:bottom w:val="single" w:sz="6" w:space="0" w:color="000000"/>
              <w:right w:val="single" w:sz="6" w:space="0" w:color="000000"/>
            </w:tcBorders>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2009</w:t>
            </w:r>
          </w:p>
        </w:tc>
        <w:tc>
          <w:tcPr>
            <w:tcW w:w="1676" w:type="dxa"/>
            <w:tcBorders>
              <w:top w:val="single" w:sz="6" w:space="0" w:color="000000"/>
              <w:left w:val="single" w:sz="6" w:space="0" w:color="000000"/>
              <w:bottom w:val="single" w:sz="6" w:space="0" w:color="000000"/>
              <w:right w:val="single" w:sz="6" w:space="0" w:color="000000"/>
            </w:tcBorders>
            <w:vAlign w:val="center"/>
          </w:tcPr>
          <w:p w:rsidR="00C04B02" w:rsidRPr="00C04B02" w:rsidRDefault="00C04B02" w:rsidP="00137C0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15</w:t>
            </w:r>
          </w:p>
        </w:tc>
      </w:tr>
    </w:tbl>
    <w:p w:rsidR="00C04B02" w:rsidRPr="00C04B02" w:rsidRDefault="00C04B02" w:rsidP="00137C0B">
      <w:pPr>
        <w:shd w:val="clear" w:color="auto" w:fill="FFFFFF"/>
        <w:tabs>
          <w:tab w:val="left" w:pos="-2552"/>
        </w:tabs>
        <w:spacing w:after="0" w:line="240" w:lineRule="auto"/>
        <w:ind w:right="282"/>
        <w:jc w:val="both"/>
        <w:rPr>
          <w:rFonts w:ascii="Times New Roman" w:eastAsia="Times New Roman" w:hAnsi="Times New Roman"/>
          <w:b/>
          <w:spacing w:val="-5"/>
          <w:sz w:val="24"/>
          <w:szCs w:val="24"/>
          <w:lang w:eastAsia="ru-RU"/>
        </w:rPr>
      </w:pPr>
    </w:p>
    <w:p w:rsidR="00C04B02" w:rsidRPr="00C04B02" w:rsidRDefault="00C04B02" w:rsidP="00137C0B">
      <w:pPr>
        <w:shd w:val="clear" w:color="auto" w:fill="FFFFFF"/>
        <w:spacing w:before="240" w:after="0"/>
        <w:ind w:right="-51" w:firstLine="567"/>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3.2 Нормы накопления ТКО</w:t>
      </w:r>
    </w:p>
    <w:p w:rsidR="00C04B02" w:rsidRPr="00C04B02" w:rsidRDefault="00C04B02" w:rsidP="00137C0B">
      <w:pPr>
        <w:shd w:val="clear" w:color="auto" w:fill="FFFFFF"/>
        <w:spacing w:after="0"/>
        <w:ind w:right="-51" w:firstLine="567"/>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5 – Ориентировочные нормы накопления твердых бытовых отходов от жилых домов, объектов общественного назначения, торговых и культурно-бытовых учреждений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087"/>
        <w:gridCol w:w="1916"/>
        <w:gridCol w:w="1955"/>
        <w:gridCol w:w="1759"/>
        <w:gridCol w:w="1843"/>
      </w:tblGrid>
      <w:tr w:rsidR="00C04B02" w:rsidRPr="00C04B02" w:rsidTr="007014CD">
        <w:tc>
          <w:tcPr>
            <w:tcW w:w="471" w:type="dxa"/>
            <w:vMerge w:val="restart"/>
            <w:shd w:val="clear" w:color="auto" w:fill="70AD47"/>
            <w:vAlign w:val="center"/>
          </w:tcPr>
          <w:p w:rsidR="00C04B02" w:rsidRPr="00C04B02" w:rsidRDefault="00C04B02" w:rsidP="00137C0B">
            <w:pPr>
              <w:spacing w:after="0" w:line="240" w:lineRule="auto"/>
              <w:ind w:right="-51"/>
              <w:jc w:val="center"/>
              <w:rPr>
                <w:rFonts w:ascii="Times New Roman" w:eastAsia="Times New Roman" w:hAnsi="Times New Roman"/>
                <w:b/>
                <w:i/>
                <w:lang w:eastAsia="ru-RU"/>
              </w:rPr>
            </w:pPr>
            <w:r w:rsidRPr="00C04B02">
              <w:rPr>
                <w:rFonts w:ascii="Times New Roman" w:eastAsia="Times New Roman" w:hAnsi="Times New Roman"/>
                <w:b/>
                <w:i/>
                <w:lang w:eastAsia="ru-RU"/>
              </w:rPr>
              <w:t>№ п/п</w:t>
            </w:r>
          </w:p>
        </w:tc>
        <w:tc>
          <w:tcPr>
            <w:tcW w:w="2087" w:type="dxa"/>
            <w:vMerge w:val="restart"/>
            <w:shd w:val="clear" w:color="auto" w:fill="70AD47"/>
            <w:vAlign w:val="center"/>
          </w:tcPr>
          <w:p w:rsidR="00C04B02" w:rsidRPr="00C04B02" w:rsidRDefault="00C04B02" w:rsidP="00137C0B">
            <w:pPr>
              <w:spacing w:after="0" w:line="240" w:lineRule="auto"/>
              <w:ind w:right="-51"/>
              <w:jc w:val="center"/>
              <w:rPr>
                <w:rFonts w:ascii="Times New Roman" w:eastAsia="Times New Roman" w:hAnsi="Times New Roman"/>
                <w:b/>
                <w:i/>
                <w:lang w:eastAsia="ru-RU"/>
              </w:rPr>
            </w:pPr>
            <w:r w:rsidRPr="00C04B02">
              <w:rPr>
                <w:rFonts w:ascii="Times New Roman" w:eastAsia="Times New Roman" w:hAnsi="Times New Roman"/>
                <w:b/>
                <w:i/>
                <w:lang w:eastAsia="ru-RU"/>
              </w:rPr>
              <w:t xml:space="preserve">Объекты образования </w:t>
            </w:r>
            <w:r w:rsidRPr="00C04B02">
              <w:rPr>
                <w:rFonts w:ascii="Times New Roman" w:eastAsia="Times New Roman" w:hAnsi="Times New Roman"/>
                <w:b/>
                <w:i/>
                <w:lang w:eastAsia="ru-RU"/>
              </w:rPr>
              <w:lastRenderedPageBreak/>
              <w:t>отходов</w:t>
            </w:r>
          </w:p>
        </w:tc>
        <w:tc>
          <w:tcPr>
            <w:tcW w:w="3871" w:type="dxa"/>
            <w:gridSpan w:val="2"/>
            <w:shd w:val="clear" w:color="auto" w:fill="70AD47"/>
            <w:vAlign w:val="center"/>
          </w:tcPr>
          <w:p w:rsidR="00C04B02" w:rsidRPr="00C04B02" w:rsidRDefault="00C04B02" w:rsidP="00137C0B">
            <w:pPr>
              <w:spacing w:after="0" w:line="240" w:lineRule="auto"/>
              <w:ind w:right="-51"/>
              <w:jc w:val="center"/>
              <w:rPr>
                <w:rFonts w:ascii="Times New Roman" w:eastAsia="Times New Roman" w:hAnsi="Times New Roman"/>
                <w:b/>
                <w:i/>
                <w:lang w:eastAsia="ru-RU"/>
              </w:rPr>
            </w:pPr>
            <w:r w:rsidRPr="00C04B02">
              <w:rPr>
                <w:rFonts w:ascii="Times New Roman" w:eastAsia="Times New Roman" w:hAnsi="Times New Roman"/>
                <w:b/>
                <w:i/>
                <w:lang w:eastAsia="ru-RU"/>
              </w:rPr>
              <w:lastRenderedPageBreak/>
              <w:t>Нормы накопления отходов</w:t>
            </w:r>
          </w:p>
        </w:tc>
        <w:tc>
          <w:tcPr>
            <w:tcW w:w="1759" w:type="dxa"/>
            <w:vMerge w:val="restart"/>
            <w:shd w:val="clear" w:color="auto" w:fill="70AD47"/>
            <w:vAlign w:val="center"/>
          </w:tcPr>
          <w:p w:rsidR="00C04B02" w:rsidRPr="00C04B02" w:rsidRDefault="00C04B02" w:rsidP="00137C0B">
            <w:pPr>
              <w:spacing w:after="0" w:line="240" w:lineRule="auto"/>
              <w:ind w:right="-51"/>
              <w:jc w:val="center"/>
              <w:rPr>
                <w:rFonts w:ascii="Times New Roman" w:eastAsia="Times New Roman" w:hAnsi="Times New Roman"/>
                <w:b/>
                <w:i/>
                <w:vertAlign w:val="superscript"/>
                <w:lang w:eastAsia="ru-RU"/>
              </w:rPr>
            </w:pPr>
            <w:r w:rsidRPr="00C04B02">
              <w:rPr>
                <w:rFonts w:ascii="Times New Roman" w:eastAsia="Times New Roman" w:hAnsi="Times New Roman"/>
                <w:b/>
                <w:i/>
                <w:lang w:eastAsia="ru-RU"/>
              </w:rPr>
              <w:t>Накопление м</w:t>
            </w:r>
            <w:r w:rsidRPr="00C04B02">
              <w:rPr>
                <w:rFonts w:ascii="Times New Roman" w:eastAsia="Times New Roman" w:hAnsi="Times New Roman"/>
                <w:b/>
                <w:i/>
                <w:vertAlign w:val="superscript"/>
                <w:lang w:eastAsia="ru-RU"/>
              </w:rPr>
              <w:t>3</w:t>
            </w:r>
            <w:r w:rsidRPr="00C04B02">
              <w:rPr>
                <w:rFonts w:ascii="Times New Roman" w:eastAsia="Times New Roman" w:hAnsi="Times New Roman"/>
                <w:b/>
                <w:i/>
                <w:lang w:eastAsia="ru-RU"/>
              </w:rPr>
              <w:t xml:space="preserve"> 2016 г. </w:t>
            </w:r>
          </w:p>
        </w:tc>
        <w:tc>
          <w:tcPr>
            <w:tcW w:w="1843" w:type="dxa"/>
            <w:vMerge w:val="restart"/>
            <w:shd w:val="clear" w:color="auto" w:fill="70AD47"/>
            <w:vAlign w:val="center"/>
          </w:tcPr>
          <w:p w:rsidR="00C04B02" w:rsidRPr="00C04B02" w:rsidRDefault="00C04B02" w:rsidP="00137C0B">
            <w:pPr>
              <w:spacing w:after="0" w:line="240" w:lineRule="auto"/>
              <w:ind w:right="-51"/>
              <w:jc w:val="center"/>
              <w:rPr>
                <w:rFonts w:ascii="Times New Roman" w:eastAsia="Times New Roman" w:hAnsi="Times New Roman"/>
                <w:b/>
                <w:i/>
                <w:lang w:eastAsia="ru-RU"/>
              </w:rPr>
            </w:pPr>
            <w:r w:rsidRPr="00C04B02">
              <w:rPr>
                <w:rFonts w:ascii="Times New Roman" w:eastAsia="Times New Roman" w:hAnsi="Times New Roman"/>
                <w:b/>
                <w:i/>
                <w:lang w:eastAsia="ru-RU"/>
              </w:rPr>
              <w:t>Накопление м</w:t>
            </w:r>
            <w:r w:rsidRPr="00C04B02">
              <w:rPr>
                <w:rFonts w:ascii="Times New Roman" w:eastAsia="Times New Roman" w:hAnsi="Times New Roman"/>
                <w:b/>
                <w:i/>
                <w:vertAlign w:val="superscript"/>
                <w:lang w:eastAsia="ru-RU"/>
              </w:rPr>
              <w:t>3</w:t>
            </w:r>
            <w:r w:rsidRPr="00C04B02">
              <w:rPr>
                <w:rFonts w:ascii="Times New Roman" w:eastAsia="Times New Roman" w:hAnsi="Times New Roman"/>
                <w:b/>
                <w:i/>
                <w:lang w:eastAsia="ru-RU"/>
              </w:rPr>
              <w:t xml:space="preserve"> 2030 г.</w:t>
            </w:r>
          </w:p>
        </w:tc>
      </w:tr>
      <w:tr w:rsidR="00C04B02" w:rsidRPr="00C04B02" w:rsidTr="007014CD">
        <w:tc>
          <w:tcPr>
            <w:tcW w:w="471" w:type="dxa"/>
            <w:vMerge/>
            <w:shd w:val="clear" w:color="auto" w:fill="70AD47"/>
            <w:vAlign w:val="center"/>
          </w:tcPr>
          <w:p w:rsidR="00C04B02" w:rsidRPr="00C04B02" w:rsidRDefault="00C04B02" w:rsidP="00137C0B">
            <w:pPr>
              <w:spacing w:after="0" w:line="360" w:lineRule="auto"/>
              <w:ind w:right="-51"/>
              <w:jc w:val="center"/>
              <w:rPr>
                <w:rFonts w:ascii="Times New Roman" w:eastAsia="Times New Roman" w:hAnsi="Times New Roman"/>
                <w:b/>
                <w:i/>
                <w:lang w:eastAsia="ru-RU"/>
              </w:rPr>
            </w:pPr>
          </w:p>
        </w:tc>
        <w:tc>
          <w:tcPr>
            <w:tcW w:w="2087" w:type="dxa"/>
            <w:vMerge/>
            <w:shd w:val="clear" w:color="auto" w:fill="70AD47"/>
            <w:vAlign w:val="center"/>
          </w:tcPr>
          <w:p w:rsidR="00C04B02" w:rsidRPr="00C04B02" w:rsidRDefault="00C04B02" w:rsidP="00137C0B">
            <w:pPr>
              <w:spacing w:after="0" w:line="360" w:lineRule="auto"/>
              <w:ind w:right="-51"/>
              <w:jc w:val="center"/>
              <w:rPr>
                <w:rFonts w:ascii="Times New Roman" w:eastAsia="Times New Roman" w:hAnsi="Times New Roman"/>
                <w:b/>
                <w:i/>
                <w:lang w:eastAsia="ru-RU"/>
              </w:rPr>
            </w:pPr>
          </w:p>
        </w:tc>
        <w:tc>
          <w:tcPr>
            <w:tcW w:w="3871" w:type="dxa"/>
            <w:gridSpan w:val="2"/>
            <w:shd w:val="clear" w:color="auto" w:fill="70AD47"/>
            <w:vAlign w:val="center"/>
          </w:tcPr>
          <w:p w:rsidR="00C04B02" w:rsidRPr="00C04B02" w:rsidRDefault="00C04B02" w:rsidP="00137C0B">
            <w:pPr>
              <w:spacing w:after="0" w:line="360" w:lineRule="auto"/>
              <w:ind w:right="-51"/>
              <w:jc w:val="center"/>
              <w:rPr>
                <w:rFonts w:ascii="Times New Roman" w:eastAsia="Times New Roman" w:hAnsi="Times New Roman"/>
                <w:b/>
                <w:i/>
                <w:lang w:eastAsia="ru-RU"/>
              </w:rPr>
            </w:pPr>
            <w:r w:rsidRPr="00C04B02">
              <w:rPr>
                <w:rFonts w:ascii="Times New Roman" w:eastAsia="Times New Roman" w:hAnsi="Times New Roman"/>
                <w:b/>
                <w:i/>
                <w:lang w:eastAsia="ru-RU"/>
              </w:rPr>
              <w:t>Среднегодовая</w:t>
            </w:r>
          </w:p>
        </w:tc>
        <w:tc>
          <w:tcPr>
            <w:tcW w:w="1759" w:type="dxa"/>
            <w:vMerge/>
            <w:shd w:val="clear" w:color="auto" w:fill="70AD47"/>
            <w:vAlign w:val="center"/>
          </w:tcPr>
          <w:p w:rsidR="00C04B02" w:rsidRPr="00C04B02" w:rsidRDefault="00C04B02" w:rsidP="00137C0B">
            <w:pPr>
              <w:spacing w:after="0" w:line="360" w:lineRule="auto"/>
              <w:ind w:right="-51"/>
              <w:jc w:val="center"/>
              <w:rPr>
                <w:rFonts w:ascii="Times New Roman" w:eastAsia="Times New Roman" w:hAnsi="Times New Roman"/>
                <w:b/>
                <w:i/>
                <w:lang w:eastAsia="ru-RU"/>
              </w:rPr>
            </w:pPr>
          </w:p>
        </w:tc>
        <w:tc>
          <w:tcPr>
            <w:tcW w:w="1843" w:type="dxa"/>
            <w:vMerge/>
            <w:shd w:val="clear" w:color="auto" w:fill="70AD47"/>
          </w:tcPr>
          <w:p w:rsidR="00C04B02" w:rsidRPr="00C04B02" w:rsidRDefault="00C04B02" w:rsidP="00137C0B">
            <w:pPr>
              <w:spacing w:after="0" w:line="360" w:lineRule="auto"/>
              <w:ind w:right="-51"/>
              <w:jc w:val="center"/>
              <w:rPr>
                <w:rFonts w:ascii="Times New Roman" w:eastAsia="Times New Roman" w:hAnsi="Times New Roman"/>
                <w:b/>
                <w:i/>
                <w:lang w:eastAsia="ru-RU"/>
              </w:rPr>
            </w:pPr>
          </w:p>
        </w:tc>
      </w:tr>
      <w:tr w:rsidR="00C04B02" w:rsidRPr="00C04B02" w:rsidTr="007014CD">
        <w:tc>
          <w:tcPr>
            <w:tcW w:w="471" w:type="dxa"/>
            <w:vMerge/>
            <w:shd w:val="clear" w:color="auto" w:fill="70AD47"/>
            <w:vAlign w:val="center"/>
          </w:tcPr>
          <w:p w:rsidR="00C04B02" w:rsidRPr="00C04B02" w:rsidRDefault="00C04B02" w:rsidP="00137C0B">
            <w:pPr>
              <w:spacing w:after="0" w:line="360" w:lineRule="auto"/>
              <w:ind w:right="-51"/>
              <w:jc w:val="center"/>
              <w:rPr>
                <w:rFonts w:ascii="Times New Roman" w:eastAsia="Times New Roman" w:hAnsi="Times New Roman"/>
                <w:b/>
                <w:i/>
                <w:lang w:eastAsia="ru-RU"/>
              </w:rPr>
            </w:pPr>
          </w:p>
        </w:tc>
        <w:tc>
          <w:tcPr>
            <w:tcW w:w="2087" w:type="dxa"/>
            <w:vMerge/>
            <w:shd w:val="clear" w:color="auto" w:fill="70AD47"/>
            <w:vAlign w:val="center"/>
          </w:tcPr>
          <w:p w:rsidR="00C04B02" w:rsidRPr="00C04B02" w:rsidRDefault="00C04B02" w:rsidP="00137C0B">
            <w:pPr>
              <w:spacing w:after="0" w:line="360" w:lineRule="auto"/>
              <w:ind w:right="-51"/>
              <w:jc w:val="center"/>
              <w:rPr>
                <w:rFonts w:ascii="Times New Roman" w:eastAsia="Times New Roman" w:hAnsi="Times New Roman"/>
                <w:b/>
                <w:i/>
                <w:lang w:eastAsia="ru-RU"/>
              </w:rPr>
            </w:pPr>
          </w:p>
        </w:tc>
        <w:tc>
          <w:tcPr>
            <w:tcW w:w="1916" w:type="dxa"/>
            <w:shd w:val="clear" w:color="auto" w:fill="70AD47"/>
            <w:vAlign w:val="center"/>
          </w:tcPr>
          <w:p w:rsidR="00C04B02" w:rsidRPr="00C04B02" w:rsidRDefault="00C04B02" w:rsidP="00137C0B">
            <w:pPr>
              <w:spacing w:after="0" w:line="360" w:lineRule="auto"/>
              <w:ind w:right="-51"/>
              <w:jc w:val="center"/>
              <w:rPr>
                <w:rFonts w:ascii="Times New Roman" w:eastAsia="Times New Roman" w:hAnsi="Times New Roman"/>
                <w:b/>
                <w:i/>
                <w:lang w:eastAsia="ru-RU"/>
              </w:rPr>
            </w:pPr>
            <w:r w:rsidRPr="00C04B02">
              <w:rPr>
                <w:rFonts w:ascii="Times New Roman" w:eastAsia="Times New Roman" w:hAnsi="Times New Roman"/>
                <w:b/>
                <w:i/>
                <w:lang w:eastAsia="ru-RU"/>
              </w:rPr>
              <w:t>кг</w:t>
            </w:r>
          </w:p>
        </w:tc>
        <w:tc>
          <w:tcPr>
            <w:tcW w:w="1955" w:type="dxa"/>
            <w:shd w:val="clear" w:color="auto" w:fill="70AD47"/>
            <w:vAlign w:val="center"/>
          </w:tcPr>
          <w:p w:rsidR="00C04B02" w:rsidRPr="00C04B02" w:rsidRDefault="00C04B02" w:rsidP="00137C0B">
            <w:pPr>
              <w:spacing w:after="0" w:line="360" w:lineRule="auto"/>
              <w:ind w:right="-51"/>
              <w:jc w:val="center"/>
              <w:rPr>
                <w:rFonts w:ascii="Times New Roman" w:eastAsia="Times New Roman" w:hAnsi="Times New Roman"/>
                <w:b/>
                <w:i/>
                <w:vertAlign w:val="superscript"/>
                <w:lang w:eastAsia="ru-RU"/>
              </w:rPr>
            </w:pPr>
            <w:r w:rsidRPr="00C04B02">
              <w:rPr>
                <w:rFonts w:ascii="Times New Roman" w:eastAsia="Times New Roman" w:hAnsi="Times New Roman"/>
                <w:b/>
                <w:i/>
                <w:lang w:eastAsia="ru-RU"/>
              </w:rPr>
              <w:t>м</w:t>
            </w:r>
            <w:r w:rsidRPr="00C04B02">
              <w:rPr>
                <w:rFonts w:ascii="Times New Roman" w:eastAsia="Times New Roman" w:hAnsi="Times New Roman"/>
                <w:b/>
                <w:i/>
                <w:vertAlign w:val="superscript"/>
                <w:lang w:eastAsia="ru-RU"/>
              </w:rPr>
              <w:t>3</w:t>
            </w:r>
          </w:p>
        </w:tc>
        <w:tc>
          <w:tcPr>
            <w:tcW w:w="1759" w:type="dxa"/>
            <w:vMerge/>
            <w:shd w:val="clear" w:color="auto" w:fill="70AD47"/>
            <w:vAlign w:val="center"/>
          </w:tcPr>
          <w:p w:rsidR="00C04B02" w:rsidRPr="00C04B02" w:rsidRDefault="00C04B02" w:rsidP="00137C0B">
            <w:pPr>
              <w:spacing w:after="0" w:line="360" w:lineRule="auto"/>
              <w:ind w:right="-51"/>
              <w:jc w:val="center"/>
              <w:rPr>
                <w:rFonts w:ascii="Times New Roman" w:eastAsia="Times New Roman" w:hAnsi="Times New Roman"/>
                <w:b/>
                <w:i/>
                <w:lang w:eastAsia="ru-RU"/>
              </w:rPr>
            </w:pPr>
          </w:p>
        </w:tc>
        <w:tc>
          <w:tcPr>
            <w:tcW w:w="1843" w:type="dxa"/>
            <w:vMerge/>
            <w:shd w:val="clear" w:color="auto" w:fill="70AD47"/>
          </w:tcPr>
          <w:p w:rsidR="00C04B02" w:rsidRPr="00C04B02" w:rsidRDefault="00C04B02" w:rsidP="00137C0B">
            <w:pPr>
              <w:spacing w:after="0" w:line="360" w:lineRule="auto"/>
              <w:ind w:right="-51"/>
              <w:jc w:val="center"/>
              <w:rPr>
                <w:rFonts w:ascii="Times New Roman" w:eastAsia="Times New Roman" w:hAnsi="Times New Roman"/>
                <w:b/>
                <w:i/>
                <w:lang w:eastAsia="ru-RU"/>
              </w:rPr>
            </w:pPr>
          </w:p>
        </w:tc>
      </w:tr>
      <w:tr w:rsidR="00C04B02" w:rsidRPr="00C04B02" w:rsidTr="007014CD">
        <w:tc>
          <w:tcPr>
            <w:tcW w:w="471"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1</w:t>
            </w:r>
          </w:p>
        </w:tc>
        <w:tc>
          <w:tcPr>
            <w:tcW w:w="2087"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Гостиница (на 1 место)</w:t>
            </w:r>
          </w:p>
        </w:tc>
        <w:tc>
          <w:tcPr>
            <w:tcW w:w="1916"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120</w:t>
            </w:r>
          </w:p>
        </w:tc>
        <w:tc>
          <w:tcPr>
            <w:tcW w:w="1955"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1,0</w:t>
            </w:r>
          </w:p>
        </w:tc>
        <w:tc>
          <w:tcPr>
            <w:tcW w:w="1759"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60</w:t>
            </w:r>
          </w:p>
        </w:tc>
        <w:tc>
          <w:tcPr>
            <w:tcW w:w="1843"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75</w:t>
            </w:r>
          </w:p>
        </w:tc>
      </w:tr>
      <w:tr w:rsidR="00C04B02" w:rsidRPr="00C04B02" w:rsidTr="007014CD">
        <w:tc>
          <w:tcPr>
            <w:tcW w:w="471"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2</w:t>
            </w:r>
          </w:p>
        </w:tc>
        <w:tc>
          <w:tcPr>
            <w:tcW w:w="2087"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Детские сады и ясли (на 1 место)</w:t>
            </w:r>
          </w:p>
        </w:tc>
        <w:tc>
          <w:tcPr>
            <w:tcW w:w="1916"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80</w:t>
            </w:r>
          </w:p>
        </w:tc>
        <w:tc>
          <w:tcPr>
            <w:tcW w:w="1955"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0,4</w:t>
            </w:r>
          </w:p>
        </w:tc>
        <w:tc>
          <w:tcPr>
            <w:tcW w:w="1759"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300</w:t>
            </w:r>
          </w:p>
        </w:tc>
        <w:tc>
          <w:tcPr>
            <w:tcW w:w="1843"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300</w:t>
            </w:r>
          </w:p>
        </w:tc>
      </w:tr>
      <w:tr w:rsidR="00C04B02" w:rsidRPr="00C04B02" w:rsidTr="007014CD">
        <w:tc>
          <w:tcPr>
            <w:tcW w:w="471"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3</w:t>
            </w:r>
          </w:p>
        </w:tc>
        <w:tc>
          <w:tcPr>
            <w:tcW w:w="2087"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Школа, техникум, институт (на 1 место)</w:t>
            </w:r>
          </w:p>
        </w:tc>
        <w:tc>
          <w:tcPr>
            <w:tcW w:w="1916"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24</w:t>
            </w:r>
          </w:p>
        </w:tc>
        <w:tc>
          <w:tcPr>
            <w:tcW w:w="1955"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0,12</w:t>
            </w:r>
          </w:p>
        </w:tc>
        <w:tc>
          <w:tcPr>
            <w:tcW w:w="1759"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177</w:t>
            </w:r>
          </w:p>
        </w:tc>
        <w:tc>
          <w:tcPr>
            <w:tcW w:w="1843"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177</w:t>
            </w:r>
          </w:p>
        </w:tc>
      </w:tr>
      <w:tr w:rsidR="00C04B02" w:rsidRPr="00C04B02" w:rsidTr="007014CD">
        <w:tc>
          <w:tcPr>
            <w:tcW w:w="471"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4</w:t>
            </w:r>
          </w:p>
        </w:tc>
        <w:tc>
          <w:tcPr>
            <w:tcW w:w="2087"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Театр, кинотеатр (на 1 место)</w:t>
            </w:r>
          </w:p>
        </w:tc>
        <w:tc>
          <w:tcPr>
            <w:tcW w:w="1916"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30</w:t>
            </w:r>
          </w:p>
        </w:tc>
        <w:tc>
          <w:tcPr>
            <w:tcW w:w="1955"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0,2</w:t>
            </w:r>
          </w:p>
        </w:tc>
        <w:tc>
          <w:tcPr>
            <w:tcW w:w="1759"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32</w:t>
            </w:r>
          </w:p>
        </w:tc>
        <w:tc>
          <w:tcPr>
            <w:tcW w:w="1843"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240</w:t>
            </w:r>
          </w:p>
        </w:tc>
      </w:tr>
      <w:tr w:rsidR="00C04B02" w:rsidRPr="00C04B02" w:rsidTr="007014CD">
        <w:tc>
          <w:tcPr>
            <w:tcW w:w="471"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5</w:t>
            </w:r>
          </w:p>
        </w:tc>
        <w:tc>
          <w:tcPr>
            <w:tcW w:w="2087"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Учреждение (на 1 сотрудника)</w:t>
            </w:r>
          </w:p>
        </w:tc>
        <w:tc>
          <w:tcPr>
            <w:tcW w:w="1916"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131</w:t>
            </w:r>
          </w:p>
        </w:tc>
        <w:tc>
          <w:tcPr>
            <w:tcW w:w="1955"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1,19</w:t>
            </w:r>
          </w:p>
        </w:tc>
        <w:tc>
          <w:tcPr>
            <w:tcW w:w="1759"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18</w:t>
            </w:r>
          </w:p>
        </w:tc>
        <w:tc>
          <w:tcPr>
            <w:tcW w:w="1843"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18</w:t>
            </w:r>
          </w:p>
        </w:tc>
      </w:tr>
      <w:tr w:rsidR="00C04B02" w:rsidRPr="00C04B02" w:rsidTr="007014CD">
        <w:tc>
          <w:tcPr>
            <w:tcW w:w="471"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6</w:t>
            </w:r>
          </w:p>
        </w:tc>
        <w:tc>
          <w:tcPr>
            <w:tcW w:w="2087"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 xml:space="preserve">Магазин на 1 м </w:t>
            </w:r>
            <w:r w:rsidRPr="00C04B02">
              <w:rPr>
                <w:rFonts w:ascii="Times New Roman" w:eastAsia="Times New Roman" w:hAnsi="Times New Roman"/>
                <w:vertAlign w:val="superscript"/>
                <w:lang w:eastAsia="ru-RU"/>
              </w:rPr>
              <w:t>2</w:t>
            </w:r>
            <w:r w:rsidRPr="00C04B02">
              <w:rPr>
                <w:rFonts w:ascii="Times New Roman" w:eastAsia="Times New Roman" w:hAnsi="Times New Roman"/>
                <w:lang w:eastAsia="ru-RU"/>
              </w:rPr>
              <w:t xml:space="preserve"> торговой площади</w:t>
            </w:r>
          </w:p>
        </w:tc>
        <w:tc>
          <w:tcPr>
            <w:tcW w:w="1916"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150</w:t>
            </w:r>
          </w:p>
        </w:tc>
        <w:tc>
          <w:tcPr>
            <w:tcW w:w="1955"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1,2</w:t>
            </w:r>
          </w:p>
        </w:tc>
        <w:tc>
          <w:tcPr>
            <w:tcW w:w="1759"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8028</w:t>
            </w:r>
          </w:p>
        </w:tc>
        <w:tc>
          <w:tcPr>
            <w:tcW w:w="1843" w:type="dxa"/>
            <w:shd w:val="clear" w:color="auto" w:fill="E2EFD9"/>
            <w:vAlign w:val="center"/>
          </w:tcPr>
          <w:p w:rsidR="00C04B02" w:rsidRPr="00C04B02" w:rsidRDefault="00C04B02" w:rsidP="00137C0B">
            <w:pPr>
              <w:spacing w:after="0" w:line="360" w:lineRule="auto"/>
              <w:ind w:right="-51"/>
              <w:jc w:val="center"/>
              <w:rPr>
                <w:rFonts w:ascii="Times New Roman" w:eastAsia="Times New Roman" w:hAnsi="Times New Roman"/>
                <w:lang w:eastAsia="ru-RU"/>
              </w:rPr>
            </w:pPr>
            <w:r w:rsidRPr="00C04B02">
              <w:rPr>
                <w:rFonts w:ascii="Times New Roman" w:eastAsia="Times New Roman" w:hAnsi="Times New Roman"/>
                <w:lang w:eastAsia="ru-RU"/>
              </w:rPr>
              <w:t>8362</w:t>
            </w:r>
          </w:p>
        </w:tc>
      </w:tr>
    </w:tbl>
    <w:p w:rsidR="00C04B02" w:rsidRPr="00C04B02" w:rsidRDefault="00C04B02" w:rsidP="00137C0B">
      <w:pPr>
        <w:shd w:val="clear" w:color="auto" w:fill="FFFFFF"/>
        <w:spacing w:after="0" w:line="360" w:lineRule="auto"/>
        <w:ind w:right="-51" w:firstLine="567"/>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3.3. Методы сбора и вывоза отходов</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Твердые коммунальные отходы</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0"/>
          <w:szCs w:val="20"/>
          <w:lang w:eastAsia="ru-RU"/>
        </w:rPr>
        <w:tab/>
      </w:r>
      <w:r w:rsidRPr="00C04B02">
        <w:rPr>
          <w:rFonts w:ascii="Times New Roman" w:eastAsia="Times New Roman" w:hAnsi="Times New Roman"/>
          <w:sz w:val="28"/>
          <w:szCs w:val="28"/>
          <w:lang w:eastAsia="ru-RU"/>
        </w:rPr>
        <w:t>В обязанность предприятия, занимающегося сбором и вывозом отходов на территории Нововеличковского сельского поселения, входит:</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 сбор твердых бытовых отходов из жилого сектора поселения;</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 установка контейнеров на специально оборудованные контейнерные площадки.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Места размещения и тип ограждения контейнерных площадок определяется администрацией поселения, по согласованию с центром Государственного санитарно - эпидемиологического надзора в Динском районе.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Ответственность за установку и очистку урн на улицах, площадях, в скверах, на придомовой территории несет администрация поселения, у торговых точек — их владельцы.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Периодичность вывоза твердых коммунальных отходов: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не реже 1 раза в неделю;</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строительный мусор - по мере необходимости, по заявкам.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Сбор и вывоз крупногабаритного мусора осуществляется по заявкам.</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Пищевые отходы</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0"/>
          <w:szCs w:val="20"/>
          <w:lang w:eastAsia="ru-RU"/>
        </w:rPr>
        <w:tab/>
      </w:r>
      <w:r w:rsidRPr="00C04B02">
        <w:rPr>
          <w:rFonts w:ascii="Times New Roman" w:eastAsia="Times New Roman" w:hAnsi="Times New Roman"/>
          <w:sz w:val="28"/>
          <w:szCs w:val="28"/>
          <w:lang w:eastAsia="ru-RU"/>
        </w:rPr>
        <w:t xml:space="preserve">Пищевые отходы от детских садов, школ, больниц и предприятий общественного питания собираются и вывозятся ежедневно.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lastRenderedPageBreak/>
        <w:tab/>
        <w:t>Часть отходов относится к не рекомендуемым для скармливания животным и собирается в контейнер с ТКО и вывозится совместно с коммунальными отходами, остальные отходы могут использоваться в качестве кормовых ресурсов (картофельные очистки, овощные и фруктовые остатки и прочие). Данные отходы собираются в емкость и разбираются частными лицами или предприятиями сельского хозяйства для скармливания животным.</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Строительные отходы</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0"/>
          <w:szCs w:val="20"/>
          <w:lang w:eastAsia="ru-RU"/>
        </w:rPr>
        <w:tab/>
      </w:r>
      <w:r w:rsidRPr="00C04B02">
        <w:rPr>
          <w:rFonts w:ascii="Times New Roman" w:eastAsia="Times New Roman" w:hAnsi="Times New Roman"/>
          <w:sz w:val="28"/>
          <w:szCs w:val="28"/>
          <w:lang w:eastAsia="ru-RU"/>
        </w:rPr>
        <w:t>В связи с тем, что строительные отходы не относятся к ТКО, сбор должен осуществляться на специализированные площадки или в специальные емкости. В соответствии с заявкой на строительные отходы МУП ЖКХ «Нововеличковское» должно предоставить бункер, объемом 8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и, согласно расценкам, вывезти отходы на свалку. Не допускается срок хранения отходов до их вывоза более 3 суток.</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3.4. Сведения о контейнерном хозяйстве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6 – Объемы и количество контейнеров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4961"/>
      </w:tblGrid>
      <w:tr w:rsidR="00C04B02" w:rsidRPr="00C04B02" w:rsidTr="007014CD">
        <w:tc>
          <w:tcPr>
            <w:tcW w:w="675" w:type="dxa"/>
            <w:shd w:val="clear" w:color="auto" w:fill="70AD47"/>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 п/п</w:t>
            </w:r>
          </w:p>
        </w:tc>
        <w:tc>
          <w:tcPr>
            <w:tcW w:w="4395" w:type="dxa"/>
            <w:shd w:val="clear" w:color="auto" w:fill="70AD47"/>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vertAlign w:val="superscript"/>
                <w:lang w:eastAsia="ru-RU"/>
              </w:rPr>
            </w:pPr>
            <w:r w:rsidRPr="00C04B02">
              <w:rPr>
                <w:rFonts w:ascii="Times New Roman" w:eastAsia="Times New Roman" w:hAnsi="Times New Roman"/>
                <w:b/>
                <w:i/>
                <w:sz w:val="24"/>
                <w:szCs w:val="24"/>
                <w:lang w:eastAsia="ru-RU"/>
              </w:rPr>
              <w:t>Объем контейнеров, м</w:t>
            </w:r>
            <w:r w:rsidRPr="00C04B02">
              <w:rPr>
                <w:rFonts w:ascii="Times New Roman" w:eastAsia="Times New Roman" w:hAnsi="Times New Roman"/>
                <w:b/>
                <w:i/>
                <w:sz w:val="24"/>
                <w:szCs w:val="24"/>
                <w:vertAlign w:val="superscript"/>
                <w:lang w:eastAsia="ru-RU"/>
              </w:rPr>
              <w:t>3</w:t>
            </w:r>
          </w:p>
        </w:tc>
        <w:tc>
          <w:tcPr>
            <w:tcW w:w="4961" w:type="dxa"/>
            <w:shd w:val="clear" w:color="auto" w:fill="70AD47"/>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Кол-во контейнеров данного объема, шт</w:t>
            </w:r>
          </w:p>
        </w:tc>
      </w:tr>
      <w:tr w:rsidR="00C04B02" w:rsidRPr="00C04B02" w:rsidTr="007014CD">
        <w:tc>
          <w:tcPr>
            <w:tcW w:w="675"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4395"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0,75</w:t>
            </w:r>
          </w:p>
        </w:tc>
        <w:tc>
          <w:tcPr>
            <w:tcW w:w="4961"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color w:val="000000"/>
                <w:sz w:val="24"/>
                <w:szCs w:val="24"/>
                <w:lang w:eastAsia="ru-RU"/>
              </w:rPr>
            </w:pPr>
            <w:r w:rsidRPr="00C04B02">
              <w:rPr>
                <w:rFonts w:ascii="Times New Roman" w:eastAsia="Times New Roman" w:hAnsi="Times New Roman"/>
                <w:color w:val="000000"/>
                <w:sz w:val="24"/>
                <w:szCs w:val="24"/>
                <w:lang w:eastAsia="ru-RU"/>
              </w:rPr>
              <w:t>62</w:t>
            </w:r>
          </w:p>
        </w:tc>
      </w:tr>
      <w:tr w:rsidR="00C04B02" w:rsidRPr="00C04B02" w:rsidTr="007014CD">
        <w:tc>
          <w:tcPr>
            <w:tcW w:w="675"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w:t>
            </w:r>
          </w:p>
        </w:tc>
        <w:tc>
          <w:tcPr>
            <w:tcW w:w="4395"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1,1</w:t>
            </w:r>
          </w:p>
        </w:tc>
        <w:tc>
          <w:tcPr>
            <w:tcW w:w="4961"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0</w:t>
            </w:r>
          </w:p>
        </w:tc>
      </w:tr>
      <w:tr w:rsidR="00C04B02" w:rsidRPr="00C04B02" w:rsidTr="007014CD">
        <w:tc>
          <w:tcPr>
            <w:tcW w:w="675"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c>
          <w:tcPr>
            <w:tcW w:w="4395"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8,0</w:t>
            </w:r>
          </w:p>
        </w:tc>
        <w:tc>
          <w:tcPr>
            <w:tcW w:w="4961"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0</w:t>
            </w:r>
          </w:p>
        </w:tc>
      </w:tr>
    </w:tbl>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3.5. Тарифы на вывоз и утилизацию твердых коммунальных  отходов</w:t>
      </w:r>
    </w:p>
    <w:p w:rsidR="00C04B02" w:rsidRPr="00C04B02" w:rsidRDefault="00C04B02" w:rsidP="00137C0B">
      <w:pPr>
        <w:shd w:val="clear" w:color="auto" w:fill="FFFFFF"/>
        <w:spacing w:after="0" w:line="360" w:lineRule="auto"/>
        <w:ind w:right="282" w:firstLine="567"/>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Расчет производственных показателей и стоимость услуг по вывозу ТКО для жилищного фонда и объектов инфраструктуры определяется по фактическим объемам вывезенных ТКО на основании договора между населением, природопользователем и предприятием, осуществляющим сбор и вывоз ТКО.</w:t>
      </w:r>
    </w:p>
    <w:p w:rsidR="00C04B02" w:rsidRPr="00C04B02" w:rsidRDefault="00C04B02" w:rsidP="00137C0B">
      <w:pPr>
        <w:spacing w:after="240" w:line="360" w:lineRule="auto"/>
        <w:ind w:right="282" w:firstLine="567"/>
        <w:jc w:val="both"/>
        <w:rPr>
          <w:rFonts w:ascii="Times New Roman" w:eastAsia="Times New Roman" w:hAnsi="Times New Roman"/>
          <w:spacing w:val="-4"/>
          <w:sz w:val="28"/>
          <w:szCs w:val="28"/>
          <w:lang w:eastAsia="ru-RU"/>
        </w:rPr>
      </w:pPr>
      <w:r w:rsidRPr="00C04B02">
        <w:rPr>
          <w:rFonts w:ascii="Times New Roman" w:eastAsia="Times New Roman" w:hAnsi="Times New Roman"/>
          <w:spacing w:val="-4"/>
          <w:sz w:val="28"/>
          <w:szCs w:val="28"/>
          <w:lang w:eastAsia="ru-RU"/>
        </w:rPr>
        <w:t>Тарифы на услуги по сбору и вывозу ТКО, а также вывозу ЖБО, представлены в таблице 7.</w:t>
      </w:r>
    </w:p>
    <w:p w:rsidR="00C04B02" w:rsidRPr="00C04B02" w:rsidRDefault="00C04B02" w:rsidP="00137C0B">
      <w:pPr>
        <w:suppressAutoHyphens/>
        <w:spacing w:after="0" w:line="240" w:lineRule="auto"/>
        <w:ind w:right="282"/>
        <w:jc w:val="center"/>
        <w:rPr>
          <w:rFonts w:ascii="Times New Roman" w:eastAsia="Times New Roman" w:hAnsi="Times New Roman"/>
          <w:b/>
          <w:bCs/>
          <w:i/>
          <w:sz w:val="28"/>
          <w:szCs w:val="28"/>
          <w:lang w:eastAsia="ru-RU"/>
        </w:rPr>
      </w:pPr>
      <w:r w:rsidRPr="00C04B02">
        <w:rPr>
          <w:rFonts w:ascii="Times New Roman" w:eastAsia="Times New Roman" w:hAnsi="Times New Roman"/>
          <w:b/>
          <w:bCs/>
          <w:i/>
          <w:sz w:val="28"/>
          <w:szCs w:val="28"/>
          <w:lang w:eastAsia="ru-RU"/>
        </w:rPr>
        <w:t>Таблица 7 – Действующие тарифы на услуги по сбору и вывозу ТКО и вывозу ЖБО на территории Нововеличковского сельского поселения</w:t>
      </w:r>
    </w:p>
    <w:p w:rsidR="00C04B02" w:rsidRPr="00C04B02" w:rsidRDefault="00C04B02" w:rsidP="00137C0B">
      <w:pPr>
        <w:suppressAutoHyphens/>
        <w:spacing w:after="0" w:line="240" w:lineRule="auto"/>
        <w:ind w:right="282"/>
        <w:jc w:val="both"/>
        <w:rPr>
          <w:rFonts w:ascii="Times New Roman" w:eastAsia="Times New Roman" w:hAnsi="Times New Roman"/>
          <w:b/>
          <w:bCs/>
          <w:i/>
          <w:sz w:val="24"/>
          <w:szCs w:val="24"/>
          <w:lang w:eastAsia="ru-RU"/>
        </w:rPr>
      </w:pP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598"/>
        <w:gridCol w:w="2520"/>
        <w:gridCol w:w="2042"/>
        <w:gridCol w:w="1791"/>
      </w:tblGrid>
      <w:tr w:rsidR="00C04B02" w:rsidRPr="00C04B02" w:rsidTr="007014CD">
        <w:trPr>
          <w:trHeight w:val="645"/>
        </w:trPr>
        <w:tc>
          <w:tcPr>
            <w:tcW w:w="631"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0"/>
                <w:szCs w:val="20"/>
                <w:lang w:eastAsia="ru-RU"/>
              </w:rPr>
            </w:pPr>
            <w:r w:rsidRPr="00C04B02">
              <w:rPr>
                <w:rFonts w:ascii="Times New Roman" w:eastAsia="Times New Roman" w:hAnsi="Times New Roman"/>
                <w:b/>
                <w:bCs/>
                <w:i/>
                <w:sz w:val="20"/>
                <w:szCs w:val="20"/>
                <w:lang w:eastAsia="ru-RU"/>
              </w:rPr>
              <w:t>№№ п/п</w:t>
            </w:r>
          </w:p>
        </w:tc>
        <w:tc>
          <w:tcPr>
            <w:tcW w:w="2598"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0"/>
                <w:szCs w:val="20"/>
                <w:lang w:eastAsia="ru-RU"/>
              </w:rPr>
            </w:pPr>
            <w:r w:rsidRPr="00C04B02">
              <w:rPr>
                <w:rFonts w:ascii="Times New Roman" w:eastAsia="Times New Roman" w:hAnsi="Times New Roman"/>
                <w:b/>
                <w:bCs/>
                <w:i/>
                <w:sz w:val="20"/>
                <w:szCs w:val="20"/>
                <w:lang w:eastAsia="ru-RU"/>
              </w:rPr>
              <w:t>Наименование специализированного предприятия</w:t>
            </w:r>
          </w:p>
        </w:tc>
        <w:tc>
          <w:tcPr>
            <w:tcW w:w="2520"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0"/>
                <w:szCs w:val="20"/>
                <w:lang w:eastAsia="ru-RU"/>
              </w:rPr>
            </w:pPr>
            <w:r w:rsidRPr="00C04B02">
              <w:rPr>
                <w:rFonts w:ascii="Times New Roman" w:eastAsia="Times New Roman" w:hAnsi="Times New Roman"/>
                <w:b/>
                <w:bCs/>
                <w:i/>
                <w:sz w:val="20"/>
                <w:szCs w:val="20"/>
                <w:lang w:eastAsia="ru-RU"/>
              </w:rPr>
              <w:t>Нормативный документ</w:t>
            </w:r>
          </w:p>
        </w:tc>
        <w:tc>
          <w:tcPr>
            <w:tcW w:w="2042"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0"/>
                <w:szCs w:val="20"/>
                <w:lang w:eastAsia="ru-RU"/>
              </w:rPr>
            </w:pPr>
            <w:r w:rsidRPr="00C04B02">
              <w:rPr>
                <w:rFonts w:ascii="Times New Roman" w:eastAsia="Times New Roman" w:hAnsi="Times New Roman"/>
                <w:b/>
                <w:bCs/>
                <w:i/>
                <w:sz w:val="20"/>
                <w:szCs w:val="20"/>
                <w:lang w:eastAsia="ru-RU"/>
              </w:rPr>
              <w:t>Сбор и вывоз ТКО, руб./чел</w:t>
            </w:r>
          </w:p>
        </w:tc>
        <w:tc>
          <w:tcPr>
            <w:tcW w:w="1791"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0"/>
                <w:szCs w:val="20"/>
                <w:lang w:eastAsia="ru-RU"/>
              </w:rPr>
            </w:pPr>
            <w:r w:rsidRPr="00C04B02">
              <w:rPr>
                <w:rFonts w:ascii="Times New Roman" w:eastAsia="Times New Roman" w:hAnsi="Times New Roman"/>
                <w:b/>
                <w:bCs/>
                <w:i/>
                <w:sz w:val="20"/>
                <w:szCs w:val="20"/>
                <w:lang w:eastAsia="ru-RU"/>
              </w:rPr>
              <w:t>Вывоз ЖБО, руб./м</w:t>
            </w:r>
            <w:r w:rsidRPr="00C04B02">
              <w:rPr>
                <w:rFonts w:ascii="Times New Roman" w:eastAsia="Times New Roman" w:hAnsi="Times New Roman"/>
                <w:b/>
                <w:bCs/>
                <w:i/>
                <w:sz w:val="20"/>
                <w:szCs w:val="20"/>
                <w:vertAlign w:val="superscript"/>
                <w:lang w:eastAsia="ru-RU"/>
              </w:rPr>
              <w:t>3</w:t>
            </w:r>
          </w:p>
        </w:tc>
      </w:tr>
      <w:tr w:rsidR="00C04B02" w:rsidRPr="00C04B02" w:rsidTr="007014CD">
        <w:trPr>
          <w:trHeight w:val="276"/>
        </w:trPr>
        <w:tc>
          <w:tcPr>
            <w:tcW w:w="631" w:type="dxa"/>
            <w:vMerge/>
            <w:shd w:val="clear" w:color="auto" w:fill="70AD47"/>
          </w:tcPr>
          <w:p w:rsidR="00C04B02" w:rsidRPr="00C04B02" w:rsidRDefault="00C04B02" w:rsidP="00137C0B">
            <w:pPr>
              <w:spacing w:after="0" w:line="240" w:lineRule="auto"/>
              <w:rPr>
                <w:rFonts w:ascii="Times New Roman" w:eastAsia="Times New Roman" w:hAnsi="Times New Roman"/>
                <w:sz w:val="24"/>
                <w:szCs w:val="24"/>
                <w:lang w:eastAsia="ru-RU"/>
              </w:rPr>
            </w:pPr>
          </w:p>
        </w:tc>
        <w:tc>
          <w:tcPr>
            <w:tcW w:w="2598" w:type="dxa"/>
            <w:vMerge/>
            <w:shd w:val="clear" w:color="auto" w:fill="70AD47"/>
          </w:tcPr>
          <w:p w:rsidR="00C04B02" w:rsidRPr="00C04B02" w:rsidRDefault="00C04B02" w:rsidP="00137C0B">
            <w:pPr>
              <w:spacing w:after="0" w:line="240" w:lineRule="auto"/>
              <w:rPr>
                <w:rFonts w:ascii="Times New Roman" w:eastAsia="Times New Roman" w:hAnsi="Times New Roman"/>
                <w:sz w:val="24"/>
                <w:szCs w:val="24"/>
                <w:lang w:eastAsia="ru-RU"/>
              </w:rPr>
            </w:pPr>
          </w:p>
        </w:tc>
        <w:tc>
          <w:tcPr>
            <w:tcW w:w="2520" w:type="dxa"/>
            <w:vMerge/>
            <w:shd w:val="clear" w:color="auto" w:fill="70AD47"/>
          </w:tcPr>
          <w:p w:rsidR="00C04B02" w:rsidRPr="00C04B02" w:rsidRDefault="00C04B02" w:rsidP="00137C0B">
            <w:pPr>
              <w:spacing w:after="0" w:line="240" w:lineRule="auto"/>
              <w:rPr>
                <w:rFonts w:ascii="Times New Roman" w:eastAsia="Times New Roman" w:hAnsi="Times New Roman"/>
                <w:sz w:val="24"/>
                <w:szCs w:val="24"/>
                <w:lang w:eastAsia="ru-RU"/>
              </w:rPr>
            </w:pPr>
          </w:p>
        </w:tc>
        <w:tc>
          <w:tcPr>
            <w:tcW w:w="2042" w:type="dxa"/>
            <w:vMerge/>
            <w:shd w:val="clear" w:color="auto" w:fill="70AD47"/>
          </w:tcPr>
          <w:p w:rsidR="00C04B02" w:rsidRPr="00C04B02" w:rsidRDefault="00C04B02" w:rsidP="00137C0B">
            <w:pPr>
              <w:spacing w:after="0" w:line="240" w:lineRule="auto"/>
              <w:rPr>
                <w:rFonts w:ascii="Times New Roman" w:eastAsia="Times New Roman" w:hAnsi="Times New Roman"/>
                <w:sz w:val="24"/>
                <w:szCs w:val="24"/>
                <w:lang w:eastAsia="ru-RU"/>
              </w:rPr>
            </w:pPr>
          </w:p>
        </w:tc>
        <w:tc>
          <w:tcPr>
            <w:tcW w:w="1791" w:type="dxa"/>
            <w:vMerge/>
            <w:shd w:val="clear" w:color="auto" w:fill="70AD47"/>
          </w:tcPr>
          <w:p w:rsidR="00C04B02" w:rsidRPr="00C04B02" w:rsidRDefault="00C04B02" w:rsidP="00137C0B">
            <w:pPr>
              <w:spacing w:after="0" w:line="240" w:lineRule="auto"/>
              <w:rPr>
                <w:rFonts w:ascii="Times New Roman" w:eastAsia="Times New Roman" w:hAnsi="Times New Roman"/>
                <w:sz w:val="24"/>
                <w:szCs w:val="24"/>
                <w:lang w:eastAsia="ru-RU"/>
              </w:rPr>
            </w:pPr>
          </w:p>
        </w:tc>
      </w:tr>
      <w:tr w:rsidR="00C04B02" w:rsidRPr="00C04B02" w:rsidTr="007014CD">
        <w:trPr>
          <w:trHeight w:val="569"/>
        </w:trPr>
        <w:tc>
          <w:tcPr>
            <w:tcW w:w="631"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2598" w:type="dxa"/>
            <w:shd w:val="clear" w:color="auto" w:fill="E2EFD9"/>
            <w:vAlign w:val="center"/>
          </w:tcPr>
          <w:p w:rsidR="00C04B02" w:rsidRPr="00C04B02" w:rsidRDefault="00C04B02" w:rsidP="00137C0B">
            <w:pPr>
              <w:suppressAutoHyphens/>
              <w:spacing w:after="0" w:line="240" w:lineRule="auto"/>
              <w:ind w:right="282"/>
              <w:rPr>
                <w:rFonts w:ascii="Times New Roman" w:eastAsia="Times New Roman" w:hAnsi="Times New Roman"/>
                <w:sz w:val="24"/>
                <w:szCs w:val="24"/>
                <w:lang w:eastAsia="ru-RU"/>
              </w:rPr>
            </w:pPr>
            <w:r w:rsidRPr="00C04B02">
              <w:rPr>
                <w:rFonts w:ascii="Times New Roman" w:eastAsia="Times New Roman" w:hAnsi="Times New Roman"/>
                <w:spacing w:val="-4"/>
                <w:sz w:val="24"/>
                <w:szCs w:val="24"/>
                <w:lang w:eastAsia="ru-RU"/>
              </w:rPr>
              <w:t>МУП ЖКХ «Нововеличковское»</w:t>
            </w:r>
          </w:p>
        </w:tc>
        <w:tc>
          <w:tcPr>
            <w:tcW w:w="2520"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w:t>
            </w:r>
          </w:p>
        </w:tc>
        <w:tc>
          <w:tcPr>
            <w:tcW w:w="2042"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72,17</w:t>
            </w:r>
          </w:p>
        </w:tc>
        <w:tc>
          <w:tcPr>
            <w:tcW w:w="1791"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отсутствует</w:t>
            </w:r>
          </w:p>
        </w:tc>
      </w:tr>
      <w:tr w:rsidR="00C04B02" w:rsidRPr="00C04B02" w:rsidTr="007014CD">
        <w:trPr>
          <w:trHeight w:val="569"/>
        </w:trPr>
        <w:tc>
          <w:tcPr>
            <w:tcW w:w="631"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w:t>
            </w:r>
          </w:p>
        </w:tc>
        <w:tc>
          <w:tcPr>
            <w:tcW w:w="2598" w:type="dxa"/>
            <w:shd w:val="clear" w:color="auto" w:fill="E2EFD9"/>
            <w:vAlign w:val="center"/>
          </w:tcPr>
          <w:p w:rsidR="00C04B02" w:rsidRPr="00C04B02" w:rsidRDefault="00C04B02" w:rsidP="00137C0B">
            <w:pPr>
              <w:suppressAutoHyphens/>
              <w:spacing w:after="0" w:line="240" w:lineRule="auto"/>
              <w:ind w:right="282"/>
              <w:rPr>
                <w:rFonts w:ascii="Times New Roman" w:eastAsia="Times New Roman" w:hAnsi="Times New Roman"/>
                <w:sz w:val="24"/>
                <w:szCs w:val="24"/>
                <w:lang w:eastAsia="ru-RU"/>
              </w:rPr>
            </w:pPr>
            <w:r w:rsidRPr="00C04B02">
              <w:rPr>
                <w:rFonts w:ascii="Times New Roman" w:eastAsia="Times New Roman" w:hAnsi="Times New Roman"/>
                <w:spacing w:val="-4"/>
                <w:sz w:val="24"/>
                <w:szCs w:val="24"/>
                <w:lang w:eastAsia="ru-RU"/>
              </w:rPr>
              <w:t>Частные предприниматели</w:t>
            </w:r>
          </w:p>
        </w:tc>
        <w:tc>
          <w:tcPr>
            <w:tcW w:w="2520"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w:t>
            </w:r>
          </w:p>
        </w:tc>
        <w:tc>
          <w:tcPr>
            <w:tcW w:w="2042"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отсутствует</w:t>
            </w:r>
          </w:p>
        </w:tc>
        <w:tc>
          <w:tcPr>
            <w:tcW w:w="1791"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Договорная цена</w:t>
            </w:r>
          </w:p>
        </w:tc>
      </w:tr>
    </w:tbl>
    <w:p w:rsidR="00C04B02" w:rsidRPr="00C04B02" w:rsidRDefault="00C04B02" w:rsidP="00137C0B">
      <w:pPr>
        <w:widowControl w:val="0"/>
        <w:shd w:val="clear" w:color="auto" w:fill="FFFFFF"/>
        <w:tabs>
          <w:tab w:val="left" w:pos="-5529"/>
        </w:tabs>
        <w:autoSpaceDE w:val="0"/>
        <w:autoSpaceDN w:val="0"/>
        <w:adjustRightInd w:val="0"/>
        <w:spacing w:before="5" w:after="240" w:line="24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240" w:line="24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3.6. Сведения о санкционированной свалке</w:t>
      </w:r>
    </w:p>
    <w:p w:rsidR="00C04B02" w:rsidRPr="00C04B02" w:rsidRDefault="00C04B02" w:rsidP="00137C0B">
      <w:pPr>
        <w:widowControl w:val="0"/>
        <w:shd w:val="clear" w:color="auto" w:fill="FFFFFF"/>
        <w:tabs>
          <w:tab w:val="left" w:pos="-5529"/>
        </w:tabs>
        <w:autoSpaceDE w:val="0"/>
        <w:autoSpaceDN w:val="0"/>
        <w:adjustRightInd w:val="0"/>
        <w:spacing w:before="5" w:after="240" w:line="240" w:lineRule="auto"/>
        <w:ind w:right="10"/>
        <w:jc w:val="center"/>
        <w:rPr>
          <w:rFonts w:ascii="Times New Roman" w:eastAsia="Times New Roman" w:hAnsi="Times New Roman"/>
          <w:b/>
          <w:bCs/>
          <w:i/>
          <w:sz w:val="28"/>
          <w:szCs w:val="28"/>
          <w:lang w:eastAsia="ru-RU"/>
        </w:rPr>
      </w:pPr>
      <w:r w:rsidRPr="00C04B02">
        <w:rPr>
          <w:rFonts w:ascii="Times New Roman" w:eastAsia="Times New Roman" w:hAnsi="Times New Roman"/>
          <w:b/>
          <w:bCs/>
          <w:i/>
          <w:sz w:val="28"/>
          <w:szCs w:val="28"/>
          <w:lang w:eastAsia="ru-RU"/>
        </w:rPr>
        <w:t>Таблица 8 – Фактические данные по свалке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734"/>
        <w:gridCol w:w="3249"/>
      </w:tblGrid>
      <w:tr w:rsidR="00C04B02" w:rsidRPr="00C04B02" w:rsidTr="007014CD">
        <w:trPr>
          <w:trHeight w:val="569"/>
        </w:trPr>
        <w:tc>
          <w:tcPr>
            <w:tcW w:w="656"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5734" w:type="dxa"/>
            <w:shd w:val="clear" w:color="auto" w:fill="E2EFD9"/>
            <w:vAlign w:val="center"/>
          </w:tcPr>
          <w:p w:rsidR="00C04B02" w:rsidRPr="00C04B02" w:rsidRDefault="00C04B02" w:rsidP="00137C0B">
            <w:pPr>
              <w:suppressAutoHyphens/>
              <w:spacing w:after="0" w:line="240" w:lineRule="auto"/>
              <w:ind w:right="282"/>
              <w:rPr>
                <w:rFonts w:ascii="Times New Roman" w:eastAsia="Times New Roman" w:hAnsi="Times New Roman"/>
                <w:sz w:val="24"/>
                <w:szCs w:val="24"/>
                <w:lang w:eastAsia="ru-RU"/>
              </w:rPr>
            </w:pPr>
            <w:r w:rsidRPr="00C04B02">
              <w:rPr>
                <w:rFonts w:ascii="Times New Roman" w:eastAsia="Times New Roman" w:hAnsi="Times New Roman"/>
                <w:spacing w:val="-4"/>
                <w:sz w:val="24"/>
                <w:szCs w:val="24"/>
                <w:lang w:eastAsia="ru-RU"/>
              </w:rPr>
              <w:t>Площадь свалки, га</w:t>
            </w:r>
          </w:p>
        </w:tc>
        <w:tc>
          <w:tcPr>
            <w:tcW w:w="324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 xml:space="preserve">9,2 </w:t>
            </w:r>
          </w:p>
        </w:tc>
      </w:tr>
      <w:tr w:rsidR="00C04B02" w:rsidRPr="00C04B02" w:rsidTr="007014CD">
        <w:trPr>
          <w:trHeight w:val="569"/>
        </w:trPr>
        <w:tc>
          <w:tcPr>
            <w:tcW w:w="656"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w:t>
            </w:r>
          </w:p>
        </w:tc>
        <w:tc>
          <w:tcPr>
            <w:tcW w:w="5734" w:type="dxa"/>
            <w:shd w:val="clear" w:color="auto" w:fill="E2EFD9"/>
            <w:vAlign w:val="center"/>
          </w:tcPr>
          <w:p w:rsidR="00C04B02" w:rsidRPr="00C04B02" w:rsidRDefault="00C04B02" w:rsidP="00137C0B">
            <w:pPr>
              <w:suppressAutoHyphens/>
              <w:spacing w:after="0" w:line="240" w:lineRule="auto"/>
              <w:ind w:right="282"/>
              <w:rPr>
                <w:rFonts w:ascii="Times New Roman" w:eastAsia="Times New Roman" w:hAnsi="Times New Roman"/>
                <w:spacing w:val="-4"/>
                <w:sz w:val="24"/>
                <w:szCs w:val="24"/>
                <w:vertAlign w:val="superscript"/>
                <w:lang w:eastAsia="ru-RU"/>
              </w:rPr>
            </w:pPr>
            <w:r w:rsidRPr="00C04B02">
              <w:rPr>
                <w:rFonts w:ascii="Times New Roman" w:eastAsia="Times New Roman" w:hAnsi="Times New Roman"/>
                <w:spacing w:val="-4"/>
                <w:sz w:val="24"/>
                <w:szCs w:val="24"/>
                <w:lang w:eastAsia="ru-RU"/>
              </w:rPr>
              <w:t>В том числе площадь участка складирования, м</w:t>
            </w:r>
            <w:r w:rsidRPr="00C04B02">
              <w:rPr>
                <w:rFonts w:ascii="Times New Roman" w:eastAsia="Times New Roman" w:hAnsi="Times New Roman"/>
                <w:spacing w:val="-4"/>
                <w:sz w:val="24"/>
                <w:szCs w:val="24"/>
                <w:vertAlign w:val="superscript"/>
                <w:lang w:eastAsia="ru-RU"/>
              </w:rPr>
              <w:t>2</w:t>
            </w:r>
          </w:p>
        </w:tc>
        <w:tc>
          <w:tcPr>
            <w:tcW w:w="324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w:t>
            </w:r>
          </w:p>
        </w:tc>
      </w:tr>
      <w:tr w:rsidR="00C04B02" w:rsidRPr="00C04B02" w:rsidTr="007014CD">
        <w:trPr>
          <w:trHeight w:val="569"/>
        </w:trPr>
        <w:tc>
          <w:tcPr>
            <w:tcW w:w="656"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c>
          <w:tcPr>
            <w:tcW w:w="5734" w:type="dxa"/>
            <w:shd w:val="clear" w:color="auto" w:fill="E2EFD9"/>
            <w:vAlign w:val="center"/>
          </w:tcPr>
          <w:p w:rsidR="00C04B02" w:rsidRPr="00C04B02" w:rsidRDefault="00C04B02" w:rsidP="00137C0B">
            <w:pPr>
              <w:suppressAutoHyphens/>
              <w:spacing w:after="0" w:line="240" w:lineRule="auto"/>
              <w:ind w:right="282"/>
              <w:rPr>
                <w:rFonts w:ascii="Times New Roman" w:eastAsia="Times New Roman" w:hAnsi="Times New Roman"/>
                <w:spacing w:val="-4"/>
                <w:sz w:val="24"/>
                <w:szCs w:val="24"/>
                <w:lang w:eastAsia="ru-RU"/>
              </w:rPr>
            </w:pPr>
            <w:r w:rsidRPr="00C04B02">
              <w:rPr>
                <w:rFonts w:ascii="Times New Roman" w:eastAsia="Times New Roman" w:hAnsi="Times New Roman"/>
                <w:spacing w:val="-4"/>
                <w:sz w:val="24"/>
                <w:szCs w:val="24"/>
                <w:lang w:eastAsia="ru-RU"/>
              </w:rPr>
              <w:t>Объем накопления на свалке отходов, в год</w:t>
            </w:r>
          </w:p>
        </w:tc>
        <w:tc>
          <w:tcPr>
            <w:tcW w:w="324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color w:val="000000"/>
                <w:sz w:val="24"/>
                <w:szCs w:val="24"/>
                <w:lang w:eastAsia="ru-RU"/>
              </w:rPr>
            </w:pPr>
            <w:r w:rsidRPr="00C04B02">
              <w:rPr>
                <w:rFonts w:ascii="Times New Roman" w:eastAsia="Times New Roman" w:hAnsi="Times New Roman"/>
                <w:color w:val="000000"/>
                <w:sz w:val="24"/>
                <w:szCs w:val="24"/>
                <w:lang w:eastAsia="ru-RU"/>
              </w:rPr>
              <w:t>48 422, 216 м</w:t>
            </w:r>
            <w:r w:rsidRPr="00C04B02">
              <w:rPr>
                <w:rFonts w:ascii="Times New Roman" w:eastAsia="Times New Roman" w:hAnsi="Times New Roman"/>
                <w:color w:val="000000"/>
                <w:sz w:val="24"/>
                <w:szCs w:val="24"/>
                <w:vertAlign w:val="superscript"/>
                <w:lang w:eastAsia="ru-RU"/>
              </w:rPr>
              <w:t>3</w:t>
            </w:r>
          </w:p>
        </w:tc>
      </w:tr>
      <w:tr w:rsidR="00C04B02" w:rsidRPr="00C04B02" w:rsidTr="007014CD">
        <w:trPr>
          <w:trHeight w:val="569"/>
        </w:trPr>
        <w:tc>
          <w:tcPr>
            <w:tcW w:w="656"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w:t>
            </w:r>
          </w:p>
        </w:tc>
        <w:tc>
          <w:tcPr>
            <w:tcW w:w="5734" w:type="dxa"/>
            <w:shd w:val="clear" w:color="auto" w:fill="E2EFD9"/>
            <w:vAlign w:val="center"/>
          </w:tcPr>
          <w:p w:rsidR="00C04B02" w:rsidRPr="00C04B02" w:rsidRDefault="00C04B02" w:rsidP="00137C0B">
            <w:pPr>
              <w:suppressAutoHyphens/>
              <w:spacing w:after="240" w:line="240" w:lineRule="auto"/>
              <w:ind w:right="282"/>
              <w:rPr>
                <w:rFonts w:ascii="Times New Roman" w:eastAsia="Times New Roman" w:hAnsi="Times New Roman"/>
                <w:spacing w:val="-4"/>
                <w:sz w:val="24"/>
                <w:szCs w:val="24"/>
                <w:lang w:eastAsia="ru-RU"/>
              </w:rPr>
            </w:pPr>
            <w:r w:rsidRPr="00C04B02">
              <w:rPr>
                <w:rFonts w:ascii="Times New Roman" w:eastAsia="Times New Roman" w:hAnsi="Times New Roman"/>
                <w:spacing w:val="-4"/>
                <w:sz w:val="24"/>
                <w:szCs w:val="24"/>
                <w:lang w:eastAsia="ru-RU"/>
              </w:rPr>
              <w:t>Год ввода в эксплуатацию</w:t>
            </w:r>
          </w:p>
        </w:tc>
        <w:tc>
          <w:tcPr>
            <w:tcW w:w="324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2008</w:t>
            </w:r>
          </w:p>
        </w:tc>
      </w:tr>
    </w:tbl>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9 – Хозяйственная зона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2409"/>
        <w:gridCol w:w="2835"/>
      </w:tblGrid>
      <w:tr w:rsidR="00C04B02" w:rsidRPr="00C04B02" w:rsidTr="007014CD">
        <w:trPr>
          <w:trHeight w:val="931"/>
        </w:trPr>
        <w:tc>
          <w:tcPr>
            <w:tcW w:w="709"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0"/>
                <w:szCs w:val="20"/>
                <w:lang w:eastAsia="ru-RU"/>
              </w:rPr>
            </w:pPr>
            <w:r w:rsidRPr="00C04B02">
              <w:rPr>
                <w:rFonts w:ascii="Times New Roman" w:eastAsia="Times New Roman" w:hAnsi="Times New Roman"/>
                <w:b/>
                <w:bCs/>
                <w:i/>
                <w:sz w:val="20"/>
                <w:szCs w:val="20"/>
                <w:lang w:eastAsia="ru-RU"/>
              </w:rPr>
              <w:t>№№ п/п</w:t>
            </w:r>
          </w:p>
        </w:tc>
        <w:tc>
          <w:tcPr>
            <w:tcW w:w="3686"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0"/>
                <w:szCs w:val="20"/>
                <w:lang w:eastAsia="ru-RU"/>
              </w:rPr>
            </w:pPr>
            <w:r w:rsidRPr="00C04B02">
              <w:rPr>
                <w:rFonts w:ascii="Times New Roman" w:eastAsia="Times New Roman" w:hAnsi="Times New Roman"/>
                <w:b/>
                <w:bCs/>
                <w:i/>
                <w:sz w:val="20"/>
                <w:szCs w:val="20"/>
                <w:lang w:eastAsia="ru-RU"/>
              </w:rPr>
              <w:t>Показатель</w:t>
            </w:r>
          </w:p>
        </w:tc>
        <w:tc>
          <w:tcPr>
            <w:tcW w:w="5244" w:type="dxa"/>
            <w:gridSpan w:val="2"/>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0"/>
                <w:szCs w:val="20"/>
                <w:lang w:eastAsia="ru-RU"/>
              </w:rPr>
            </w:pPr>
            <w:r w:rsidRPr="00C04B02">
              <w:rPr>
                <w:rFonts w:ascii="Times New Roman" w:eastAsia="Times New Roman" w:hAnsi="Times New Roman"/>
                <w:b/>
                <w:bCs/>
                <w:i/>
                <w:sz w:val="20"/>
                <w:szCs w:val="20"/>
                <w:lang w:eastAsia="ru-RU"/>
              </w:rPr>
              <w:t>Наличие</w:t>
            </w:r>
          </w:p>
        </w:tc>
      </w:tr>
      <w:tr w:rsidR="00C04B02" w:rsidRPr="00C04B02" w:rsidTr="007014CD">
        <w:trPr>
          <w:trHeight w:val="569"/>
        </w:trPr>
        <w:tc>
          <w:tcPr>
            <w:tcW w:w="709" w:type="dxa"/>
            <w:vMerge/>
            <w:shd w:val="clear" w:color="auto" w:fill="70AD47"/>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p>
        </w:tc>
        <w:tc>
          <w:tcPr>
            <w:tcW w:w="3686" w:type="dxa"/>
            <w:vMerge/>
            <w:shd w:val="clear" w:color="auto" w:fill="70AD47"/>
            <w:vAlign w:val="center"/>
          </w:tcPr>
          <w:p w:rsidR="00C04B02" w:rsidRPr="00C04B02" w:rsidRDefault="00C04B02" w:rsidP="00137C0B">
            <w:pPr>
              <w:suppressAutoHyphens/>
              <w:spacing w:after="0" w:line="240" w:lineRule="auto"/>
              <w:ind w:right="282"/>
              <w:jc w:val="center"/>
              <w:rPr>
                <w:rFonts w:ascii="Times New Roman" w:eastAsia="Times New Roman" w:hAnsi="Times New Roman"/>
                <w:spacing w:val="-4"/>
                <w:sz w:val="24"/>
                <w:szCs w:val="24"/>
                <w:lang w:eastAsia="ru-RU"/>
              </w:rPr>
            </w:pPr>
          </w:p>
        </w:tc>
        <w:tc>
          <w:tcPr>
            <w:tcW w:w="2409" w:type="dxa"/>
            <w:shd w:val="clear" w:color="auto" w:fill="70AD47"/>
            <w:vAlign w:val="center"/>
          </w:tcPr>
          <w:p w:rsidR="00C04B02" w:rsidRPr="00C04B02" w:rsidRDefault="00C04B02" w:rsidP="00137C0B">
            <w:pPr>
              <w:suppressAutoHyphens/>
              <w:spacing w:after="0" w:line="240" w:lineRule="auto"/>
              <w:ind w:right="282"/>
              <w:jc w:val="center"/>
              <w:rPr>
                <w:rFonts w:ascii="Times New Roman" w:eastAsia="Times New Roman" w:hAnsi="Times New Roman"/>
                <w:b/>
                <w:i/>
                <w:sz w:val="20"/>
                <w:szCs w:val="20"/>
                <w:lang w:eastAsia="ru-RU"/>
              </w:rPr>
            </w:pPr>
            <w:r w:rsidRPr="00C04B02">
              <w:rPr>
                <w:rFonts w:ascii="Times New Roman" w:eastAsia="Times New Roman" w:hAnsi="Times New Roman"/>
                <w:b/>
                <w:i/>
                <w:sz w:val="20"/>
                <w:szCs w:val="20"/>
                <w:lang w:eastAsia="ru-RU"/>
              </w:rPr>
              <w:t>Есть</w:t>
            </w:r>
          </w:p>
        </w:tc>
        <w:tc>
          <w:tcPr>
            <w:tcW w:w="2835" w:type="dxa"/>
            <w:shd w:val="clear" w:color="auto" w:fill="70AD47"/>
            <w:vAlign w:val="center"/>
          </w:tcPr>
          <w:p w:rsidR="00C04B02" w:rsidRPr="00C04B02" w:rsidRDefault="00C04B02" w:rsidP="00137C0B">
            <w:pPr>
              <w:suppressAutoHyphens/>
              <w:spacing w:after="0" w:line="240" w:lineRule="auto"/>
              <w:ind w:right="282"/>
              <w:jc w:val="center"/>
              <w:rPr>
                <w:rFonts w:ascii="Times New Roman" w:eastAsia="Times New Roman" w:hAnsi="Times New Roman"/>
                <w:b/>
                <w:i/>
                <w:sz w:val="20"/>
                <w:szCs w:val="20"/>
                <w:lang w:eastAsia="ru-RU"/>
              </w:rPr>
            </w:pPr>
            <w:r w:rsidRPr="00C04B02">
              <w:rPr>
                <w:rFonts w:ascii="Times New Roman" w:eastAsia="Times New Roman" w:hAnsi="Times New Roman"/>
                <w:b/>
                <w:i/>
                <w:sz w:val="20"/>
                <w:szCs w:val="20"/>
                <w:lang w:eastAsia="ru-RU"/>
              </w:rPr>
              <w:t>Нет</w:t>
            </w:r>
          </w:p>
        </w:tc>
      </w:tr>
      <w:tr w:rsidR="00C04B02" w:rsidRPr="00C04B02" w:rsidTr="007014CD">
        <w:trPr>
          <w:trHeight w:val="569"/>
        </w:trPr>
        <w:tc>
          <w:tcPr>
            <w:tcW w:w="70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3686" w:type="dxa"/>
            <w:shd w:val="clear" w:color="auto" w:fill="E2EFD9"/>
            <w:vAlign w:val="center"/>
          </w:tcPr>
          <w:p w:rsidR="00C04B02" w:rsidRPr="00C04B02" w:rsidRDefault="00C04B02" w:rsidP="00137C0B">
            <w:pPr>
              <w:suppressAutoHyphens/>
              <w:spacing w:after="0" w:line="240" w:lineRule="auto"/>
              <w:ind w:right="282"/>
              <w:jc w:val="both"/>
              <w:rPr>
                <w:rFonts w:ascii="Times New Roman" w:eastAsia="Times New Roman" w:hAnsi="Times New Roman"/>
                <w:sz w:val="24"/>
                <w:szCs w:val="24"/>
                <w:lang w:eastAsia="ru-RU"/>
              </w:rPr>
            </w:pPr>
            <w:r w:rsidRPr="00C04B02">
              <w:rPr>
                <w:rFonts w:ascii="Times New Roman" w:eastAsia="Times New Roman" w:hAnsi="Times New Roman"/>
                <w:sz w:val="20"/>
                <w:szCs w:val="20"/>
                <w:lang w:eastAsia="ru-RU"/>
              </w:rPr>
              <w:t>Весовой контроль отходов, поступающих на свалку</w:t>
            </w:r>
          </w:p>
        </w:tc>
        <w:tc>
          <w:tcPr>
            <w:tcW w:w="240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p>
        </w:tc>
        <w:tc>
          <w:tcPr>
            <w:tcW w:w="2835"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w:t>
            </w:r>
          </w:p>
        </w:tc>
      </w:tr>
      <w:tr w:rsidR="00C04B02" w:rsidRPr="00C04B02" w:rsidTr="007014CD">
        <w:trPr>
          <w:trHeight w:val="569"/>
        </w:trPr>
        <w:tc>
          <w:tcPr>
            <w:tcW w:w="70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w:t>
            </w:r>
          </w:p>
        </w:tc>
        <w:tc>
          <w:tcPr>
            <w:tcW w:w="3686" w:type="dxa"/>
            <w:shd w:val="clear" w:color="auto" w:fill="E2EFD9"/>
            <w:vAlign w:val="center"/>
          </w:tcPr>
          <w:p w:rsidR="00C04B02" w:rsidRPr="00C04B02" w:rsidRDefault="00C04B02" w:rsidP="00137C0B">
            <w:pPr>
              <w:suppressAutoHyphens/>
              <w:spacing w:after="0" w:line="240" w:lineRule="auto"/>
              <w:ind w:right="282"/>
              <w:jc w:val="both"/>
              <w:rPr>
                <w:rFonts w:ascii="Times New Roman" w:eastAsia="Times New Roman" w:hAnsi="Times New Roman"/>
                <w:spacing w:val="-4"/>
                <w:sz w:val="24"/>
                <w:szCs w:val="24"/>
                <w:lang w:eastAsia="ru-RU"/>
              </w:rPr>
            </w:pPr>
            <w:r w:rsidRPr="00C04B02">
              <w:rPr>
                <w:rFonts w:ascii="Times New Roman" w:eastAsia="Times New Roman" w:hAnsi="Times New Roman"/>
                <w:sz w:val="20"/>
                <w:szCs w:val="20"/>
                <w:lang w:eastAsia="ru-RU"/>
              </w:rPr>
              <w:t>Компьютерный учет отходов, поступающих на свалку</w:t>
            </w:r>
          </w:p>
        </w:tc>
        <w:tc>
          <w:tcPr>
            <w:tcW w:w="240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p>
        </w:tc>
        <w:tc>
          <w:tcPr>
            <w:tcW w:w="2835"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w:t>
            </w:r>
          </w:p>
        </w:tc>
      </w:tr>
      <w:tr w:rsidR="00C04B02" w:rsidRPr="00C04B02" w:rsidTr="007014CD">
        <w:trPr>
          <w:trHeight w:val="569"/>
        </w:trPr>
        <w:tc>
          <w:tcPr>
            <w:tcW w:w="70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c>
          <w:tcPr>
            <w:tcW w:w="3686" w:type="dxa"/>
            <w:shd w:val="clear" w:color="auto" w:fill="E2EFD9"/>
            <w:vAlign w:val="center"/>
          </w:tcPr>
          <w:p w:rsidR="00C04B02" w:rsidRPr="00C04B02" w:rsidRDefault="00C04B02" w:rsidP="00137C0B">
            <w:pPr>
              <w:suppressAutoHyphens/>
              <w:spacing w:after="0" w:line="240" w:lineRule="auto"/>
              <w:ind w:right="282"/>
              <w:jc w:val="both"/>
              <w:rPr>
                <w:rFonts w:ascii="Times New Roman" w:eastAsia="Times New Roman" w:hAnsi="Times New Roman"/>
                <w:spacing w:val="-4"/>
                <w:sz w:val="24"/>
                <w:szCs w:val="24"/>
                <w:lang w:eastAsia="ru-RU"/>
              </w:rPr>
            </w:pPr>
            <w:r w:rsidRPr="00C04B02">
              <w:rPr>
                <w:rFonts w:ascii="Times New Roman" w:eastAsia="Times New Roman" w:hAnsi="Times New Roman"/>
                <w:sz w:val="20"/>
                <w:szCs w:val="20"/>
                <w:lang w:eastAsia="ru-RU"/>
              </w:rPr>
              <w:t>Стационарный радиометрический контроль</w:t>
            </w:r>
          </w:p>
        </w:tc>
        <w:tc>
          <w:tcPr>
            <w:tcW w:w="240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w:t>
            </w:r>
          </w:p>
        </w:tc>
        <w:tc>
          <w:tcPr>
            <w:tcW w:w="2835"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p>
        </w:tc>
      </w:tr>
      <w:tr w:rsidR="00C04B02" w:rsidRPr="00C04B02" w:rsidTr="007014CD">
        <w:trPr>
          <w:trHeight w:val="569"/>
        </w:trPr>
        <w:tc>
          <w:tcPr>
            <w:tcW w:w="70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w:t>
            </w:r>
          </w:p>
        </w:tc>
        <w:tc>
          <w:tcPr>
            <w:tcW w:w="3686" w:type="dxa"/>
            <w:shd w:val="clear" w:color="auto" w:fill="E2EFD9"/>
            <w:vAlign w:val="center"/>
          </w:tcPr>
          <w:p w:rsidR="00C04B02" w:rsidRPr="00C04B02" w:rsidRDefault="00C04B02" w:rsidP="00137C0B">
            <w:pPr>
              <w:suppressAutoHyphens/>
              <w:spacing w:after="0" w:line="240" w:lineRule="auto"/>
              <w:ind w:right="282"/>
              <w:jc w:val="both"/>
              <w:rPr>
                <w:rFonts w:ascii="Times New Roman" w:eastAsia="Times New Roman" w:hAnsi="Times New Roman"/>
                <w:spacing w:val="-4"/>
                <w:sz w:val="24"/>
                <w:szCs w:val="24"/>
                <w:lang w:eastAsia="ru-RU"/>
              </w:rPr>
            </w:pPr>
            <w:r w:rsidRPr="00C04B02">
              <w:rPr>
                <w:rFonts w:ascii="Times New Roman" w:eastAsia="Times New Roman" w:hAnsi="Times New Roman"/>
                <w:sz w:val="20"/>
                <w:szCs w:val="20"/>
                <w:lang w:eastAsia="ru-RU"/>
              </w:rPr>
              <w:t>Нормы накопления ТКО и КГО (только для населения).</w:t>
            </w:r>
          </w:p>
        </w:tc>
        <w:tc>
          <w:tcPr>
            <w:tcW w:w="240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w:t>
            </w:r>
          </w:p>
        </w:tc>
        <w:tc>
          <w:tcPr>
            <w:tcW w:w="2835"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p>
        </w:tc>
      </w:tr>
    </w:tbl>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color w:val="000000"/>
          <w:sz w:val="28"/>
          <w:szCs w:val="28"/>
          <w:shd w:val="clear" w:color="auto" w:fill="FFFFFF"/>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10 – Прочие показатели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3260"/>
        <w:gridCol w:w="2551"/>
      </w:tblGrid>
      <w:tr w:rsidR="00C04B02" w:rsidRPr="00C04B02" w:rsidTr="007014CD">
        <w:trPr>
          <w:trHeight w:val="493"/>
        </w:trPr>
        <w:tc>
          <w:tcPr>
            <w:tcW w:w="709"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0"/>
                <w:szCs w:val="20"/>
                <w:lang w:eastAsia="ru-RU"/>
              </w:rPr>
            </w:pPr>
            <w:r w:rsidRPr="00C04B02">
              <w:rPr>
                <w:rFonts w:ascii="Times New Roman" w:eastAsia="Times New Roman" w:hAnsi="Times New Roman"/>
                <w:b/>
                <w:bCs/>
                <w:i/>
                <w:sz w:val="20"/>
                <w:szCs w:val="20"/>
                <w:lang w:eastAsia="ru-RU"/>
              </w:rPr>
              <w:t>№№ п/п</w:t>
            </w:r>
          </w:p>
        </w:tc>
        <w:tc>
          <w:tcPr>
            <w:tcW w:w="3119" w:type="dxa"/>
            <w:vMerge w:val="restart"/>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0"/>
                <w:szCs w:val="20"/>
                <w:lang w:eastAsia="ru-RU"/>
              </w:rPr>
            </w:pPr>
            <w:r w:rsidRPr="00C04B02">
              <w:rPr>
                <w:rFonts w:ascii="Times New Roman" w:eastAsia="Times New Roman" w:hAnsi="Times New Roman"/>
                <w:b/>
                <w:bCs/>
                <w:i/>
                <w:sz w:val="20"/>
                <w:szCs w:val="20"/>
                <w:lang w:eastAsia="ru-RU"/>
              </w:rPr>
              <w:t>Показатель</w:t>
            </w:r>
          </w:p>
        </w:tc>
        <w:tc>
          <w:tcPr>
            <w:tcW w:w="5811" w:type="dxa"/>
            <w:gridSpan w:val="2"/>
            <w:shd w:val="clear" w:color="auto" w:fill="70AD47"/>
            <w:vAlign w:val="center"/>
          </w:tcPr>
          <w:p w:rsidR="00C04B02" w:rsidRPr="00C04B02" w:rsidRDefault="00C04B02" w:rsidP="00137C0B">
            <w:pPr>
              <w:spacing w:after="0" w:line="240" w:lineRule="auto"/>
              <w:jc w:val="center"/>
              <w:rPr>
                <w:rFonts w:ascii="Times New Roman" w:eastAsia="Times New Roman" w:hAnsi="Times New Roman"/>
                <w:b/>
                <w:i/>
                <w:sz w:val="20"/>
                <w:szCs w:val="20"/>
                <w:lang w:eastAsia="ru-RU"/>
              </w:rPr>
            </w:pPr>
            <w:r w:rsidRPr="00C04B02">
              <w:rPr>
                <w:rFonts w:ascii="Times New Roman" w:eastAsia="Times New Roman" w:hAnsi="Times New Roman"/>
                <w:b/>
                <w:bCs/>
                <w:i/>
                <w:sz w:val="20"/>
                <w:szCs w:val="20"/>
                <w:lang w:eastAsia="ru-RU"/>
              </w:rPr>
              <w:t>Наличие</w:t>
            </w:r>
          </w:p>
        </w:tc>
      </w:tr>
      <w:tr w:rsidR="00C04B02" w:rsidRPr="00C04B02" w:rsidTr="007014CD">
        <w:trPr>
          <w:trHeight w:val="415"/>
        </w:trPr>
        <w:tc>
          <w:tcPr>
            <w:tcW w:w="709" w:type="dxa"/>
            <w:vMerge/>
            <w:shd w:val="clear" w:color="auto" w:fill="70AD47"/>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p>
        </w:tc>
        <w:tc>
          <w:tcPr>
            <w:tcW w:w="3119" w:type="dxa"/>
            <w:vMerge/>
            <w:shd w:val="clear" w:color="auto" w:fill="70AD47"/>
            <w:vAlign w:val="center"/>
          </w:tcPr>
          <w:p w:rsidR="00C04B02" w:rsidRPr="00C04B02" w:rsidRDefault="00C04B02" w:rsidP="00137C0B">
            <w:pPr>
              <w:suppressAutoHyphens/>
              <w:spacing w:after="0" w:line="240" w:lineRule="auto"/>
              <w:ind w:right="282"/>
              <w:jc w:val="center"/>
              <w:rPr>
                <w:rFonts w:ascii="Times New Roman" w:eastAsia="Times New Roman" w:hAnsi="Times New Roman"/>
                <w:spacing w:val="-4"/>
                <w:sz w:val="24"/>
                <w:szCs w:val="24"/>
                <w:lang w:eastAsia="ru-RU"/>
              </w:rPr>
            </w:pPr>
          </w:p>
        </w:tc>
        <w:tc>
          <w:tcPr>
            <w:tcW w:w="3260" w:type="dxa"/>
            <w:shd w:val="clear" w:color="auto" w:fill="70AD47"/>
            <w:vAlign w:val="center"/>
          </w:tcPr>
          <w:p w:rsidR="00C04B02" w:rsidRPr="00C04B02" w:rsidRDefault="00C04B02" w:rsidP="00137C0B">
            <w:pPr>
              <w:suppressAutoHyphens/>
              <w:spacing w:after="0" w:line="240" w:lineRule="auto"/>
              <w:ind w:right="282"/>
              <w:jc w:val="center"/>
              <w:rPr>
                <w:rFonts w:ascii="Times New Roman" w:eastAsia="Times New Roman" w:hAnsi="Times New Roman"/>
                <w:b/>
                <w:i/>
                <w:sz w:val="20"/>
                <w:szCs w:val="20"/>
                <w:lang w:eastAsia="ru-RU"/>
              </w:rPr>
            </w:pPr>
            <w:r w:rsidRPr="00C04B02">
              <w:rPr>
                <w:rFonts w:ascii="Times New Roman" w:eastAsia="Times New Roman" w:hAnsi="Times New Roman"/>
                <w:b/>
                <w:i/>
                <w:sz w:val="20"/>
                <w:szCs w:val="20"/>
                <w:lang w:eastAsia="ru-RU"/>
              </w:rPr>
              <w:t>Есть</w:t>
            </w:r>
          </w:p>
        </w:tc>
        <w:tc>
          <w:tcPr>
            <w:tcW w:w="2551" w:type="dxa"/>
            <w:shd w:val="clear" w:color="auto" w:fill="70AD47"/>
            <w:vAlign w:val="center"/>
          </w:tcPr>
          <w:p w:rsidR="00C04B02" w:rsidRPr="00C04B02" w:rsidRDefault="00C04B02" w:rsidP="00137C0B">
            <w:pPr>
              <w:suppressAutoHyphens/>
              <w:spacing w:after="0" w:line="240" w:lineRule="auto"/>
              <w:ind w:right="282"/>
              <w:jc w:val="center"/>
              <w:rPr>
                <w:rFonts w:ascii="Times New Roman" w:eastAsia="Times New Roman" w:hAnsi="Times New Roman"/>
                <w:b/>
                <w:i/>
                <w:sz w:val="20"/>
                <w:szCs w:val="20"/>
                <w:lang w:eastAsia="ru-RU"/>
              </w:rPr>
            </w:pPr>
            <w:r w:rsidRPr="00C04B02">
              <w:rPr>
                <w:rFonts w:ascii="Times New Roman" w:eastAsia="Times New Roman" w:hAnsi="Times New Roman"/>
                <w:b/>
                <w:i/>
                <w:sz w:val="20"/>
                <w:szCs w:val="20"/>
                <w:lang w:eastAsia="ru-RU"/>
              </w:rPr>
              <w:t>Нет</w:t>
            </w:r>
          </w:p>
        </w:tc>
      </w:tr>
      <w:tr w:rsidR="00C04B02" w:rsidRPr="00C04B02" w:rsidTr="007014CD">
        <w:trPr>
          <w:trHeight w:val="569"/>
        </w:trPr>
        <w:tc>
          <w:tcPr>
            <w:tcW w:w="70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3119" w:type="dxa"/>
            <w:shd w:val="clear" w:color="auto" w:fill="E2EFD9"/>
            <w:vAlign w:val="center"/>
          </w:tcPr>
          <w:p w:rsidR="00C04B02" w:rsidRPr="00C04B02" w:rsidRDefault="00C04B02" w:rsidP="00137C0B">
            <w:pPr>
              <w:suppressAutoHyphens/>
              <w:spacing w:after="0" w:line="240" w:lineRule="auto"/>
              <w:ind w:right="282"/>
              <w:jc w:val="both"/>
              <w:rPr>
                <w:rFonts w:ascii="Times New Roman" w:eastAsia="Times New Roman" w:hAnsi="Times New Roman"/>
                <w:sz w:val="24"/>
                <w:szCs w:val="24"/>
                <w:lang w:eastAsia="ru-RU"/>
              </w:rPr>
            </w:pPr>
            <w:r w:rsidRPr="00C04B02">
              <w:rPr>
                <w:rFonts w:ascii="Times New Roman" w:eastAsia="Times New Roman" w:hAnsi="Times New Roman"/>
                <w:sz w:val="20"/>
                <w:szCs w:val="20"/>
                <w:lang w:eastAsia="ru-RU"/>
              </w:rPr>
              <w:t>Контрольно-дезинфицирующая зона для дезинфекции колес мусоровозов</w:t>
            </w:r>
          </w:p>
        </w:tc>
        <w:tc>
          <w:tcPr>
            <w:tcW w:w="3260"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p>
        </w:tc>
        <w:tc>
          <w:tcPr>
            <w:tcW w:w="2551"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w:t>
            </w:r>
          </w:p>
        </w:tc>
      </w:tr>
      <w:tr w:rsidR="00C04B02" w:rsidRPr="00C04B02" w:rsidTr="007014CD">
        <w:trPr>
          <w:trHeight w:val="569"/>
        </w:trPr>
        <w:tc>
          <w:tcPr>
            <w:tcW w:w="709"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w:t>
            </w:r>
          </w:p>
        </w:tc>
        <w:tc>
          <w:tcPr>
            <w:tcW w:w="3119" w:type="dxa"/>
            <w:shd w:val="clear" w:color="auto" w:fill="E2EFD9"/>
            <w:vAlign w:val="center"/>
          </w:tcPr>
          <w:p w:rsidR="00C04B02" w:rsidRPr="00C04B02" w:rsidRDefault="00C04B02" w:rsidP="00137C0B">
            <w:pPr>
              <w:suppressAutoHyphens/>
              <w:spacing w:after="0" w:line="240" w:lineRule="auto"/>
              <w:ind w:right="282"/>
              <w:jc w:val="both"/>
              <w:rPr>
                <w:rFonts w:ascii="Times New Roman" w:eastAsia="Times New Roman" w:hAnsi="Times New Roman"/>
                <w:spacing w:val="-4"/>
                <w:sz w:val="24"/>
                <w:szCs w:val="24"/>
                <w:lang w:eastAsia="ru-RU"/>
              </w:rPr>
            </w:pPr>
            <w:r w:rsidRPr="00C04B02">
              <w:rPr>
                <w:rFonts w:ascii="Times New Roman" w:eastAsia="Times New Roman" w:hAnsi="Times New Roman"/>
                <w:sz w:val="20"/>
                <w:szCs w:val="20"/>
                <w:lang w:eastAsia="ru-RU"/>
              </w:rPr>
              <w:t>Система мониторинга состояния окружающей среды</w:t>
            </w:r>
          </w:p>
        </w:tc>
        <w:tc>
          <w:tcPr>
            <w:tcW w:w="3260"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p>
        </w:tc>
        <w:tc>
          <w:tcPr>
            <w:tcW w:w="2551" w:type="dxa"/>
            <w:shd w:val="clear" w:color="auto" w:fill="E2EFD9"/>
            <w:vAlign w:val="center"/>
          </w:tcPr>
          <w:p w:rsidR="00C04B02" w:rsidRPr="00C04B02" w:rsidRDefault="00C04B02" w:rsidP="00137C0B">
            <w:pPr>
              <w:suppressAutoHyphens/>
              <w:spacing w:after="0" w:line="240" w:lineRule="auto"/>
              <w:ind w:right="282"/>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w:t>
            </w:r>
          </w:p>
        </w:tc>
      </w:tr>
    </w:tbl>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color w:val="000000"/>
          <w:sz w:val="28"/>
          <w:szCs w:val="28"/>
          <w:shd w:val="clear" w:color="auto" w:fill="FFFFFF"/>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color w:val="000000"/>
          <w:sz w:val="28"/>
          <w:szCs w:val="28"/>
          <w:shd w:val="clear" w:color="auto" w:fill="FFFFFF"/>
          <w:lang w:eastAsia="ru-RU"/>
        </w:rPr>
        <w:lastRenderedPageBreak/>
        <w:t xml:space="preserve">3.7 </w:t>
      </w:r>
      <w:r w:rsidRPr="00C04B02">
        <w:rPr>
          <w:rFonts w:ascii="Times New Roman" w:eastAsia="Times New Roman" w:hAnsi="Times New Roman"/>
          <w:b/>
          <w:i/>
          <w:sz w:val="28"/>
          <w:szCs w:val="28"/>
          <w:lang w:eastAsia="ru-RU"/>
        </w:rPr>
        <w:t>Несанкционированные свалки</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По состоянию на 01.11.2016 г. в Нововеличковском сельском поселении несанкционированные свалки отсутствуют. </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3.8. Анализ современного состояния системы санитарной очистки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В соответствии с Правилами благоустройства и содержания территории населенных пунктов сельского поселения, предприятия и организации независимо от форм собственности обязаны заключать договоры на вывоз твердых бытовых отходов на санкционированную свалку ТКО. Однако на практике население не всегда имеют договоры на вывоз ТКО.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Основные проблемы санитарной очистки территории поселения от отходов:</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1. Необходимо приобретение контейнеров, модернизированных с крышками на колесах.</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2. Отсутствуют пункты приема ртутьсодержащих отходов от населения. </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3. Отсутствует система сортировки ТКО.</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3.9. Работы по летней и зимней уборке улично-дорожной сети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3.9.1. Летняя уборка территории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Летом на дорогах образуются загрязнения, состав, количество и санитарно-гигиеническая характеристика которых в большой степени зависят от состояния окружающей среды.</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Технологические операции летних уборок территории Нововеличковского сельского поселения сводятся, главным образом, к подметанию твердых покрытий дорог, проездов, тротуаров и площадей. Остальные операции носят периодический характер и в общих объемах работ по уборке территории сельского поселения незначительны.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На территории Нововеличковского сельского поселения на летние уборочные работы сводятся главным образом к проведению субботников и месячников по санитарной очистке территории.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sz w:val="20"/>
          <w:szCs w:val="20"/>
          <w:lang w:eastAsia="ru-RU"/>
        </w:rPr>
      </w:pPr>
      <w:r w:rsidRPr="00C04B02">
        <w:rPr>
          <w:rFonts w:ascii="Times New Roman" w:eastAsia="Times New Roman" w:hAnsi="Times New Roman"/>
          <w:b/>
          <w:i/>
          <w:sz w:val="28"/>
          <w:szCs w:val="28"/>
          <w:lang w:eastAsia="ru-RU"/>
        </w:rPr>
        <w:lastRenderedPageBreak/>
        <w:t>3.9.2. Зимняя уборка территорий</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На главных автомобильных дорогах местного значения ул. Почтовая, ул. Красная, ул. Луначарского</w:t>
      </w:r>
      <w:r w:rsidRPr="00C04B02">
        <w:rPr>
          <w:rFonts w:ascii="Times New Roman" w:eastAsia="Times New Roman" w:hAnsi="Times New Roman"/>
          <w:color w:val="000000"/>
          <w:sz w:val="28"/>
          <w:szCs w:val="28"/>
          <w:lang w:eastAsia="ru-RU"/>
        </w:rPr>
        <w:t xml:space="preserve">, ул. Бежко </w:t>
      </w:r>
      <w:r w:rsidRPr="00C04B02">
        <w:rPr>
          <w:rFonts w:ascii="Times New Roman" w:eastAsia="Times New Roman" w:hAnsi="Times New Roman"/>
          <w:sz w:val="28"/>
          <w:szCs w:val="28"/>
          <w:lang w:eastAsia="ru-RU"/>
        </w:rPr>
        <w:t xml:space="preserve">(ст. Нововеличковская) и ул. Красная (п. Найдорф) в зимний период придерживаются принципа обеспечения чистого покрытия. На дорогах с низкой интенсивностью движения при необходимости применяют абразивные материалы при сохранении «снежного наката» на поверхности покрытия.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Технологический процесс зимней уборки автодорог включает в себя следующие операции: </w:t>
      </w:r>
    </w:p>
    <w:p w:rsidR="00C04B02" w:rsidRPr="00C04B02" w:rsidRDefault="00C04B02" w:rsidP="00137C0B">
      <w:pPr>
        <w:widowControl w:val="0"/>
        <w:numPr>
          <w:ilvl w:val="0"/>
          <w:numId w:val="17"/>
        </w:numPr>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Первоочередные: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обработка дорожных покрытий противогололедным материалом (в первую очередь посыпают наиболее опасные места – подъемы, спуски, перекрестки, кольца, развороты, мосты, заездные карманы остановок общественного транспорта (ООТ);</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сгребание и подметание снега;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очистка заездных карманов, разворотов, перекрестков, въездов и выездов в кварталы. </w:t>
      </w:r>
    </w:p>
    <w:p w:rsidR="00C04B02" w:rsidRPr="00C04B02" w:rsidRDefault="00C04B02" w:rsidP="00137C0B">
      <w:pPr>
        <w:widowControl w:val="0"/>
        <w:numPr>
          <w:ilvl w:val="0"/>
          <w:numId w:val="17"/>
        </w:numPr>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Последующие: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формирование снежного вала;</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удаление снега с проездов (вывоз или переброска роторными снегоочистителями на свободные территории);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зачистка лотков после удаления снега;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скалывание льда и удаление снежно-ледяных образований;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подметание дорог при длительном отсутствии снега.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Очистку автомобильных дорог от снега производится трактором МТЗ-82/1.</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3.9.3. Обработка дорожных покрытий реагентом</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Для предупреждения образования снежного наката в период снегопада в Нововеличковском сельском поселении проводят обработку дорожного покрытия песчано-солевой смесью. </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Основным противогололедным реагентом является соль. Технология с </w:t>
      </w:r>
      <w:r w:rsidRPr="00C04B02">
        <w:rPr>
          <w:rFonts w:ascii="Times New Roman" w:eastAsia="Times New Roman" w:hAnsi="Times New Roman"/>
          <w:sz w:val="28"/>
          <w:szCs w:val="28"/>
          <w:lang w:eastAsia="ru-RU"/>
        </w:rPr>
        <w:lastRenderedPageBreak/>
        <w:t>применением песчано-солевой смеси (20% соли, 80% песка), может применяться в любых эксплуатационных условиях проездов с интенсивным движением транспортных средств.</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3.9.4. Сгребание и сметание снега</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0"/>
          <w:szCs w:val="20"/>
          <w:lang w:eastAsia="ru-RU"/>
        </w:rPr>
        <w:tab/>
      </w:r>
      <w:r w:rsidRPr="00C04B02">
        <w:rPr>
          <w:rFonts w:ascii="Times New Roman" w:eastAsia="Times New Roman" w:hAnsi="Times New Roman"/>
          <w:sz w:val="28"/>
          <w:szCs w:val="28"/>
          <w:lang w:eastAsia="ru-RU"/>
        </w:rPr>
        <w:t>Очистка дорожных покрытий от снега производится путем сгребания. При очистке дорожного покрытия в Нововеличковском сельском поселении, снег не вывозят, а отваливают в разные стороны от дорожного полотна.</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lastRenderedPageBreak/>
        <w:t>РАЗДЕЛ 4. ТВЕРДЫЕ КОММУНАЛЬНЫЕ ОТХОДЫ</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К твердым бытовым отходам (ТКО) относятся отходы, образующиеся в жилых и общественных зданиях, торговых, зрелищных, спортивных и других предприятиях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крупногабаритные отходы.</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color w:val="000000"/>
          <w:sz w:val="28"/>
          <w:szCs w:val="28"/>
          <w:lang w:eastAsia="ru-RU"/>
        </w:rPr>
      </w:pPr>
      <w:r w:rsidRPr="00C04B02">
        <w:rPr>
          <w:rFonts w:ascii="Times New Roman" w:eastAsia="Times New Roman" w:hAnsi="Times New Roman"/>
          <w:sz w:val="28"/>
          <w:szCs w:val="28"/>
          <w:lang w:eastAsia="ru-RU"/>
        </w:rPr>
        <w:tab/>
        <w:t xml:space="preserve">Юридической основой для классификации ТКО служит Федеральный классификационный каталог отходов (ФККО), </w:t>
      </w:r>
      <w:r w:rsidRPr="00C04B02">
        <w:rPr>
          <w:rFonts w:ascii="Times New Roman" w:eastAsia="Times New Roman" w:hAnsi="Times New Roman"/>
          <w:color w:val="000000"/>
          <w:sz w:val="28"/>
          <w:szCs w:val="28"/>
          <w:lang w:eastAsia="ru-RU"/>
        </w:rPr>
        <w:t>утвержденный Приказом Министерства природных ресурсов и экологии Российской Федерации от 18.07.2014 № 445. ФККО классифицирует отходы по происхождению, агрегатному состоянию и опасности.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Правильная организация системы сбора и удаления отходов предполагает наличие сведений об обслуживаемых объектах:</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степень благоустройства жилищного фонда;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численность населения;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процент охвата населения планово-регулярной системой вывоза ТКО и т.д.</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Исходными данными для планирования количества подлежащих удалению отходов являются нормы накопления ТКО.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Нормы накопления ТКО устанавливаются для следующих категорий:</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жилых зданий (жилищный фонд);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учреждений и предприятий общественного назначения и торговых предприятий (объекты инфраструктуры). На нормы накопления и состав ТКО влияют такие факторы, как степень благоустройства жилищного фонда (наличие газа, водопровода, канализации, системы отопления), этажность, вид топлива при местном отоплении, климатические условия (различная продолжительность отопительного периода).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Динамика поступления ТКО от организаций и учреждений неодинакова и зависит от специфики их хозяйственной и управленческой деятельности.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sectPr w:rsidR="00C04B02" w:rsidRPr="00C04B02" w:rsidSect="0019232F">
          <w:pgSz w:w="11909" w:h="16834"/>
          <w:pgMar w:top="567" w:right="567" w:bottom="567" w:left="1418" w:header="720" w:footer="720" w:gutter="0"/>
          <w:cols w:space="60"/>
          <w:noEndnote/>
        </w:sectPr>
      </w:pP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lastRenderedPageBreak/>
        <w:t>4.1. Образование ТКО</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Население Нововеличковского сельского поселения составляет 11952 человека.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В соответствии с действующим законодательством (Закон № ФЗ-89 «Об отходах производства и потребления») ответственность за экологически безопасное обращение с отходами лежит на юридических и физических лицах, являющихся их собственниками.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Степень вредного воздействия отходов на окружающую природную среду определяется расчетным или экспериментальным путем. Критерии отнесения опасных отходов к классу опасности утверждены приказом МПР России от 15 июня 2001 г. № 511.</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w:t>
      </w:r>
      <w:r w:rsidRPr="00C04B02">
        <w:rPr>
          <w:rFonts w:ascii="Times New Roman" w:eastAsia="Times New Roman" w:hAnsi="Times New Roman"/>
          <w:sz w:val="28"/>
          <w:szCs w:val="28"/>
          <w:lang w:eastAsia="ru-RU"/>
        </w:rPr>
        <w:tab/>
        <w:t xml:space="preserve">В настоящее время информация о точном количестве отходов их морфологических характеристик и физических свойствах, размещаемых хозяйствующими субъектами на свалках, отсутствует.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 Появление новых материалов, а также изделий на их основе, привело к изменению количественного и качественного состава ряда отходов. Резкий рост в последние годы упаковочных материалов на основе полиэтилентерефталата (тара для безалкогольных и слабоалкогольных напитков) привел к изменению доли содержания отдельных видов полимерных материалов в общем объеме отходов полимеров.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В направлении обращения с отходами от предприятий поселения видится перспектива по получению дополнительных доходов в бюджет поселения.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Для этого следует провести ряд мероприятий:</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определить тип и количество отходов образующихся на промышленных объектах;</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провести мониторинг рынка вторичного сырья на предмет стоимости и географии перерабатывающих предприятий;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заключить договорные отношения с хозяйствующими субъектами о приемке отходов.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прессованные отходы вывозить на перерабатывающие предприятия в </w:t>
      </w:r>
      <w:r w:rsidRPr="00C04B02">
        <w:rPr>
          <w:rFonts w:ascii="Times New Roman" w:eastAsia="Times New Roman" w:hAnsi="Times New Roman"/>
          <w:sz w:val="28"/>
          <w:szCs w:val="28"/>
          <w:lang w:eastAsia="ru-RU"/>
        </w:rPr>
        <w:lastRenderedPageBreak/>
        <w:t>прессованном виде большегрузным спецтранспортом.</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 При таком подходе к проблеме проявляется прямая заинтересованность у обеих сторон сделки: муниципалитет получает дополнительные доходы в бюджет, дополнительные рабочие места, отчисления в виде налогов и сборов; хозяйствующие субъекты значительно экономят на транспортных расходах, прекратив практику разрозненного вывоза отходов производства по длинному плечу. Кроме того, качественно меняется уровень контроля над общим объемом образующихся на территории сельского поселения отходов, их вида и класса опасности и степени антропогенного воздействия на окружающую среду. </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Одним из наиболее действенных рычагов, дающих возможность муниципальным органам власти воздействовать на промышленные предприятия с целью решения проблемы образующихся в процессе производства промышленных отходов, могло бы стать заключение договоров об обеспечении природопользователями реализации экологических интересов населения муниципального образования на основании Закона N 7-ФЗ «Об охране окружающей среды». </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11 – Общий объем образования ТКО в Нововеличковском сельском поселении.</w:t>
      </w:r>
    </w:p>
    <w:tbl>
      <w:tblPr>
        <w:tblW w:w="981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172"/>
        <w:gridCol w:w="1745"/>
        <w:gridCol w:w="1597"/>
        <w:gridCol w:w="1854"/>
        <w:gridCol w:w="1597"/>
      </w:tblGrid>
      <w:tr w:rsidR="00C04B02" w:rsidRPr="00C04B02" w:rsidTr="007014CD">
        <w:tc>
          <w:tcPr>
            <w:tcW w:w="848" w:type="dxa"/>
            <w:vMerge w:val="restart"/>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№п/п</w:t>
            </w:r>
          </w:p>
        </w:tc>
        <w:tc>
          <w:tcPr>
            <w:tcW w:w="2172" w:type="dxa"/>
            <w:vMerge w:val="restart"/>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Наименование образователей</w:t>
            </w:r>
          </w:p>
        </w:tc>
        <w:tc>
          <w:tcPr>
            <w:tcW w:w="3342" w:type="dxa"/>
            <w:gridSpan w:val="2"/>
            <w:shd w:val="clear" w:color="auto" w:fill="70AD47"/>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2016 год</w:t>
            </w:r>
          </w:p>
        </w:tc>
        <w:tc>
          <w:tcPr>
            <w:tcW w:w="3451" w:type="dxa"/>
            <w:gridSpan w:val="2"/>
            <w:shd w:val="clear" w:color="auto" w:fill="70AD47"/>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2030 год</w:t>
            </w:r>
          </w:p>
        </w:tc>
      </w:tr>
      <w:tr w:rsidR="00C04B02" w:rsidRPr="00C04B02" w:rsidTr="007014CD">
        <w:tc>
          <w:tcPr>
            <w:tcW w:w="848" w:type="dxa"/>
            <w:vMerge/>
            <w:shd w:val="clear" w:color="auto" w:fill="70AD47"/>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p>
        </w:tc>
        <w:tc>
          <w:tcPr>
            <w:tcW w:w="2172" w:type="dxa"/>
            <w:vMerge/>
            <w:shd w:val="clear" w:color="auto" w:fill="70AD47"/>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p>
        </w:tc>
        <w:tc>
          <w:tcPr>
            <w:tcW w:w="1745" w:type="dxa"/>
            <w:shd w:val="clear" w:color="auto" w:fill="70AD47"/>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Объем образования, м</w:t>
            </w:r>
            <w:r w:rsidRPr="00C04B02">
              <w:rPr>
                <w:rFonts w:ascii="Times New Roman" w:eastAsia="Times New Roman" w:hAnsi="Times New Roman"/>
                <w:b/>
                <w:i/>
                <w:sz w:val="24"/>
                <w:szCs w:val="24"/>
                <w:vertAlign w:val="superscript"/>
                <w:lang w:eastAsia="ru-RU"/>
              </w:rPr>
              <w:t>3</w:t>
            </w:r>
            <w:r w:rsidRPr="00C04B02">
              <w:rPr>
                <w:rFonts w:ascii="Times New Roman" w:eastAsia="Times New Roman" w:hAnsi="Times New Roman"/>
                <w:b/>
                <w:i/>
                <w:sz w:val="24"/>
                <w:szCs w:val="24"/>
                <w:lang w:eastAsia="ru-RU"/>
              </w:rPr>
              <w:t>/год</w:t>
            </w:r>
          </w:p>
        </w:tc>
        <w:tc>
          <w:tcPr>
            <w:tcW w:w="1597" w:type="dxa"/>
            <w:shd w:val="clear" w:color="auto" w:fill="70AD47"/>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Объем образования, м</w:t>
            </w:r>
            <w:r w:rsidRPr="00C04B02">
              <w:rPr>
                <w:rFonts w:ascii="Times New Roman" w:eastAsia="Times New Roman" w:hAnsi="Times New Roman"/>
                <w:b/>
                <w:i/>
                <w:sz w:val="24"/>
                <w:szCs w:val="24"/>
                <w:vertAlign w:val="superscript"/>
                <w:lang w:eastAsia="ru-RU"/>
              </w:rPr>
              <w:t>3</w:t>
            </w:r>
            <w:r w:rsidRPr="00C04B02">
              <w:rPr>
                <w:rFonts w:ascii="Times New Roman" w:eastAsia="Times New Roman" w:hAnsi="Times New Roman"/>
                <w:b/>
                <w:i/>
                <w:sz w:val="24"/>
                <w:szCs w:val="24"/>
                <w:lang w:eastAsia="ru-RU"/>
              </w:rPr>
              <w:t>/сут</w:t>
            </w:r>
          </w:p>
        </w:tc>
        <w:tc>
          <w:tcPr>
            <w:tcW w:w="1854" w:type="dxa"/>
            <w:shd w:val="clear" w:color="auto" w:fill="70AD47"/>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Объем образования, м</w:t>
            </w:r>
            <w:r w:rsidRPr="00C04B02">
              <w:rPr>
                <w:rFonts w:ascii="Times New Roman" w:eastAsia="Times New Roman" w:hAnsi="Times New Roman"/>
                <w:b/>
                <w:i/>
                <w:sz w:val="24"/>
                <w:szCs w:val="24"/>
                <w:vertAlign w:val="superscript"/>
                <w:lang w:eastAsia="ru-RU"/>
              </w:rPr>
              <w:t>3</w:t>
            </w:r>
            <w:r w:rsidRPr="00C04B02">
              <w:rPr>
                <w:rFonts w:ascii="Times New Roman" w:eastAsia="Times New Roman" w:hAnsi="Times New Roman"/>
                <w:b/>
                <w:i/>
                <w:sz w:val="24"/>
                <w:szCs w:val="24"/>
                <w:lang w:eastAsia="ru-RU"/>
              </w:rPr>
              <w:t>/год</w:t>
            </w:r>
          </w:p>
        </w:tc>
        <w:tc>
          <w:tcPr>
            <w:tcW w:w="1597" w:type="dxa"/>
            <w:shd w:val="clear" w:color="auto" w:fill="70AD47"/>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Объем образования, м</w:t>
            </w:r>
            <w:r w:rsidRPr="00C04B02">
              <w:rPr>
                <w:rFonts w:ascii="Times New Roman" w:eastAsia="Times New Roman" w:hAnsi="Times New Roman"/>
                <w:b/>
                <w:i/>
                <w:sz w:val="24"/>
                <w:szCs w:val="24"/>
                <w:vertAlign w:val="superscript"/>
                <w:lang w:eastAsia="ru-RU"/>
              </w:rPr>
              <w:t>3</w:t>
            </w:r>
            <w:r w:rsidRPr="00C04B02">
              <w:rPr>
                <w:rFonts w:ascii="Times New Roman" w:eastAsia="Times New Roman" w:hAnsi="Times New Roman"/>
                <w:b/>
                <w:i/>
                <w:sz w:val="24"/>
                <w:szCs w:val="24"/>
                <w:lang w:eastAsia="ru-RU"/>
              </w:rPr>
              <w:t>/сут</w:t>
            </w:r>
          </w:p>
        </w:tc>
      </w:tr>
      <w:tr w:rsidR="00C04B02" w:rsidRPr="00C04B02" w:rsidTr="007014CD">
        <w:tc>
          <w:tcPr>
            <w:tcW w:w="84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2172" w:type="dxa"/>
            <w:shd w:val="clear" w:color="auto" w:fill="E2EFD9"/>
          </w:tcPr>
          <w:p w:rsidR="00C04B02" w:rsidRPr="00C04B02" w:rsidRDefault="00C04B02" w:rsidP="00137C0B">
            <w:pPr>
              <w:widowControl w:val="0"/>
              <w:tabs>
                <w:tab w:val="left" w:pos="-5529"/>
              </w:tabs>
              <w:autoSpaceDE w:val="0"/>
              <w:autoSpaceDN w:val="0"/>
              <w:adjustRightInd w:val="0"/>
              <w:spacing w:before="5" w:after="240" w:line="24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Население</w:t>
            </w:r>
          </w:p>
        </w:tc>
        <w:tc>
          <w:tcPr>
            <w:tcW w:w="174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17928</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49,1</w:t>
            </w:r>
          </w:p>
        </w:tc>
        <w:tc>
          <w:tcPr>
            <w:tcW w:w="185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18668</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51,1</w:t>
            </w:r>
          </w:p>
        </w:tc>
      </w:tr>
      <w:tr w:rsidR="00C04B02" w:rsidRPr="00C04B02" w:rsidTr="007014CD">
        <w:tc>
          <w:tcPr>
            <w:tcW w:w="84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w:t>
            </w:r>
          </w:p>
        </w:tc>
        <w:tc>
          <w:tcPr>
            <w:tcW w:w="2172"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Гостиница (на 1 место)</w:t>
            </w:r>
          </w:p>
        </w:tc>
        <w:tc>
          <w:tcPr>
            <w:tcW w:w="174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60</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0,16</w:t>
            </w:r>
          </w:p>
        </w:tc>
        <w:tc>
          <w:tcPr>
            <w:tcW w:w="185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75</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0,21</w:t>
            </w:r>
          </w:p>
        </w:tc>
      </w:tr>
      <w:tr w:rsidR="00C04B02" w:rsidRPr="00C04B02" w:rsidTr="007014CD">
        <w:tc>
          <w:tcPr>
            <w:tcW w:w="84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c>
          <w:tcPr>
            <w:tcW w:w="2172"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Детские сады и ясли (на 1 место)</w:t>
            </w:r>
          </w:p>
        </w:tc>
        <w:tc>
          <w:tcPr>
            <w:tcW w:w="174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300</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0,82</w:t>
            </w:r>
          </w:p>
        </w:tc>
        <w:tc>
          <w:tcPr>
            <w:tcW w:w="185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300</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0,82</w:t>
            </w:r>
          </w:p>
        </w:tc>
      </w:tr>
      <w:tr w:rsidR="00C04B02" w:rsidRPr="00C04B02" w:rsidTr="007014CD">
        <w:tc>
          <w:tcPr>
            <w:tcW w:w="84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w:t>
            </w:r>
          </w:p>
        </w:tc>
        <w:tc>
          <w:tcPr>
            <w:tcW w:w="2172"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Школа, техникум, институт (на 1 место)</w:t>
            </w:r>
          </w:p>
        </w:tc>
        <w:tc>
          <w:tcPr>
            <w:tcW w:w="174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177</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0,48</w:t>
            </w:r>
          </w:p>
        </w:tc>
        <w:tc>
          <w:tcPr>
            <w:tcW w:w="185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177</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0,48</w:t>
            </w:r>
          </w:p>
        </w:tc>
      </w:tr>
      <w:tr w:rsidR="00C04B02" w:rsidRPr="00C04B02" w:rsidTr="007014CD">
        <w:tc>
          <w:tcPr>
            <w:tcW w:w="84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5</w:t>
            </w:r>
          </w:p>
        </w:tc>
        <w:tc>
          <w:tcPr>
            <w:tcW w:w="2172"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 xml:space="preserve">Театр, кинотеатр (на </w:t>
            </w:r>
            <w:r w:rsidRPr="00C04B02">
              <w:rPr>
                <w:rFonts w:ascii="Times New Roman" w:eastAsia="Times New Roman" w:hAnsi="Times New Roman"/>
                <w:lang w:eastAsia="ru-RU"/>
              </w:rPr>
              <w:lastRenderedPageBreak/>
              <w:t>1 место)</w:t>
            </w:r>
          </w:p>
        </w:tc>
        <w:tc>
          <w:tcPr>
            <w:tcW w:w="174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lastRenderedPageBreak/>
              <w:t>32</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0,09</w:t>
            </w:r>
          </w:p>
        </w:tc>
        <w:tc>
          <w:tcPr>
            <w:tcW w:w="185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240</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0,66</w:t>
            </w:r>
          </w:p>
        </w:tc>
      </w:tr>
      <w:tr w:rsidR="00C04B02" w:rsidRPr="00C04B02" w:rsidTr="007014CD">
        <w:tc>
          <w:tcPr>
            <w:tcW w:w="84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w:t>
            </w:r>
          </w:p>
        </w:tc>
        <w:tc>
          <w:tcPr>
            <w:tcW w:w="2172"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Учреждение (на 1 сотрудника)</w:t>
            </w:r>
          </w:p>
        </w:tc>
        <w:tc>
          <w:tcPr>
            <w:tcW w:w="174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18</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0,05</w:t>
            </w:r>
          </w:p>
        </w:tc>
        <w:tc>
          <w:tcPr>
            <w:tcW w:w="185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18</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0,05</w:t>
            </w:r>
          </w:p>
        </w:tc>
      </w:tr>
      <w:tr w:rsidR="00C04B02" w:rsidRPr="00C04B02" w:rsidTr="007014CD">
        <w:tc>
          <w:tcPr>
            <w:tcW w:w="84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w:t>
            </w:r>
          </w:p>
        </w:tc>
        <w:tc>
          <w:tcPr>
            <w:tcW w:w="2172" w:type="dxa"/>
            <w:shd w:val="clear" w:color="auto" w:fill="E2EFD9"/>
            <w:vAlign w:val="center"/>
          </w:tcPr>
          <w:p w:rsidR="00C04B02" w:rsidRPr="00C04B02" w:rsidRDefault="00C04B02" w:rsidP="00137C0B">
            <w:pPr>
              <w:spacing w:after="0" w:line="360" w:lineRule="auto"/>
              <w:ind w:right="-51"/>
              <w:rPr>
                <w:rFonts w:ascii="Times New Roman" w:eastAsia="Times New Roman" w:hAnsi="Times New Roman"/>
                <w:lang w:eastAsia="ru-RU"/>
              </w:rPr>
            </w:pPr>
            <w:r w:rsidRPr="00C04B02">
              <w:rPr>
                <w:rFonts w:ascii="Times New Roman" w:eastAsia="Times New Roman" w:hAnsi="Times New Roman"/>
                <w:lang w:eastAsia="ru-RU"/>
              </w:rPr>
              <w:t xml:space="preserve">Магазин на 1 м </w:t>
            </w:r>
            <w:r w:rsidRPr="00C04B02">
              <w:rPr>
                <w:rFonts w:ascii="Times New Roman" w:eastAsia="Times New Roman" w:hAnsi="Times New Roman"/>
                <w:vertAlign w:val="superscript"/>
                <w:lang w:eastAsia="ru-RU"/>
              </w:rPr>
              <w:t>2</w:t>
            </w:r>
            <w:r w:rsidRPr="00C04B02">
              <w:rPr>
                <w:rFonts w:ascii="Times New Roman" w:eastAsia="Times New Roman" w:hAnsi="Times New Roman"/>
                <w:lang w:eastAsia="ru-RU"/>
              </w:rPr>
              <w:t xml:space="preserve"> торговой площади</w:t>
            </w:r>
          </w:p>
        </w:tc>
        <w:tc>
          <w:tcPr>
            <w:tcW w:w="174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8028</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21,99</w:t>
            </w:r>
          </w:p>
        </w:tc>
        <w:tc>
          <w:tcPr>
            <w:tcW w:w="185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8362</w:t>
            </w:r>
          </w:p>
        </w:tc>
        <w:tc>
          <w:tcPr>
            <w:tcW w:w="159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22,9</w:t>
            </w:r>
          </w:p>
        </w:tc>
      </w:tr>
      <w:tr w:rsidR="00C04B02" w:rsidRPr="00C04B02" w:rsidTr="007014CD">
        <w:tc>
          <w:tcPr>
            <w:tcW w:w="848" w:type="dxa"/>
            <w:shd w:val="clear" w:color="auto" w:fill="70AD47"/>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p>
        </w:tc>
        <w:tc>
          <w:tcPr>
            <w:tcW w:w="2172" w:type="dxa"/>
            <w:shd w:val="clear" w:color="auto" w:fill="70AD47"/>
            <w:vAlign w:val="center"/>
          </w:tcPr>
          <w:p w:rsidR="00C04B02" w:rsidRPr="00C04B02" w:rsidRDefault="00C04B02" w:rsidP="00137C0B">
            <w:pPr>
              <w:spacing w:after="0" w:line="360" w:lineRule="auto"/>
              <w:ind w:right="-51"/>
              <w:rPr>
                <w:rFonts w:ascii="Times New Roman" w:eastAsia="Times New Roman" w:hAnsi="Times New Roman"/>
                <w:b/>
                <w:i/>
                <w:lang w:eastAsia="ru-RU"/>
              </w:rPr>
            </w:pPr>
          </w:p>
        </w:tc>
        <w:tc>
          <w:tcPr>
            <w:tcW w:w="174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26543</w:t>
            </w:r>
          </w:p>
        </w:tc>
        <w:tc>
          <w:tcPr>
            <w:tcW w:w="1597"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72,69</w:t>
            </w:r>
          </w:p>
        </w:tc>
        <w:tc>
          <w:tcPr>
            <w:tcW w:w="1854"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27840</w:t>
            </w:r>
          </w:p>
        </w:tc>
        <w:tc>
          <w:tcPr>
            <w:tcW w:w="1597"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24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76,22</w:t>
            </w:r>
          </w:p>
        </w:tc>
      </w:tr>
    </w:tbl>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4.2. Современные требования к системе сбора и удаления ТКО из жилищного фонда, общественных и коммерческих организаций</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4.2.1. Сбор и вывоз крупногабаритного мусора</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Отходы, которые по своим габаритам не могут быть помещены в стандартные контейнеры вместимостью 0.75, 0.8, 1.1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относятся к крупногабаритным отходам. К таким отходам относится старая мебель, холодильники, стиральные машины, обрезки деревьев и т.д. В условиях Нововеличковского сельского поселения эти отходы накапливаются как в жилом секторе, так и на рынках. Для сбора этих отходов должны отводиться специальные площадки, на которых могут устанавливаться бункеры-накопители, вместимостью 6-10,0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4.2.2. Сбор и вывоз твердых коммунальных отходов</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В обязанность МУП ЖКХ «Нововеличковское», занимающихся сбором и вывозом ТКО, входит: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вывоз мусора;</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уборка просыпавшегося мусора при выгрузке из контейнеров в мусоровоз или загрузке бункера;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установка контейнеров и бункеров-накопителей производится на специально оборудованные контейнерные площадки. Места размещения и тип ограждения контейнерных площадок определяется администрацией, по согласованию с центром Государственного санитарно- эпидемиологического надзора.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Количество контейнерных площадок, контейнеров и бункеров- накопителей на них должно соответствовать утвержденным нормам накопления твердых </w:t>
      </w:r>
      <w:r w:rsidRPr="00C04B02">
        <w:rPr>
          <w:rFonts w:ascii="Times New Roman" w:eastAsia="Times New Roman" w:hAnsi="Times New Roman"/>
          <w:sz w:val="28"/>
          <w:szCs w:val="28"/>
          <w:lang w:eastAsia="ru-RU"/>
        </w:rPr>
        <w:lastRenderedPageBreak/>
        <w:t xml:space="preserve">бытовых отходов и крупногабаритного мусора. Запрещается устанавливать контейнеры и бункеры-накопители на проезжей части, тротуарах, газонах.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площадки для установки контейнеров для сбора ТКО должны быть с асфальтовым или бетонным покрытием, уклоном в сторону проезжей части и удобным подъездом спецавтотранспорта;</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 контейнерная площадка должна иметь с трех сторон ограждение высотой 1,5 м, чтобы не допускать попадания мусора на прилегающую территорию. Допускается изготовление контейнерных площадок закрытого типа по особым (индивидуальным) проектам, разработанным и согласованным в установленном порядке;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контейнерные площадки должны быть удалены от жилых домов, иных учреждений, спортивных площадок и от мест отдыха населения на расстоянии не менее 20 метров;</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в парках, учреждениях здравоохранения, образования и других местах массового посещения населения, на улицах, на остановках пассажирского транспорта, у входа в торговые объекты должны быть установлены урны.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Очистка урн производится по мере их заполнения, но не реже одного раза в день. Мойка урн производится по мере загрязнения, но не реже одного раза в неделю. Покраска урн производится балансодержателями один раз в год (апрель), а также по мере необходимости.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Ответственность за установку и чистоту урн на улицах, площадях, в скверах, на придомовой территории несет администрация Нововеличковского сельского поселения, у торговых точек, частных домовладений — их владельцы. </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Периодичность вывоза твердых бытовых отходов – 1 раз в неделю.</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4.2.3. Площадки под контейнеры для сбора ТКО</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color w:val="000000"/>
          <w:sz w:val="28"/>
          <w:szCs w:val="28"/>
          <w:lang w:eastAsia="ru-RU"/>
        </w:rPr>
      </w:pPr>
      <w:r w:rsidRPr="00C04B02">
        <w:rPr>
          <w:rFonts w:ascii="Times New Roman" w:eastAsia="Times New Roman" w:hAnsi="Times New Roman"/>
          <w:color w:val="000000"/>
          <w:sz w:val="28"/>
          <w:szCs w:val="28"/>
          <w:lang w:eastAsia="ru-RU"/>
        </w:rPr>
        <w:tab/>
        <w:t xml:space="preserve">В Нововеличковском сельском поселении оборудованы 24 контейнерные площадки под 62 ед. контейнеров </w:t>
      </w:r>
      <w:r w:rsidRPr="00C04B02">
        <w:rPr>
          <w:rFonts w:ascii="Times New Roman" w:eastAsia="Times New Roman" w:hAnsi="Times New Roman"/>
          <w:color w:val="000000"/>
          <w:sz w:val="28"/>
          <w:szCs w:val="28"/>
          <w:lang w:val="en-US" w:eastAsia="ru-RU"/>
        </w:rPr>
        <w:t>V</w:t>
      </w:r>
      <w:r w:rsidRPr="00C04B02">
        <w:rPr>
          <w:rFonts w:ascii="Times New Roman" w:eastAsia="Times New Roman" w:hAnsi="Times New Roman"/>
          <w:color w:val="000000"/>
          <w:sz w:val="28"/>
          <w:szCs w:val="28"/>
          <w:lang w:eastAsia="ru-RU"/>
        </w:rPr>
        <w:t>=0.75 м</w:t>
      </w:r>
      <w:r w:rsidRPr="00C04B02">
        <w:rPr>
          <w:rFonts w:ascii="Times New Roman" w:eastAsia="Times New Roman" w:hAnsi="Times New Roman"/>
          <w:color w:val="000000"/>
          <w:sz w:val="28"/>
          <w:szCs w:val="28"/>
          <w:vertAlign w:val="superscript"/>
          <w:lang w:eastAsia="ru-RU"/>
        </w:rPr>
        <w:t xml:space="preserve">3 </w:t>
      </w:r>
      <w:r w:rsidRPr="00C04B02">
        <w:rPr>
          <w:rFonts w:ascii="Times New Roman" w:eastAsia="Times New Roman" w:hAnsi="Times New Roman"/>
          <w:color w:val="000000"/>
          <w:sz w:val="28"/>
          <w:szCs w:val="28"/>
          <w:lang w:eastAsia="ru-RU"/>
        </w:rPr>
        <w:t xml:space="preserve"> для сбора ТКО.</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 Площадки для установки сборников имеют твердое водонепроницаемое покрытие, удобны в отношении их уборки и мойки. Территория площадок </w:t>
      </w:r>
      <w:r w:rsidRPr="00C04B02">
        <w:rPr>
          <w:rFonts w:ascii="Times New Roman" w:eastAsia="Times New Roman" w:hAnsi="Times New Roman"/>
          <w:sz w:val="28"/>
          <w:szCs w:val="28"/>
          <w:lang w:eastAsia="ru-RU"/>
        </w:rPr>
        <w:lastRenderedPageBreak/>
        <w:t>соответствует  размерам и числу сборников.</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В соответствии с «Правилами содержания населенных мест» площадки под контейнеры должны быть удалены от жилых домов, детских учреждений мест отдыха населения и т.п. на расстояние не менее 20, но не более 100 м. Они должны иметь ровное асфальтовое или бетонное покрытие с уклоном в сторону проезжей части 0,02%. </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4.3. Расчет необходимого количества контейнеров и техники для мойки и дезинфекции контейнеров</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Для расчета количества контейнеров используем следующий алгоритм.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1. Определение среднесуточного накопления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2. Расчет контейнеров</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left="360"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4.3.1 Расчет контейнеров объемом 0,75 м3 и 1,1 м3 для ТКО (для населения)</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В качестве расчетной нормы накопления ТКО принимаем – 1,5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/год.</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Количество населения для расчета контейнерного парка составляет – 12445 человек.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Контейнерный парк рассчитывается только для населенных пунктов с постоянно проживающим населением более 200 человек.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Расчет проводим по формуле: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center"/>
        <w:rPr>
          <w:rFonts w:ascii="Times New Roman" w:eastAsia="Times New Roman" w:hAnsi="Times New Roman"/>
          <w:b/>
          <w:i/>
          <w:sz w:val="28"/>
          <w:szCs w:val="28"/>
          <w:lang w:eastAsia="ru-RU"/>
        </w:rPr>
      </w:pPr>
      <w:r w:rsidRPr="00C04B02">
        <w:rPr>
          <w:rFonts w:ascii="Times New Roman" w:eastAsia="Times New Roman" w:hAnsi="Times New Roman"/>
          <w:b/>
          <w:sz w:val="28"/>
          <w:szCs w:val="28"/>
          <w:lang w:eastAsia="ru-RU"/>
        </w:rPr>
        <w:t>Н = (O * K) / 365</w:t>
      </w:r>
      <w:r w:rsidRPr="00C04B02">
        <w:rPr>
          <w:rFonts w:ascii="Times New Roman" w:eastAsia="Times New Roman" w:hAnsi="Times New Roman"/>
          <w:sz w:val="28"/>
          <w:szCs w:val="28"/>
          <w:lang w:eastAsia="ru-RU"/>
        </w:rPr>
        <w:t xml:space="preserve"> , где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vertAlign w:val="superscript"/>
          <w:lang w:eastAsia="ru-RU"/>
        </w:rPr>
      </w:pPr>
      <w:r w:rsidRPr="00C04B02">
        <w:rPr>
          <w:rFonts w:ascii="Times New Roman" w:eastAsia="Times New Roman" w:hAnsi="Times New Roman"/>
          <w:sz w:val="28"/>
          <w:szCs w:val="28"/>
          <w:lang w:eastAsia="ru-RU"/>
        </w:rPr>
        <w:t>Н – среднесуточное накопление, м</w:t>
      </w:r>
      <w:r w:rsidRPr="00C04B02">
        <w:rPr>
          <w:rFonts w:ascii="Times New Roman" w:eastAsia="Times New Roman" w:hAnsi="Times New Roman"/>
          <w:sz w:val="28"/>
          <w:szCs w:val="28"/>
          <w:vertAlign w:val="superscript"/>
          <w:lang w:eastAsia="ru-RU"/>
        </w:rPr>
        <w:t>3</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left="360"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O – годовое накопление ТКО, м</w:t>
      </w:r>
      <w:r w:rsidRPr="00C04B02">
        <w:rPr>
          <w:rFonts w:ascii="Times New Roman" w:eastAsia="Times New Roman" w:hAnsi="Times New Roman"/>
          <w:sz w:val="28"/>
          <w:szCs w:val="28"/>
          <w:vertAlign w:val="superscript"/>
          <w:lang w:eastAsia="ru-RU"/>
        </w:rPr>
        <w:t>3</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color w:val="000000"/>
          <w:sz w:val="28"/>
          <w:szCs w:val="28"/>
          <w:shd w:val="clear" w:color="auto" w:fill="FFFFFF"/>
          <w:lang w:eastAsia="ru-RU"/>
        </w:rPr>
      </w:pPr>
      <w:r w:rsidRPr="00C04B02">
        <w:rPr>
          <w:rFonts w:ascii="Times New Roman" w:eastAsia="Times New Roman" w:hAnsi="Times New Roman"/>
          <w:sz w:val="28"/>
          <w:szCs w:val="28"/>
          <w:lang w:eastAsia="ru-RU"/>
        </w:rPr>
        <w:t xml:space="preserve">     K – коэффициент суточной не равномерности накопления ТКО, 1,25.</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12 – Расчетное количество среднесуточного накопления для Нововеличковского 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394"/>
        <w:gridCol w:w="4111"/>
      </w:tblGrid>
      <w:tr w:rsidR="00C04B02" w:rsidRPr="00C04B02" w:rsidTr="007014CD">
        <w:tc>
          <w:tcPr>
            <w:tcW w:w="1526"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Год</w:t>
            </w:r>
          </w:p>
        </w:tc>
        <w:tc>
          <w:tcPr>
            <w:tcW w:w="4394"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Объем в год, м</w:t>
            </w:r>
            <w:r w:rsidRPr="00C04B02">
              <w:rPr>
                <w:rFonts w:ascii="Times New Roman" w:eastAsia="Times New Roman" w:hAnsi="Times New Roman"/>
                <w:b/>
                <w:i/>
                <w:sz w:val="24"/>
                <w:szCs w:val="24"/>
                <w:vertAlign w:val="superscript"/>
                <w:lang w:eastAsia="ru-RU"/>
              </w:rPr>
              <w:t>3</w:t>
            </w:r>
          </w:p>
        </w:tc>
        <w:tc>
          <w:tcPr>
            <w:tcW w:w="4111"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Среднесуточное накопление, м</w:t>
            </w:r>
            <w:r w:rsidRPr="00C04B02">
              <w:rPr>
                <w:rFonts w:ascii="Times New Roman" w:eastAsia="Times New Roman" w:hAnsi="Times New Roman"/>
                <w:b/>
                <w:i/>
                <w:sz w:val="24"/>
                <w:szCs w:val="24"/>
                <w:vertAlign w:val="superscript"/>
                <w:lang w:eastAsia="ru-RU"/>
              </w:rPr>
              <w:t>3</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2016</w:t>
            </w:r>
          </w:p>
        </w:tc>
        <w:tc>
          <w:tcPr>
            <w:tcW w:w="43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26543</w:t>
            </w:r>
          </w:p>
        </w:tc>
        <w:tc>
          <w:tcPr>
            <w:tcW w:w="411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72,69</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2017</w:t>
            </w:r>
          </w:p>
        </w:tc>
        <w:tc>
          <w:tcPr>
            <w:tcW w:w="43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26635</w:t>
            </w:r>
          </w:p>
        </w:tc>
        <w:tc>
          <w:tcPr>
            <w:tcW w:w="411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72,97</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2018</w:t>
            </w:r>
          </w:p>
        </w:tc>
        <w:tc>
          <w:tcPr>
            <w:tcW w:w="43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26727</w:t>
            </w:r>
          </w:p>
        </w:tc>
        <w:tc>
          <w:tcPr>
            <w:tcW w:w="411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73,22</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2019</w:t>
            </w:r>
          </w:p>
        </w:tc>
        <w:tc>
          <w:tcPr>
            <w:tcW w:w="43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26819</w:t>
            </w:r>
          </w:p>
        </w:tc>
        <w:tc>
          <w:tcPr>
            <w:tcW w:w="411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73,47</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2020</w:t>
            </w:r>
          </w:p>
        </w:tc>
        <w:tc>
          <w:tcPr>
            <w:tcW w:w="43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26911</w:t>
            </w:r>
          </w:p>
        </w:tc>
        <w:tc>
          <w:tcPr>
            <w:tcW w:w="411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73,73</w:t>
            </w:r>
          </w:p>
        </w:tc>
      </w:tr>
      <w:tr w:rsidR="00C04B02" w:rsidRPr="00C04B02" w:rsidTr="007014CD">
        <w:trPr>
          <w:trHeight w:val="70"/>
        </w:trPr>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lastRenderedPageBreak/>
              <w:t>2021-2025</w:t>
            </w:r>
          </w:p>
        </w:tc>
        <w:tc>
          <w:tcPr>
            <w:tcW w:w="43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27371</w:t>
            </w:r>
          </w:p>
        </w:tc>
        <w:tc>
          <w:tcPr>
            <w:tcW w:w="411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74,98</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2026-2030</w:t>
            </w:r>
          </w:p>
        </w:tc>
        <w:tc>
          <w:tcPr>
            <w:tcW w:w="43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27840</w:t>
            </w:r>
          </w:p>
        </w:tc>
        <w:tc>
          <w:tcPr>
            <w:tcW w:w="411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76,22</w:t>
            </w:r>
          </w:p>
        </w:tc>
      </w:tr>
    </w:tbl>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Определение необходимого количества контейнеров для ТКО.</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Расчет производим по формуле: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sz w:val="28"/>
          <w:szCs w:val="28"/>
          <w:lang w:eastAsia="ru-RU"/>
        </w:rPr>
      </w:pPr>
      <w:r w:rsidRPr="00C04B02">
        <w:rPr>
          <w:rFonts w:ascii="Times New Roman" w:eastAsia="Times New Roman" w:hAnsi="Times New Roman"/>
          <w:b/>
          <w:sz w:val="28"/>
          <w:szCs w:val="28"/>
          <w:lang w:eastAsia="ru-RU"/>
        </w:rPr>
        <w:t>N = (H * m * K4) / (Vk * К6)</w:t>
      </w:r>
      <w:r w:rsidRPr="00C04B02">
        <w:rPr>
          <w:rFonts w:ascii="Times New Roman" w:eastAsia="Times New Roman" w:hAnsi="Times New Roman"/>
          <w:sz w:val="28"/>
          <w:szCs w:val="28"/>
          <w:lang w:eastAsia="ru-RU"/>
        </w:rPr>
        <w:t>, где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N - потребное количество контейнеров, шт.;</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r w:rsidRPr="00C04B02">
        <w:rPr>
          <w:rFonts w:ascii="Times New Roman" w:eastAsia="Times New Roman" w:hAnsi="Times New Roman"/>
          <w:sz w:val="28"/>
          <w:szCs w:val="28"/>
          <w:lang w:eastAsia="ru-RU"/>
        </w:rPr>
        <w:t>H -  расчетно-суточное накопление ТКО, м</w:t>
      </w:r>
      <w:r w:rsidRPr="00C04B02">
        <w:rPr>
          <w:rFonts w:ascii="Times New Roman" w:eastAsia="Times New Roman" w:hAnsi="Times New Roman"/>
          <w:sz w:val="28"/>
          <w:szCs w:val="28"/>
          <w:vertAlign w:val="superscript"/>
          <w:lang w:eastAsia="ru-RU"/>
        </w:rPr>
        <w:t xml:space="preserve"> 3</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m - периодичность вывоза ТКО(1 раз в неделю);</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K4 - коэффициент, учитывающий количество контейнеров, находящихся в ремонте и резерве, 1,05</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Vk - емкость одного контейнера,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К6 -коэффициент заполнения контейнера; 0,90.</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13 – Расчетное количество контейнеров для сбора ТКО для Нововеличковского сельского поселения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268"/>
        <w:gridCol w:w="2694"/>
        <w:gridCol w:w="2835"/>
      </w:tblGrid>
      <w:tr w:rsidR="00C04B02" w:rsidRPr="00C04B02" w:rsidTr="007014CD">
        <w:tc>
          <w:tcPr>
            <w:tcW w:w="1809"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Год</w:t>
            </w:r>
          </w:p>
        </w:tc>
        <w:tc>
          <w:tcPr>
            <w:tcW w:w="2268"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Среднесуточное накопление</w:t>
            </w:r>
          </w:p>
        </w:tc>
        <w:tc>
          <w:tcPr>
            <w:tcW w:w="2694"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 xml:space="preserve">Необходимое количество контейнеров объемом 0,75 м </w:t>
            </w:r>
            <w:r w:rsidRPr="00C04B02">
              <w:rPr>
                <w:rFonts w:ascii="Times New Roman" w:eastAsia="Times New Roman" w:hAnsi="Times New Roman"/>
                <w:b/>
                <w:i/>
                <w:sz w:val="24"/>
                <w:szCs w:val="24"/>
                <w:vertAlign w:val="superscript"/>
                <w:lang w:eastAsia="ru-RU"/>
              </w:rPr>
              <w:t>3</w:t>
            </w:r>
          </w:p>
        </w:tc>
        <w:tc>
          <w:tcPr>
            <w:tcW w:w="283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Необходимое количество контейнеров объемом 1,1 м</w:t>
            </w:r>
            <w:r w:rsidRPr="00C04B02">
              <w:rPr>
                <w:rFonts w:ascii="Times New Roman" w:eastAsia="Times New Roman" w:hAnsi="Times New Roman"/>
                <w:b/>
                <w:i/>
                <w:sz w:val="24"/>
                <w:szCs w:val="24"/>
                <w:vertAlign w:val="superscript"/>
                <w:lang w:eastAsia="ru-RU"/>
              </w:rPr>
              <w:t>3</w:t>
            </w:r>
            <w:r w:rsidRPr="00C04B02">
              <w:rPr>
                <w:rFonts w:ascii="Times New Roman" w:eastAsia="Times New Roman" w:hAnsi="Times New Roman"/>
                <w:b/>
                <w:i/>
                <w:sz w:val="24"/>
                <w:szCs w:val="24"/>
                <w:lang w:eastAsia="ru-RU"/>
              </w:rPr>
              <w:t xml:space="preserve"> (в качестве альтернативы)</w:t>
            </w:r>
          </w:p>
        </w:tc>
      </w:tr>
      <w:tr w:rsidR="00C04B02" w:rsidRPr="00C04B02" w:rsidTr="007014CD">
        <w:tc>
          <w:tcPr>
            <w:tcW w:w="180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2016</w:t>
            </w:r>
          </w:p>
        </w:tc>
        <w:tc>
          <w:tcPr>
            <w:tcW w:w="226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72,69</w:t>
            </w:r>
          </w:p>
        </w:tc>
        <w:tc>
          <w:tcPr>
            <w:tcW w:w="26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113</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77</w:t>
            </w:r>
          </w:p>
        </w:tc>
      </w:tr>
      <w:tr w:rsidR="00C04B02" w:rsidRPr="00C04B02" w:rsidTr="007014CD">
        <w:tc>
          <w:tcPr>
            <w:tcW w:w="180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2017</w:t>
            </w:r>
          </w:p>
        </w:tc>
        <w:tc>
          <w:tcPr>
            <w:tcW w:w="226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72,97</w:t>
            </w:r>
          </w:p>
        </w:tc>
        <w:tc>
          <w:tcPr>
            <w:tcW w:w="26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114</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78</w:t>
            </w:r>
          </w:p>
        </w:tc>
      </w:tr>
      <w:tr w:rsidR="00C04B02" w:rsidRPr="00C04B02" w:rsidTr="007014CD">
        <w:tc>
          <w:tcPr>
            <w:tcW w:w="180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2018</w:t>
            </w:r>
          </w:p>
        </w:tc>
        <w:tc>
          <w:tcPr>
            <w:tcW w:w="226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73,22</w:t>
            </w:r>
          </w:p>
        </w:tc>
        <w:tc>
          <w:tcPr>
            <w:tcW w:w="26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114</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78</w:t>
            </w:r>
          </w:p>
        </w:tc>
      </w:tr>
      <w:tr w:rsidR="00C04B02" w:rsidRPr="00C04B02" w:rsidTr="007014CD">
        <w:tc>
          <w:tcPr>
            <w:tcW w:w="180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2019</w:t>
            </w:r>
          </w:p>
        </w:tc>
        <w:tc>
          <w:tcPr>
            <w:tcW w:w="226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73,47</w:t>
            </w:r>
          </w:p>
        </w:tc>
        <w:tc>
          <w:tcPr>
            <w:tcW w:w="26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114</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78</w:t>
            </w:r>
          </w:p>
        </w:tc>
      </w:tr>
      <w:tr w:rsidR="00C04B02" w:rsidRPr="00C04B02" w:rsidTr="007014CD">
        <w:tc>
          <w:tcPr>
            <w:tcW w:w="180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2020</w:t>
            </w:r>
          </w:p>
        </w:tc>
        <w:tc>
          <w:tcPr>
            <w:tcW w:w="226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73,73</w:t>
            </w:r>
          </w:p>
        </w:tc>
        <w:tc>
          <w:tcPr>
            <w:tcW w:w="26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115</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78</w:t>
            </w:r>
          </w:p>
        </w:tc>
      </w:tr>
      <w:tr w:rsidR="00C04B02" w:rsidRPr="00C04B02" w:rsidTr="007014CD">
        <w:tc>
          <w:tcPr>
            <w:tcW w:w="180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2021-2025</w:t>
            </w:r>
          </w:p>
        </w:tc>
        <w:tc>
          <w:tcPr>
            <w:tcW w:w="226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74,98</w:t>
            </w:r>
          </w:p>
        </w:tc>
        <w:tc>
          <w:tcPr>
            <w:tcW w:w="26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117</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80</w:t>
            </w:r>
          </w:p>
        </w:tc>
      </w:tr>
      <w:tr w:rsidR="00C04B02" w:rsidRPr="00C04B02" w:rsidTr="007014CD">
        <w:tc>
          <w:tcPr>
            <w:tcW w:w="180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2026-2030</w:t>
            </w:r>
          </w:p>
        </w:tc>
        <w:tc>
          <w:tcPr>
            <w:tcW w:w="2268"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76,22</w:t>
            </w:r>
          </w:p>
        </w:tc>
        <w:tc>
          <w:tcPr>
            <w:tcW w:w="269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119</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81</w:t>
            </w:r>
          </w:p>
        </w:tc>
      </w:tr>
    </w:tbl>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color w:val="000000"/>
          <w:sz w:val="28"/>
          <w:szCs w:val="28"/>
          <w:lang w:eastAsia="ru-RU"/>
        </w:rPr>
      </w:pPr>
      <w:r w:rsidRPr="00C04B02">
        <w:rPr>
          <w:rFonts w:ascii="Times New Roman" w:eastAsia="Times New Roman" w:hAnsi="Times New Roman"/>
          <w:sz w:val="28"/>
          <w:szCs w:val="28"/>
          <w:lang w:eastAsia="ru-RU"/>
        </w:rPr>
        <w:tab/>
        <w:t>На 01.11.2016 г. в Нововеличковском сельском поселен</w:t>
      </w:r>
      <w:r w:rsidRPr="00C04B02">
        <w:rPr>
          <w:rFonts w:ascii="Times New Roman" w:eastAsia="Times New Roman" w:hAnsi="Times New Roman"/>
          <w:color w:val="000000"/>
          <w:sz w:val="28"/>
          <w:szCs w:val="28"/>
          <w:lang w:eastAsia="ru-RU"/>
        </w:rPr>
        <w:t xml:space="preserve">ии на 24-х контейнерных площадках установлено 62 контейнера. В связи с этим на расчетный срок необходимо установить еще 57 контейнеров </w:t>
      </w:r>
      <w:r w:rsidRPr="00C04B02">
        <w:rPr>
          <w:rFonts w:ascii="Times New Roman" w:eastAsia="Times New Roman" w:hAnsi="Times New Roman"/>
          <w:color w:val="000000"/>
          <w:sz w:val="28"/>
          <w:szCs w:val="28"/>
          <w:lang w:val="en-US" w:eastAsia="ru-RU"/>
        </w:rPr>
        <w:t>V</w:t>
      </w:r>
      <w:r w:rsidRPr="00C04B02">
        <w:rPr>
          <w:rFonts w:ascii="Times New Roman" w:eastAsia="Times New Roman" w:hAnsi="Times New Roman"/>
          <w:color w:val="000000"/>
          <w:sz w:val="28"/>
          <w:szCs w:val="28"/>
          <w:lang w:eastAsia="ru-RU"/>
        </w:rPr>
        <w:t>=75.0 м</w:t>
      </w:r>
      <w:r w:rsidRPr="00C04B02">
        <w:rPr>
          <w:rFonts w:ascii="Times New Roman" w:eastAsia="Times New Roman" w:hAnsi="Times New Roman"/>
          <w:color w:val="000000"/>
          <w:sz w:val="28"/>
          <w:szCs w:val="28"/>
          <w:vertAlign w:val="superscript"/>
          <w:lang w:eastAsia="ru-RU"/>
        </w:rPr>
        <w:t>3</w:t>
      </w:r>
      <w:r w:rsidRPr="00C04B02">
        <w:rPr>
          <w:rFonts w:ascii="Times New Roman" w:eastAsia="Times New Roman" w:hAnsi="Times New Roman"/>
          <w:color w:val="000000"/>
          <w:sz w:val="28"/>
          <w:szCs w:val="28"/>
          <w:lang w:eastAsia="ru-RU"/>
        </w:rPr>
        <w:t xml:space="preserve"> на 22-х площадках.</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В частном секторе рекомендуется разместить контейнеры с крышками - евроконтейнеры. Такой тип оборудования, позволит соблюсти эстетику вопроса в процессе сбора отходов от населения.</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lastRenderedPageBreak/>
        <w:t>4.3.2. Расчет количества КГО от населения</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Расчет производим по формулам п. 4.3.1.</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Норма накопления КГО с населения принята 0,115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/чел в год.</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 Считая нормы накопления КГО неизменными, получаем среднесуточное накопление: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14 – Среднесуточное накопление КГО с населения Нововеличковского сельского поселения</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410"/>
        <w:gridCol w:w="2976"/>
        <w:gridCol w:w="2977"/>
      </w:tblGrid>
      <w:tr w:rsidR="00C04B02" w:rsidRPr="00C04B02" w:rsidTr="007014CD">
        <w:tc>
          <w:tcPr>
            <w:tcW w:w="1526"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Год</w:t>
            </w:r>
          </w:p>
        </w:tc>
        <w:tc>
          <w:tcPr>
            <w:tcW w:w="2410"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Объем в год, м</w:t>
            </w:r>
            <w:r w:rsidRPr="00C04B02">
              <w:rPr>
                <w:rFonts w:ascii="Times New Roman" w:eastAsia="Times New Roman" w:hAnsi="Times New Roman"/>
                <w:b/>
                <w:i/>
                <w:sz w:val="24"/>
                <w:szCs w:val="24"/>
                <w:vertAlign w:val="superscript"/>
                <w:lang w:eastAsia="ru-RU"/>
              </w:rPr>
              <w:t>3</w:t>
            </w:r>
          </w:p>
        </w:tc>
        <w:tc>
          <w:tcPr>
            <w:tcW w:w="2976"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Среднесуточное накопление, м</w:t>
            </w:r>
            <w:r w:rsidRPr="00C04B02">
              <w:rPr>
                <w:rFonts w:ascii="Times New Roman" w:eastAsia="Times New Roman" w:hAnsi="Times New Roman"/>
                <w:b/>
                <w:i/>
                <w:sz w:val="24"/>
                <w:szCs w:val="24"/>
                <w:vertAlign w:val="superscript"/>
                <w:lang w:eastAsia="ru-RU"/>
              </w:rPr>
              <w:t>3</w:t>
            </w:r>
          </w:p>
        </w:tc>
        <w:tc>
          <w:tcPr>
            <w:tcW w:w="2977"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Контейнеров V = 8 м</w:t>
            </w:r>
            <w:r w:rsidRPr="00C04B02">
              <w:rPr>
                <w:rFonts w:ascii="Times New Roman" w:eastAsia="Times New Roman" w:hAnsi="Times New Roman"/>
                <w:b/>
                <w:i/>
                <w:sz w:val="24"/>
                <w:szCs w:val="24"/>
                <w:vertAlign w:val="superscript"/>
                <w:lang w:eastAsia="ru-RU"/>
              </w:rPr>
              <w:t>3</w:t>
            </w:r>
            <w:r w:rsidRPr="00C04B02">
              <w:rPr>
                <w:rFonts w:ascii="Times New Roman" w:eastAsia="Times New Roman" w:hAnsi="Times New Roman"/>
                <w:b/>
                <w:i/>
                <w:sz w:val="24"/>
                <w:szCs w:val="24"/>
                <w:lang w:eastAsia="ru-RU"/>
              </w:rPr>
              <w:t xml:space="preserve"> (периодичность вывоза – раз в неделю)</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2016</w:t>
            </w:r>
          </w:p>
        </w:tc>
        <w:tc>
          <w:tcPr>
            <w:tcW w:w="2410"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1374</w:t>
            </w:r>
          </w:p>
        </w:tc>
        <w:tc>
          <w:tcPr>
            <w:tcW w:w="2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3,76</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2017</w:t>
            </w:r>
          </w:p>
        </w:tc>
        <w:tc>
          <w:tcPr>
            <w:tcW w:w="2410"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1378</w:t>
            </w:r>
          </w:p>
        </w:tc>
        <w:tc>
          <w:tcPr>
            <w:tcW w:w="2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3,77</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2018</w:t>
            </w:r>
          </w:p>
        </w:tc>
        <w:tc>
          <w:tcPr>
            <w:tcW w:w="2410"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1382</w:t>
            </w:r>
          </w:p>
        </w:tc>
        <w:tc>
          <w:tcPr>
            <w:tcW w:w="2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3,78</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2019</w:t>
            </w:r>
          </w:p>
        </w:tc>
        <w:tc>
          <w:tcPr>
            <w:tcW w:w="2410"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1386</w:t>
            </w:r>
          </w:p>
        </w:tc>
        <w:tc>
          <w:tcPr>
            <w:tcW w:w="2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3,79</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2020</w:t>
            </w:r>
          </w:p>
        </w:tc>
        <w:tc>
          <w:tcPr>
            <w:tcW w:w="2410"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1390</w:t>
            </w:r>
          </w:p>
        </w:tc>
        <w:tc>
          <w:tcPr>
            <w:tcW w:w="2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3,8</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2021-2025</w:t>
            </w:r>
          </w:p>
        </w:tc>
        <w:tc>
          <w:tcPr>
            <w:tcW w:w="2410"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1410</w:t>
            </w:r>
          </w:p>
        </w:tc>
        <w:tc>
          <w:tcPr>
            <w:tcW w:w="2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3,86</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2026-2030</w:t>
            </w:r>
          </w:p>
        </w:tc>
        <w:tc>
          <w:tcPr>
            <w:tcW w:w="2410"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1431</w:t>
            </w:r>
          </w:p>
        </w:tc>
        <w:tc>
          <w:tcPr>
            <w:tcW w:w="2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3,92</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bl>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4.3.3. Расчет количества техники для мойки и дезинфекции контейнеров</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Одним из важнейших звеньев планово-регулярной очистки домовладений является мойка и дезинфекция контейнеров.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При разгрузке контейнеров часть отходов остается на днище и стенках сборников, привлекая насекомых, птиц и грызунов, способствуя распространению специфического запаха. Для удаления налипших отходов, контейнеры необходимо мыть, что предписывается СанПиН 42-128-4690-88.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Дезинфекция и мойка контейнеров осуществляется один раз в 10 дней на месте их размещения эксплуатирующими организациями.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Специальное оборудование включает моечную камеру, баки для чистой и отработанной воды, комплект моечных головок для подачи воды под давлением при мойке на внутреннюю и внешнюю поверхности мусоросборочного контейнера, находящегося в моечной камере, сточный бак для сбора отработанной воды из моечной камеры, насосные установки для подачи воды под </w:t>
      </w:r>
      <w:r w:rsidRPr="00C04B02">
        <w:rPr>
          <w:rFonts w:ascii="Times New Roman" w:eastAsia="Times New Roman" w:hAnsi="Times New Roman"/>
          <w:sz w:val="28"/>
          <w:szCs w:val="28"/>
          <w:lang w:eastAsia="ru-RU"/>
        </w:rPr>
        <w:lastRenderedPageBreak/>
        <w:t>давлением из бака с чистой водой в моечные головки моечной камеры и подачи отработанной воды из сточного бака в бак отработанной воды и манипулятор с захватом для подъема, опрокидывания и введения мусоросборочного контейнера в зону действия моечных головок моечной камеры. Мойка контейнера производится холодной водой при больших давлениях и при плюсовой температуре окружающей среды.</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Для расчета количество техники для мойки и дезинфекции контейнеров разного объема используем следующую формулу:</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sz w:val="28"/>
          <w:szCs w:val="28"/>
          <w:lang w:eastAsia="ru-RU"/>
        </w:rPr>
      </w:pPr>
      <w:r w:rsidRPr="00C04B02">
        <w:rPr>
          <w:rFonts w:ascii="Times New Roman" w:eastAsia="Times New Roman" w:hAnsi="Times New Roman"/>
          <w:b/>
          <w:sz w:val="28"/>
          <w:szCs w:val="28"/>
          <w:lang w:eastAsia="ru-RU"/>
        </w:rPr>
        <w:t>N = H / ( P * П )</w:t>
      </w:r>
      <w:r w:rsidRPr="00C04B02">
        <w:rPr>
          <w:rFonts w:ascii="Times New Roman" w:eastAsia="Times New Roman" w:hAnsi="Times New Roman"/>
          <w:sz w:val="28"/>
          <w:szCs w:val="28"/>
          <w:lang w:eastAsia="ru-RU"/>
        </w:rPr>
        <w:t>, где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N - потребное количество машин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H - расчетное количество контейнеров, шт.;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P - производительность машины, контейнеров/смена;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П - периодичность мойки контейнеров, дней; раз в 10 дней.</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15 – Производительность машины для разных объемов контейнеров.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276"/>
        <w:gridCol w:w="1701"/>
        <w:gridCol w:w="1701"/>
      </w:tblGrid>
      <w:tr w:rsidR="00C04B02" w:rsidRPr="00C04B02" w:rsidTr="007014CD">
        <w:tc>
          <w:tcPr>
            <w:tcW w:w="5353"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rPr>
                <w:rFonts w:ascii="Times New Roman" w:eastAsia="Times New Roman" w:hAnsi="Times New Roman"/>
                <w:b/>
                <w:i/>
                <w:sz w:val="24"/>
                <w:szCs w:val="24"/>
                <w:lang w:eastAsia="ru-RU"/>
              </w:rPr>
            </w:pPr>
            <w:r w:rsidRPr="00C04B02">
              <w:rPr>
                <w:rFonts w:ascii="Times New Roman" w:eastAsia="Times New Roman" w:hAnsi="Times New Roman"/>
                <w:sz w:val="24"/>
                <w:szCs w:val="24"/>
                <w:lang w:eastAsia="ru-RU"/>
              </w:rPr>
              <w:t>Объем контейнера, м</w:t>
            </w:r>
            <w:r w:rsidRPr="00C04B02">
              <w:rPr>
                <w:rFonts w:ascii="Times New Roman" w:eastAsia="Times New Roman" w:hAnsi="Times New Roman"/>
                <w:sz w:val="24"/>
                <w:szCs w:val="24"/>
                <w:vertAlign w:val="superscript"/>
                <w:lang w:eastAsia="ru-RU"/>
              </w:rPr>
              <w:t>3</w:t>
            </w:r>
          </w:p>
        </w:tc>
        <w:tc>
          <w:tcPr>
            <w:tcW w:w="1276"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0,75</w:t>
            </w:r>
          </w:p>
        </w:tc>
        <w:tc>
          <w:tcPr>
            <w:tcW w:w="1701"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1,1</w:t>
            </w:r>
          </w:p>
        </w:tc>
        <w:tc>
          <w:tcPr>
            <w:tcW w:w="1701"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8</w:t>
            </w:r>
          </w:p>
        </w:tc>
      </w:tr>
      <w:tr w:rsidR="00C04B02" w:rsidRPr="00C04B02" w:rsidTr="007014CD">
        <w:tc>
          <w:tcPr>
            <w:tcW w:w="5353"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rPr>
                <w:rFonts w:ascii="Times New Roman" w:eastAsia="Times New Roman" w:hAnsi="Times New Roman"/>
                <w:b/>
                <w:i/>
                <w:sz w:val="24"/>
                <w:szCs w:val="24"/>
                <w:lang w:eastAsia="ru-RU"/>
              </w:rPr>
            </w:pPr>
            <w:r w:rsidRPr="00C04B02">
              <w:rPr>
                <w:rFonts w:ascii="Times New Roman" w:eastAsia="Times New Roman" w:hAnsi="Times New Roman"/>
                <w:sz w:val="24"/>
                <w:szCs w:val="24"/>
                <w:lang w:eastAsia="ru-RU"/>
              </w:rPr>
              <w:t>Количество контейнеров за смену</w:t>
            </w:r>
          </w:p>
        </w:tc>
        <w:tc>
          <w:tcPr>
            <w:tcW w:w="1276"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119</w:t>
            </w:r>
          </w:p>
        </w:tc>
        <w:tc>
          <w:tcPr>
            <w:tcW w:w="1701"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81</w:t>
            </w:r>
          </w:p>
        </w:tc>
        <w:tc>
          <w:tcPr>
            <w:tcW w:w="1701"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bl>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16 – Максимальное необходимое количество автотранспорта для мойки и дезинфекции контейнеров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665"/>
        <w:gridCol w:w="1741"/>
        <w:gridCol w:w="1705"/>
        <w:gridCol w:w="1976"/>
        <w:gridCol w:w="1843"/>
      </w:tblGrid>
      <w:tr w:rsidR="00C04B02" w:rsidRPr="00C04B02" w:rsidTr="007014CD">
        <w:tc>
          <w:tcPr>
            <w:tcW w:w="1101"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Год</w:t>
            </w:r>
          </w:p>
        </w:tc>
        <w:tc>
          <w:tcPr>
            <w:tcW w:w="166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А/м для мойки контейнеров V=0,75 м3</w:t>
            </w:r>
          </w:p>
        </w:tc>
        <w:tc>
          <w:tcPr>
            <w:tcW w:w="1741"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А/м для мойки контейнеров V=1,1 м</w:t>
            </w:r>
            <w:r w:rsidRPr="00C04B02">
              <w:rPr>
                <w:rFonts w:ascii="Times New Roman" w:eastAsia="Times New Roman" w:hAnsi="Times New Roman"/>
                <w:b/>
                <w:i/>
                <w:sz w:val="24"/>
                <w:szCs w:val="24"/>
                <w:vertAlign w:val="superscript"/>
                <w:lang w:eastAsia="ru-RU"/>
              </w:rPr>
              <w:t>3</w:t>
            </w:r>
          </w:p>
        </w:tc>
        <w:tc>
          <w:tcPr>
            <w:tcW w:w="170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А/м для мойки контейнеров V=8 м</w:t>
            </w:r>
            <w:r w:rsidRPr="00C04B02">
              <w:rPr>
                <w:rFonts w:ascii="Times New Roman" w:eastAsia="Times New Roman" w:hAnsi="Times New Roman"/>
                <w:b/>
                <w:i/>
                <w:sz w:val="24"/>
                <w:szCs w:val="24"/>
                <w:vertAlign w:val="superscript"/>
                <w:lang w:eastAsia="ru-RU"/>
              </w:rPr>
              <w:t>3</w:t>
            </w:r>
            <w:r w:rsidRPr="00C04B02">
              <w:rPr>
                <w:rFonts w:ascii="Times New Roman" w:eastAsia="Times New Roman" w:hAnsi="Times New Roman"/>
                <w:b/>
                <w:i/>
                <w:sz w:val="24"/>
                <w:szCs w:val="24"/>
                <w:lang w:eastAsia="ru-RU"/>
              </w:rPr>
              <w:t xml:space="preserve"> (КГО)</w:t>
            </w:r>
          </w:p>
        </w:tc>
        <w:tc>
          <w:tcPr>
            <w:tcW w:w="1976" w:type="dxa"/>
            <w:shd w:val="clear" w:color="auto" w:fill="70AD47"/>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Суммарно а/м для мойки контейнеров 0,75 и 8 м</w:t>
            </w:r>
            <w:r w:rsidRPr="00C04B02">
              <w:rPr>
                <w:rFonts w:ascii="Times New Roman" w:eastAsia="Times New Roman" w:hAnsi="Times New Roman"/>
                <w:b/>
                <w:i/>
                <w:sz w:val="24"/>
                <w:szCs w:val="24"/>
                <w:vertAlign w:val="superscript"/>
                <w:lang w:eastAsia="ru-RU"/>
              </w:rPr>
              <w:t>3</w:t>
            </w:r>
          </w:p>
        </w:tc>
        <w:tc>
          <w:tcPr>
            <w:tcW w:w="1843" w:type="dxa"/>
            <w:shd w:val="clear" w:color="auto" w:fill="70AD47"/>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Суммарно а/м для мойки контейнеров 1,1 и 8 м</w:t>
            </w:r>
            <w:r w:rsidRPr="00C04B02">
              <w:rPr>
                <w:rFonts w:ascii="Times New Roman" w:eastAsia="Times New Roman" w:hAnsi="Times New Roman"/>
                <w:b/>
                <w:i/>
                <w:sz w:val="24"/>
                <w:szCs w:val="24"/>
                <w:vertAlign w:val="superscript"/>
                <w:lang w:eastAsia="ru-RU"/>
              </w:rPr>
              <w:t>3</w:t>
            </w:r>
          </w:p>
        </w:tc>
      </w:tr>
      <w:tr w:rsidR="00C04B02" w:rsidRPr="00C04B02" w:rsidTr="007014CD">
        <w:tc>
          <w:tcPr>
            <w:tcW w:w="110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2016</w:t>
            </w:r>
          </w:p>
        </w:tc>
        <w:tc>
          <w:tcPr>
            <w:tcW w:w="166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4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0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84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10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2017</w:t>
            </w:r>
          </w:p>
        </w:tc>
        <w:tc>
          <w:tcPr>
            <w:tcW w:w="166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4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0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84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10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2018</w:t>
            </w:r>
          </w:p>
        </w:tc>
        <w:tc>
          <w:tcPr>
            <w:tcW w:w="166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4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0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84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10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2019</w:t>
            </w:r>
          </w:p>
        </w:tc>
        <w:tc>
          <w:tcPr>
            <w:tcW w:w="166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4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0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84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10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2020</w:t>
            </w:r>
          </w:p>
        </w:tc>
        <w:tc>
          <w:tcPr>
            <w:tcW w:w="166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4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0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84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10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2021-2025</w:t>
            </w:r>
          </w:p>
        </w:tc>
        <w:tc>
          <w:tcPr>
            <w:tcW w:w="166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4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0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84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10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2026-2030</w:t>
            </w:r>
          </w:p>
        </w:tc>
        <w:tc>
          <w:tcPr>
            <w:tcW w:w="166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4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70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97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84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bl>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lastRenderedPageBreak/>
        <w:t>4.4. Расчет количества техники для сбора и вывоза ТКО и КГО</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4.4.1. Расчет потребности автотранспорта для вывоза КГО</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Производительность автотранспорта для вывоза КГО определяем по формуле: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sz w:val="28"/>
          <w:szCs w:val="28"/>
          <w:lang w:eastAsia="ru-RU"/>
        </w:rPr>
      </w:pPr>
      <w:r w:rsidRPr="00C04B02">
        <w:rPr>
          <w:rFonts w:ascii="Times New Roman" w:eastAsia="Times New Roman" w:hAnsi="Times New Roman"/>
          <w:b/>
          <w:sz w:val="28"/>
          <w:szCs w:val="28"/>
          <w:lang w:eastAsia="ru-RU"/>
        </w:rPr>
        <w:t>q = T / tp</w:t>
      </w:r>
      <w:r w:rsidRPr="00C04B02">
        <w:rPr>
          <w:rFonts w:ascii="Times New Roman" w:eastAsia="Times New Roman" w:hAnsi="Times New Roman"/>
          <w:sz w:val="28"/>
          <w:szCs w:val="28"/>
          <w:lang w:eastAsia="ru-RU"/>
        </w:rPr>
        <w:t>, где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q - число рейсов;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T - продолжительность смены ч. (8 часов);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tp - время, затрачиваемое на 1 рейс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q = T / tp = 8/2 = 4 рейса за смену.</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Производительность автомобиля определяем по формуле: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sz w:val="28"/>
          <w:szCs w:val="28"/>
          <w:lang w:eastAsia="ru-RU"/>
        </w:rPr>
      </w:pPr>
      <w:r w:rsidRPr="00C04B02">
        <w:rPr>
          <w:rFonts w:ascii="Times New Roman" w:eastAsia="Times New Roman" w:hAnsi="Times New Roman"/>
          <w:b/>
          <w:sz w:val="28"/>
          <w:szCs w:val="28"/>
          <w:lang w:eastAsia="ru-RU"/>
        </w:rPr>
        <w:t>Пр = q * V</w:t>
      </w:r>
      <w:r w:rsidRPr="00C04B02">
        <w:rPr>
          <w:rFonts w:ascii="Times New Roman" w:eastAsia="Times New Roman" w:hAnsi="Times New Roman"/>
          <w:sz w:val="28"/>
          <w:szCs w:val="28"/>
          <w:lang w:eastAsia="ru-RU"/>
        </w:rPr>
        <w:t xml:space="preserve"> , где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Пр - производительность машины за смену,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q - число рейсов;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V - количество отходов, перевозимых за 1 рейс,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(8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Пр = q * V = 4 * 8 = 32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Потребное количество автотранспорта для перевозки КГО определяем по формуле: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sz w:val="28"/>
          <w:szCs w:val="28"/>
          <w:lang w:eastAsia="ru-RU"/>
        </w:rPr>
      </w:pPr>
      <w:r w:rsidRPr="00C04B02">
        <w:rPr>
          <w:rFonts w:ascii="Times New Roman" w:eastAsia="Times New Roman" w:hAnsi="Times New Roman"/>
          <w:b/>
          <w:sz w:val="28"/>
          <w:szCs w:val="28"/>
          <w:lang w:eastAsia="ru-RU"/>
        </w:rPr>
        <w:t xml:space="preserve">П = (H * K4 ) / Пр , </w:t>
      </w:r>
      <w:r w:rsidRPr="00C04B02">
        <w:rPr>
          <w:rFonts w:ascii="Times New Roman" w:eastAsia="Times New Roman" w:hAnsi="Times New Roman"/>
          <w:sz w:val="28"/>
          <w:szCs w:val="28"/>
          <w:lang w:eastAsia="ru-RU"/>
        </w:rPr>
        <w:t>где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П - потребное количество спецмашин, шт.;</w:t>
      </w:r>
      <w:r w:rsidRPr="00C04B02">
        <w:rPr>
          <w:rFonts w:ascii="Times New Roman" w:eastAsia="Times New Roman" w:hAnsi="Times New Roman"/>
          <w:sz w:val="28"/>
          <w:szCs w:val="28"/>
          <w:lang w:eastAsia="ru-RU"/>
        </w:rPr>
        <w:br/>
        <w:t xml:space="preserve"> H - расчетно-суточное накопление ТКО,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Пр - производительность машин за смену, м (32);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K4 - коэффициент, учитывающий долю вывозимых ТКО (1,25).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При норме накопления КГО 0,115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на человека в год, получаем следующее распределение по годам необходимого количества, а/т для вывоза ТКО:</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17 – Необходимое количество бункеровозов для вывоза КГО от населения Нововеличковского сельского поселения.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551"/>
        <w:gridCol w:w="3119"/>
        <w:gridCol w:w="2410"/>
      </w:tblGrid>
      <w:tr w:rsidR="00C04B02" w:rsidRPr="00C04B02" w:rsidTr="007014CD">
        <w:tc>
          <w:tcPr>
            <w:tcW w:w="1526"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Год</w:t>
            </w:r>
          </w:p>
        </w:tc>
        <w:tc>
          <w:tcPr>
            <w:tcW w:w="2551"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Объем в год, м</w:t>
            </w:r>
            <w:r w:rsidRPr="00C04B02">
              <w:rPr>
                <w:rFonts w:ascii="Times New Roman" w:eastAsia="Times New Roman" w:hAnsi="Times New Roman"/>
                <w:b/>
                <w:i/>
                <w:sz w:val="24"/>
                <w:szCs w:val="24"/>
                <w:vertAlign w:val="superscript"/>
                <w:lang w:eastAsia="ru-RU"/>
              </w:rPr>
              <w:t>3</w:t>
            </w:r>
          </w:p>
        </w:tc>
        <w:tc>
          <w:tcPr>
            <w:tcW w:w="3119"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 xml:space="preserve">Среднесуточное накопление м </w:t>
            </w:r>
            <w:r w:rsidRPr="00C04B02">
              <w:rPr>
                <w:rFonts w:ascii="Times New Roman" w:eastAsia="Times New Roman" w:hAnsi="Times New Roman"/>
                <w:b/>
                <w:i/>
                <w:sz w:val="24"/>
                <w:szCs w:val="24"/>
                <w:vertAlign w:val="superscript"/>
                <w:lang w:eastAsia="ru-RU"/>
              </w:rPr>
              <w:t>3</w:t>
            </w:r>
            <w:r w:rsidRPr="00C04B02">
              <w:rPr>
                <w:rFonts w:ascii="Times New Roman" w:eastAsia="Times New Roman" w:hAnsi="Times New Roman"/>
                <w:b/>
                <w:i/>
                <w:sz w:val="24"/>
                <w:szCs w:val="24"/>
                <w:lang w:eastAsia="ru-RU"/>
              </w:rPr>
              <w:t>:</w:t>
            </w:r>
          </w:p>
        </w:tc>
        <w:tc>
          <w:tcPr>
            <w:tcW w:w="2410"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Кол-во бункеровозов</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2016</w:t>
            </w:r>
          </w:p>
        </w:tc>
        <w:tc>
          <w:tcPr>
            <w:tcW w:w="255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1374</w:t>
            </w:r>
          </w:p>
        </w:tc>
        <w:tc>
          <w:tcPr>
            <w:tcW w:w="311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3,76</w:t>
            </w:r>
          </w:p>
        </w:tc>
        <w:tc>
          <w:tcPr>
            <w:tcW w:w="2410"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2017</w:t>
            </w:r>
          </w:p>
        </w:tc>
        <w:tc>
          <w:tcPr>
            <w:tcW w:w="255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1378</w:t>
            </w:r>
          </w:p>
        </w:tc>
        <w:tc>
          <w:tcPr>
            <w:tcW w:w="311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3,77</w:t>
            </w:r>
          </w:p>
        </w:tc>
        <w:tc>
          <w:tcPr>
            <w:tcW w:w="2410"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2018</w:t>
            </w:r>
          </w:p>
        </w:tc>
        <w:tc>
          <w:tcPr>
            <w:tcW w:w="255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1382</w:t>
            </w:r>
          </w:p>
        </w:tc>
        <w:tc>
          <w:tcPr>
            <w:tcW w:w="311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3,78</w:t>
            </w:r>
          </w:p>
        </w:tc>
        <w:tc>
          <w:tcPr>
            <w:tcW w:w="2410"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lastRenderedPageBreak/>
              <w:t>2019</w:t>
            </w:r>
          </w:p>
        </w:tc>
        <w:tc>
          <w:tcPr>
            <w:tcW w:w="255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1386</w:t>
            </w:r>
          </w:p>
        </w:tc>
        <w:tc>
          <w:tcPr>
            <w:tcW w:w="311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3,79</w:t>
            </w:r>
          </w:p>
        </w:tc>
        <w:tc>
          <w:tcPr>
            <w:tcW w:w="2410"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2020</w:t>
            </w:r>
          </w:p>
        </w:tc>
        <w:tc>
          <w:tcPr>
            <w:tcW w:w="255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1390</w:t>
            </w:r>
          </w:p>
        </w:tc>
        <w:tc>
          <w:tcPr>
            <w:tcW w:w="311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3,8</w:t>
            </w:r>
          </w:p>
        </w:tc>
        <w:tc>
          <w:tcPr>
            <w:tcW w:w="2410"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2021-2025</w:t>
            </w:r>
          </w:p>
        </w:tc>
        <w:tc>
          <w:tcPr>
            <w:tcW w:w="255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1410</w:t>
            </w:r>
          </w:p>
        </w:tc>
        <w:tc>
          <w:tcPr>
            <w:tcW w:w="311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3,86</w:t>
            </w:r>
          </w:p>
        </w:tc>
        <w:tc>
          <w:tcPr>
            <w:tcW w:w="2410"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r w:rsidR="00C04B02" w:rsidRPr="00C04B02" w:rsidTr="007014CD">
        <w:tc>
          <w:tcPr>
            <w:tcW w:w="1526"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2026-2030</w:t>
            </w:r>
          </w:p>
        </w:tc>
        <w:tc>
          <w:tcPr>
            <w:tcW w:w="2551"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1431</w:t>
            </w:r>
          </w:p>
        </w:tc>
        <w:tc>
          <w:tcPr>
            <w:tcW w:w="3119"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3,92</w:t>
            </w:r>
          </w:p>
        </w:tc>
        <w:tc>
          <w:tcPr>
            <w:tcW w:w="2410" w:type="dxa"/>
            <w:shd w:val="clear" w:color="auto" w:fill="E2EFD9"/>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r>
    </w:tbl>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4.4.2. Расчет потребности автотранспорта для вывоза ТКО</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Исходя из нормы накопления ТКО на человека в год, и из формулы среднесуточного накопления ТКО: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sz w:val="28"/>
          <w:szCs w:val="28"/>
          <w:lang w:eastAsia="ru-RU"/>
        </w:rPr>
      </w:pPr>
      <w:r w:rsidRPr="00C04B02">
        <w:rPr>
          <w:rFonts w:ascii="Times New Roman" w:eastAsia="Times New Roman" w:hAnsi="Times New Roman"/>
          <w:b/>
          <w:sz w:val="28"/>
          <w:szCs w:val="28"/>
          <w:lang w:eastAsia="ru-RU"/>
        </w:rPr>
        <w:t>Н = (O * K) / 365</w:t>
      </w:r>
      <w:r w:rsidRPr="00C04B02">
        <w:rPr>
          <w:rFonts w:ascii="Times New Roman" w:eastAsia="Times New Roman" w:hAnsi="Times New Roman"/>
          <w:sz w:val="28"/>
          <w:szCs w:val="28"/>
          <w:lang w:eastAsia="ru-RU"/>
        </w:rPr>
        <w:t xml:space="preserve"> , где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О – среднегодовое накопление ТКО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К - коэффициент суточной неравномерности накопления ТКО K=1,25;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365 – дней в году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Количество рейсов мусоровозов получаем по формуле: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sz w:val="28"/>
          <w:szCs w:val="28"/>
          <w:lang w:eastAsia="ru-RU"/>
        </w:rPr>
      </w:pPr>
      <w:r w:rsidRPr="00C04B02">
        <w:rPr>
          <w:rFonts w:ascii="Times New Roman" w:eastAsia="Times New Roman" w:hAnsi="Times New Roman"/>
          <w:b/>
          <w:sz w:val="28"/>
          <w:szCs w:val="28"/>
          <w:lang w:eastAsia="ru-RU"/>
        </w:rPr>
        <w:t>q = T / tp</w:t>
      </w:r>
      <w:r w:rsidRPr="00C04B02">
        <w:rPr>
          <w:rFonts w:ascii="Times New Roman" w:eastAsia="Times New Roman" w:hAnsi="Times New Roman"/>
          <w:sz w:val="28"/>
          <w:szCs w:val="28"/>
          <w:lang w:eastAsia="ru-RU"/>
        </w:rPr>
        <w:t>, где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q - число рейсов;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T - продолжительность смены ч. (8 часов);</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tp - время затрачиваемое на 1 рейс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q = T / tp = 8/2,5 = 3 рейса за смену.</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Производительность автомобиля определяем по формуле: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sz w:val="28"/>
          <w:szCs w:val="28"/>
          <w:lang w:eastAsia="ru-RU"/>
        </w:rPr>
      </w:pPr>
      <w:r w:rsidRPr="00C04B02">
        <w:rPr>
          <w:rFonts w:ascii="Times New Roman" w:eastAsia="Times New Roman" w:hAnsi="Times New Roman"/>
          <w:b/>
          <w:sz w:val="28"/>
          <w:szCs w:val="28"/>
          <w:lang w:eastAsia="ru-RU"/>
        </w:rPr>
        <w:t>Пр = q * V</w:t>
      </w:r>
      <w:r w:rsidRPr="00C04B02">
        <w:rPr>
          <w:rFonts w:ascii="Times New Roman" w:eastAsia="Times New Roman" w:hAnsi="Times New Roman"/>
          <w:sz w:val="28"/>
          <w:szCs w:val="28"/>
          <w:lang w:eastAsia="ru-RU"/>
        </w:rPr>
        <w:t>,  где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Пр - производительность машины за смену,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q - число рейсов;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V - количество отходов, перевозимых за 1 рейс, м </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(10 м</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Пр = q * V = 3 * 10 = 30 м </w:t>
      </w:r>
      <w:r w:rsidRPr="00C04B02">
        <w:rPr>
          <w:rFonts w:ascii="Times New Roman" w:eastAsia="Times New Roman" w:hAnsi="Times New Roman"/>
          <w:sz w:val="28"/>
          <w:szCs w:val="28"/>
          <w:vertAlign w:val="superscript"/>
          <w:lang w:eastAsia="ru-RU"/>
        </w:rPr>
        <w:t>3</w:t>
      </w:r>
      <w:r w:rsidRPr="00C04B02">
        <w:rPr>
          <w:rFonts w:ascii="Times New Roman" w:eastAsia="Times New Roman" w:hAnsi="Times New Roman"/>
          <w:sz w:val="28"/>
          <w:szCs w:val="28"/>
          <w:lang w:eastAsia="ru-RU"/>
        </w:rPr>
        <w:t xml:space="preserve">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Потребное количество автотранспорта для перевозки ТКО определяем по формуле: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sz w:val="28"/>
          <w:szCs w:val="28"/>
          <w:lang w:eastAsia="ru-RU"/>
        </w:rPr>
      </w:pPr>
      <w:r w:rsidRPr="00C04B02">
        <w:rPr>
          <w:rFonts w:ascii="Times New Roman" w:eastAsia="Times New Roman" w:hAnsi="Times New Roman"/>
          <w:b/>
          <w:sz w:val="28"/>
          <w:szCs w:val="28"/>
          <w:lang w:eastAsia="ru-RU"/>
        </w:rPr>
        <w:t>П = (H * K4 ) / Пр</w:t>
      </w:r>
      <w:r w:rsidRPr="00C04B02">
        <w:rPr>
          <w:rFonts w:ascii="Times New Roman" w:eastAsia="Times New Roman" w:hAnsi="Times New Roman"/>
          <w:sz w:val="28"/>
          <w:szCs w:val="28"/>
          <w:lang w:eastAsia="ru-RU"/>
        </w:rPr>
        <w:t xml:space="preserve"> , где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П - потребное количество спецмашин, шт.;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H - расчетно-суточное накопление ТКО, м</w:t>
      </w:r>
      <w:r w:rsidRPr="00C04B02">
        <w:rPr>
          <w:rFonts w:ascii="Times New Roman" w:eastAsia="Times New Roman" w:hAnsi="Times New Roman"/>
          <w:sz w:val="28"/>
          <w:szCs w:val="28"/>
          <w:vertAlign w:val="superscript"/>
          <w:lang w:eastAsia="ru-RU"/>
        </w:rPr>
        <w:t xml:space="preserve"> 3</w:t>
      </w:r>
      <w:r w:rsidRPr="00C04B02">
        <w:rPr>
          <w:rFonts w:ascii="Times New Roman" w:eastAsia="Times New Roman" w:hAnsi="Times New Roman"/>
          <w:sz w:val="28"/>
          <w:szCs w:val="28"/>
          <w:lang w:eastAsia="ru-RU"/>
        </w:rPr>
        <w:t>;</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Пр - производительность машин за смену.</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lastRenderedPageBreak/>
        <w:t>K4 - коэффициент, учитывающий долю вывозимых ТКО (1,25).</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Таблица 18 – Необходимое количество мусоровозов для Нововеличковского сельского поселения (вывоз ТКО)</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835"/>
        <w:gridCol w:w="2977"/>
        <w:gridCol w:w="2835"/>
      </w:tblGrid>
      <w:tr w:rsidR="00C04B02" w:rsidRPr="00C04B02" w:rsidTr="007014CD">
        <w:tc>
          <w:tcPr>
            <w:tcW w:w="1384"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Год</w:t>
            </w:r>
          </w:p>
        </w:tc>
        <w:tc>
          <w:tcPr>
            <w:tcW w:w="283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 xml:space="preserve">Объем в год, м </w:t>
            </w:r>
            <w:r w:rsidRPr="00C04B02">
              <w:rPr>
                <w:rFonts w:ascii="Times New Roman" w:eastAsia="Times New Roman" w:hAnsi="Times New Roman"/>
                <w:b/>
                <w:i/>
                <w:sz w:val="24"/>
                <w:szCs w:val="24"/>
                <w:vertAlign w:val="superscript"/>
                <w:lang w:eastAsia="ru-RU"/>
              </w:rPr>
              <w:t>3</w:t>
            </w:r>
          </w:p>
        </w:tc>
        <w:tc>
          <w:tcPr>
            <w:tcW w:w="2977"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 xml:space="preserve">Среднесуточное накопление, м </w:t>
            </w:r>
            <w:r w:rsidRPr="00C04B02">
              <w:rPr>
                <w:rFonts w:ascii="Times New Roman" w:eastAsia="Times New Roman" w:hAnsi="Times New Roman"/>
                <w:b/>
                <w:i/>
                <w:sz w:val="24"/>
                <w:szCs w:val="24"/>
                <w:vertAlign w:val="superscript"/>
                <w:lang w:eastAsia="ru-RU"/>
              </w:rPr>
              <w:t>3</w:t>
            </w:r>
          </w:p>
        </w:tc>
        <w:tc>
          <w:tcPr>
            <w:tcW w:w="283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 xml:space="preserve">Кол-во мусоровозов </w:t>
            </w:r>
          </w:p>
        </w:tc>
      </w:tr>
      <w:tr w:rsidR="00C04B02" w:rsidRPr="00C04B02" w:rsidTr="007014CD">
        <w:tc>
          <w:tcPr>
            <w:tcW w:w="138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2016</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26543</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72,69</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r>
      <w:tr w:rsidR="00C04B02" w:rsidRPr="00C04B02" w:rsidTr="007014CD">
        <w:tc>
          <w:tcPr>
            <w:tcW w:w="138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2017</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26635</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72,97</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r>
      <w:tr w:rsidR="00C04B02" w:rsidRPr="00C04B02" w:rsidTr="007014CD">
        <w:tc>
          <w:tcPr>
            <w:tcW w:w="138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2018</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26727</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73,22</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r>
      <w:tr w:rsidR="00C04B02" w:rsidRPr="00C04B02" w:rsidTr="007014CD">
        <w:tc>
          <w:tcPr>
            <w:tcW w:w="138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2019</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26819</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73,47</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r>
      <w:tr w:rsidR="00C04B02" w:rsidRPr="00C04B02" w:rsidTr="007014CD">
        <w:tc>
          <w:tcPr>
            <w:tcW w:w="138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2020</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26911</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73,73</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r>
      <w:tr w:rsidR="00C04B02" w:rsidRPr="00C04B02" w:rsidTr="007014CD">
        <w:tc>
          <w:tcPr>
            <w:tcW w:w="138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2021-2025</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27371</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74,98</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r>
      <w:tr w:rsidR="00C04B02" w:rsidRPr="00C04B02" w:rsidTr="007014CD">
        <w:tc>
          <w:tcPr>
            <w:tcW w:w="1384"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2026-2030</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27840</w:t>
            </w:r>
          </w:p>
        </w:tc>
        <w:tc>
          <w:tcPr>
            <w:tcW w:w="2977"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76,22</w:t>
            </w:r>
          </w:p>
        </w:tc>
        <w:tc>
          <w:tcPr>
            <w:tcW w:w="283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r>
    </w:tbl>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4.5. Развитие системы обращения ТКО для Нововеличковского сельского поселения</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 xml:space="preserve"> 4.5.1. Выводы по оптимизации очистки территории Нововеличковского сельского поселения</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В соответствии с Генеральной схемой очистки территории Нововеличковского сельского поселения предлагается: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Количество контейнеров для сбора ТКО и бункеров для сбора КГО должно соответствовать расчетам Генеральной схемы.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При модернизации и доукомплектации контейнерного парка необходимо приобретение одной установки для дезинфекции контейнеров и бункеров.</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-Количество специальных автомобилей для сбора ТКО (в том числе бункеровозов) должно соответствовать расчетам Генеральной схемы.</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w:t>
      </w:r>
      <w:r w:rsidRPr="00C04B02">
        <w:rPr>
          <w:rFonts w:ascii="Times New Roman" w:eastAsia="Times New Roman" w:hAnsi="Times New Roman"/>
          <w:sz w:val="28"/>
          <w:szCs w:val="28"/>
          <w:lang w:eastAsia="ru-RU"/>
        </w:rPr>
        <w:sym w:font="Symbol" w:char="F02D"/>
      </w:r>
      <w:r w:rsidRPr="00C04B02">
        <w:rPr>
          <w:rFonts w:ascii="Times New Roman" w:eastAsia="Times New Roman" w:hAnsi="Times New Roman"/>
          <w:sz w:val="28"/>
          <w:szCs w:val="28"/>
          <w:lang w:eastAsia="ru-RU"/>
        </w:rPr>
        <w:t xml:space="preserve"> Все организации инфраструктуры поселения независимо от формы собственности обязаны заключить договора с МУП ЖКХ «Нововеличковское»  на сбор и вывоз ТКО и КГО.</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b/>
          <w:i/>
          <w:sz w:val="28"/>
          <w:szCs w:val="28"/>
          <w:lang w:eastAsia="ru-RU"/>
        </w:rPr>
        <w:sectPr w:rsidR="00C04B02" w:rsidRPr="00C04B02" w:rsidSect="0019232F">
          <w:pgSz w:w="11909" w:h="16834"/>
          <w:pgMar w:top="567" w:right="567" w:bottom="567" w:left="1418" w:header="720" w:footer="720" w:gutter="0"/>
          <w:cols w:space="60"/>
          <w:noEndnote/>
        </w:sectPr>
      </w:pP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lastRenderedPageBreak/>
        <w:t>РАЗДЕЛ 5. ЖИДКИЕ БЫТОВЫЕ ОТХОДЫ</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Правила сбора жидких бытовых отходов</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Для сбора жидких отходов в не канализованных домовладениях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ямы должна быть съемной или открывающейся. При наличии дворовых уборных выгреб может быть общим.</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100м.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конфликтных ситуациях место размещения дворовых уборных определяется представителями общественности, административных комиссий местных Советов.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В условиях децентрализованного водоснабжения дворовые уборные должны быть удалены от колодцев и каптажей родников на расстояние не менее 50 м.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Выгреб следует очищать по мере его заполнения, но не реже одного раза в полгода.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Помещения дворовых уборных должны содержаться в чистоте. Уборку их следует производить ежедневно. Не реже одного раза в неделю помещение </w:t>
      </w:r>
      <w:r w:rsidRPr="00C04B02">
        <w:rPr>
          <w:rFonts w:ascii="Times New Roman" w:eastAsia="Times New Roman" w:hAnsi="Times New Roman"/>
          <w:sz w:val="28"/>
          <w:szCs w:val="28"/>
          <w:lang w:eastAsia="ru-RU"/>
        </w:rPr>
        <w:lastRenderedPageBreak/>
        <w:t>необходимо промывать горячей водой с дезинфицирующими средствами.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Наземная часть выгребной ямы и дворовых уборных должна быть непроницаемой для грызунов и насекомых.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Не канализованные уборные и выгребные ямы дезинфицируют растворами состава: хлорная известь (10 %), гипохлорид натрия (3-5 %), лизол (5 %), нафтализол (10 %), креолин (5 %), метасиликат натрия (10 %). (Эти же растворы применяют для дезинфекции деревянных мусоросборников. Время контакта не менее 2 мин.).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Запрещается применять сухую хлорную известь (исключение составляют пищевые объекты и медицинские лечебно-профилактические учреждения).</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lastRenderedPageBreak/>
        <w:t>РАЗДЕЛ 6. СОДЕРЖАНИЕ И УБОРКА ТЕРРИТОРИЙ</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6.1. Уборка территорий</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Придомовые территории, парки, рынки и т.д.</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0"/>
          <w:szCs w:val="20"/>
          <w:lang w:eastAsia="ru-RU"/>
        </w:rPr>
        <w:tab/>
      </w:r>
      <w:r w:rsidRPr="00C04B02">
        <w:rPr>
          <w:rFonts w:ascii="Times New Roman" w:eastAsia="Times New Roman" w:hAnsi="Times New Roman"/>
          <w:sz w:val="28"/>
          <w:szCs w:val="28"/>
          <w:lang w:eastAsia="ru-RU"/>
        </w:rPr>
        <w:t>К придомовым территориям относятся тротуары, участки, занятые зелеными насаждениями между домами и тротуарами, въезды во дворы, территории дворов.</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Поддержание порядка, соблюдение надлежащего санитарного состояния, создание необходимых условий для свободного и безопасного движения пешеходов и транспорта является обязательным для всех владельцев, застройщиков, арендаторов зданий, сооружений и прилегающих к ним придомовых территорий (министерства, ведомства, организации, жилищные органы и т.п.), а также для граждан, имеющих дома на правах личной собственности, и для всех лиц в населенном пункте.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Содержание придомовых территорий включает:</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содержание в чистоте и надлежащем санитарном и техническом состоянии мест установки контейнеров для отходов и самих сборников;</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во дворах, где имеются неканализованные домовладения, вывоз жидких бытовых отходов, дезинфекцию и содержание в чистоте туалетов, выгребов, стационарных сборников;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регулярную круглогодичную уборку усовершенствованных покрытий тротуаров, дворов и внутриквартальных проездов.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Сбор, хранение и вывоз твердых отходов должны производиться в установленные сроки по единой планово-регулярной системе в соответствии с действующими «Правилами санитарного содержания территорий населенных мест» – СанПиН 42-128-4690-88.</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 Основные положения планово-регулярной системы сбора и вывоза бытовых отходов в придомовых территориях заключаются в следующем:</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сбор отходов производиться только в контейнеры, не допуская их переполнения и засорения прилегающих территорий;</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обеспечивать содержание в исправном состоянии несменяемых контейнеров;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lastRenderedPageBreak/>
        <w:t xml:space="preserve">- крупногабаритные отходы должны собираться на выделенных для этого площадках или в контейнеры большой вместимости;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после отъезда мусоровозов, площадки должны немедленно очищаться от просыпанных отходов;</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 в летнее время мойка сменяемых контейнеров выполняется спецавтохозяйствами, несменяемых контейнеров – землепользователями, на балансе которых эти контейнеры должны находиться;</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все остальные работы, связанные со сбором и хранением бытовых отходов на территории двора (уборка и мойка площадок для контейнеров, дезинфекция туалетов и выгребов) осуществляется землепользователями;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в не канализованных домовладениях помещения дворовых уборных и выгребов следует содержать в чистоте, ежедневно, убирать и не реже одного раза в неделю промывать горячей водой с дезинфицирующими составами;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запрещается эксплуатировать дворовые уборные и выгребные ямы, которые могут приводить при движении подземных вод к загрязнению водоемов, рек, колодцев и т.п.;</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тара от торговых организаций должна систематически вывозиться;</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временное хранение тары следует производить в специальных помещениях или, в порядке исключения, на специальных отведенных для этих целей дворовых площадках, эти площадки огораживаются металлической сеткой;</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вывоз отходов из производственных помещений предприятий (например, бытового обслуживания), пользующихся придомовой территорией, производится за счет средств этих предприятий;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xml:space="preserve">- запрещается сжигать на территории домовладений бытовые, крупногабаритные отходы, тару, опавшие листья.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Загрязнения на тротуарах и внутриквартальных проездах должны быть своевременно очищены от снега до асфальта, а при образовании гололедной пленки или скользкости обработаны соответствующим способом, неусовершенствованные покрытия должны быть спланированы, не иметь ухабов и углублений, содержаться в чистоте, зимой – под ровным слоем уплотненного снега.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lastRenderedPageBreak/>
        <w:tab/>
        <w:t>При организации механизированной уборки тротуаров или других при- домовых территорий должны быть подготовлены, отремонтированы и выровнены покрытия, устранены выбоины и неровности, заделаны трещины, сделаны пандусы в местах съезда и въезда уборочных машин с тротуаров; убраны ларьки, киоски и другие малые архитектурные формы, которые можно разместить в местах, где они не будут мешать уборке; зеленые насаждения должны быть отделены от проездов бортовым камнем; грунт на газонах, во избежание его смыва на покрытия в прилотковой части, должен быть на 1.5- 2.5 см ниже поверхности бортового камня</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Уборка придомовых территорий, на которых размещены торговые палатки, киоски, ларьки и другие торговые точки, в течение всего дня на расстоянии до 5 метров от них по периметру, возлагается на соответствующие торговые организации.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Тротуары, дворовые территории, внутриквартальные проезды, примыкающие к реконструируемым и ремонтируемым домам, а также используемые в качестве выстроенного или отремонтированного объекта, обслуживаются организациями, ведущими строительство, реконструкцию или ремонт.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У административных и общественных зданий, при входе в магазины и т.д. должны быть установлены в необходимом количестве урны. Установка урн осуществляется организациями, которые являются арендаторами, либо владельцами зданий. Очистка урн производится в течение дня по мере необходимости, но не реже одного раза в сутки с промывкой и периодической дезинфекцией.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Летняя уборка придомовых территорий направлена на поддержание чистоты, снижение запыленности и улучшение микроклимата. Она предусматривает подметание или поливку усовершенствованных покрытий. Подметание, как способ уборки следует применять на всех тротуарах, проездах и во дворах, в том числе на тех участках, где нет покрытия. Подметание и поливка тротуаров и внутриквартальных проездов осуществляется по мере необходимости, но не реже одного раза в день. При механизированной уборке, </w:t>
      </w:r>
      <w:r w:rsidRPr="00C04B02">
        <w:rPr>
          <w:rFonts w:ascii="Times New Roman" w:eastAsia="Times New Roman" w:hAnsi="Times New Roman"/>
          <w:sz w:val="28"/>
          <w:szCs w:val="28"/>
          <w:lang w:eastAsia="ru-RU"/>
        </w:rPr>
        <w:lastRenderedPageBreak/>
        <w:t>места, не доступные для подметально-уборочных машин, убирают вручную непосредственно перед началом работы этих машин, при этом смет подают на полосу, обрабатываемую машинами.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В жаркие дни, при температуре воздуха выше 25-30 0С ежедневно с 12 до 15 часов, рекомендуется дополнительная поливка территорий, если она возможна по условиям движения пешеходов.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В зимнее время снегоочистка тротуаров во избежание уплотнения снега, образования скользкости, если снегопад происходит днем, должна производиться сразу после начала снегопада и продолжаться до его окончания, чтобы обеспечить нормальное и безопасное движение пешеходов и снизить энергозатраты на уборку после снегопада.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Должностные лица и граждане, виновные в нарушении правил содержания придомовых территорий, несут ответственность в соответствии с Кодексом РСФСР об административных правонарушениях, принятом 1Х сессией Верховного Совета РСФСР десятого созыва 20.06.84г, и в соответствии с Законом «Об охране окружающей природной среды» № 2060-1 от 19.12.91 г.</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Парки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Хозяйственная зона парка с участками, выделенными для установки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аттракционы).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При определении числа урн следует исходить из расчета: одна урна на 800 м</w:t>
      </w:r>
      <w:r w:rsidRPr="00C04B02">
        <w:rPr>
          <w:rFonts w:ascii="Times New Roman" w:eastAsia="Times New Roman" w:hAnsi="Times New Roman"/>
          <w:sz w:val="28"/>
          <w:szCs w:val="28"/>
          <w:vertAlign w:val="superscript"/>
          <w:lang w:eastAsia="ru-RU"/>
        </w:rPr>
        <w:t>2</w:t>
      </w:r>
      <w:r w:rsidRPr="00C04B02">
        <w:rPr>
          <w:rFonts w:ascii="Times New Roman" w:eastAsia="Times New Roman" w:hAnsi="Times New Roman"/>
          <w:sz w:val="28"/>
          <w:szCs w:val="28"/>
          <w:lang w:eastAsia="ru-RU"/>
        </w:rPr>
        <w:t xml:space="preserve"> площади парка.</w:t>
      </w:r>
      <w:r w:rsidRPr="00C04B02">
        <w:rPr>
          <w:rFonts w:ascii="Times New Roman" w:eastAsia="Times New Roman" w:hAnsi="Times New Roman"/>
          <w:sz w:val="28"/>
          <w:szCs w:val="28"/>
          <w:lang w:eastAsia="ru-RU"/>
        </w:rPr>
        <w:tab/>
        <w:t xml:space="preserve">Урны могут быть напольными и навесными.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6.2 Средства малой механизации и оборудования, применяемые при уборке придомовых территорий, парков, и т.д.</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На территории Нововеличковского сельского поселения отсутствуют средства малой механизации применяемые при уборке территории. На расчетный </w:t>
      </w:r>
      <w:r w:rsidRPr="00C04B02">
        <w:rPr>
          <w:rFonts w:ascii="Times New Roman" w:eastAsia="Times New Roman" w:hAnsi="Times New Roman"/>
          <w:sz w:val="28"/>
          <w:szCs w:val="28"/>
          <w:lang w:eastAsia="ru-RU"/>
        </w:rPr>
        <w:lastRenderedPageBreak/>
        <w:t>срок необходимо учесть, что механизированная уборка придомовых дворовых территорий и внутриквартальных проездов допускается проводить в дневное время при скоростях машин до 4 км/ч.</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6.3. Организация работ по летней и зимней уборке улично-дорожной сети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Уборочные работы делятся на летние и зимние.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Летняя уборка заключается в подметании, мойке и поливке проезжих частей и тротуаров улиц, а также по борьбе с пылью. Зимняя уборка заключается в сборе и удалении снега и устранении скользкости при гололедице, т.е. в создании условий удобного и безопасного движения транспорта и пешеходов в зимнее время.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Очистка улиц и площадей поселения производится в соответствии с установленными режимами и технологией выполнения уборочных работ. Режим работ, т.е. характер, частота и сроки выполнения работ, определяется в зависимости от категории улиц и их значимости, а также от размеров движения транспорта и пешеходов.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К летним видам уборки относятся: подметание, мойка и полив покрытий, очистка отстойников ливнеприемных колодцев, уборка зеленых зон отдыха от сухих ветвей, листьев, мусора и др.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К зимним видам уборки относятся очистка основных дорог от снега и льда, устранение скользкости поверхности проезжей части дороги и тротуаров в целях создания безопасного движения транспорта и пешеходов, уборка территорий от уличного смета в бесснежный период и др.</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По степени механизации уборочные работы подразделяются на механизированные, ручную уборку и полумеханизированные.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По режимам уборки работы делятся на регулярные и выполняемые, по мере необходимости, единоразовый, либо по требованию контролирующих или директивных органов.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Регулярные летние виды уборки выполняются на центральных улицах. Нерегулярно, по мере необходимости, производится уборка грунтовых наносов, уборка от мусора, листьев, сухих ветвей парковых и зеленых зон на территории </w:t>
      </w:r>
      <w:r w:rsidRPr="00C04B02">
        <w:rPr>
          <w:rFonts w:ascii="Times New Roman" w:eastAsia="Times New Roman" w:hAnsi="Times New Roman"/>
          <w:sz w:val="28"/>
          <w:szCs w:val="28"/>
          <w:lang w:eastAsia="ru-RU"/>
        </w:rPr>
        <w:lastRenderedPageBreak/>
        <w:t>района.</w:t>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6.3.1. Обработка дорожных покрытий реагентом</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Для предупреждения образования снежного наката необходимо проводить в период снегопада обработку дорожного покрытия песчано-солевой смесью.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В период снегопада интенсивностью 1-3 мм/ч к распределению песчано-солевой смесью по поверхности дороги приступают через 10-15 мин после начала снегопада. При слабом снегопаде интенсивностью 0,5-1 мм/ч песчано-солевой смесью начинают распределять по поверхности дороги не более чем через 20-30 мин.</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sectPr w:rsidR="00C04B02" w:rsidRPr="00C04B02" w:rsidSect="0019232F">
          <w:pgSz w:w="11909" w:h="16834"/>
          <w:pgMar w:top="567" w:right="567" w:bottom="567" w:left="1418" w:header="720" w:footer="720" w:gutter="0"/>
          <w:cols w:space="60"/>
          <w:noEndnote/>
        </w:sectPr>
      </w:pPr>
      <w:r w:rsidRPr="00C04B02">
        <w:rPr>
          <w:rFonts w:ascii="Times New Roman" w:eastAsia="Times New Roman" w:hAnsi="Times New Roman"/>
          <w:b/>
          <w:i/>
          <w:sz w:val="28"/>
          <w:szCs w:val="28"/>
          <w:lang w:eastAsia="ru-RU"/>
        </w:rPr>
        <w:br/>
      </w: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lastRenderedPageBreak/>
        <w:t>РАЗДЕЛ 7. ТРАНСПОРТНО-ПРОИЗВОДСТВЕННАЯ БАЗА</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В Нововеличковском сельском поселении для сбора и вывоза ТКО используется транспорт МУП ЖКХ «Нововеличковское»: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Мусоровозы МАЗ (1 шт) и ЗИЛ (1 шт).</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Экскаватор ЭО 22-02 (1 шт);</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 Трактор МТЗ-82/1 (2 шт).</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РАЗДЕЛ 8. КАПИТАЛОВЛОЖЕНИЯ НА МЕРОПРИЯТИЯ ПО ОЧИСТКЕ ТЕРРИТОРИИ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right"/>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Таблица 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2988"/>
        <w:gridCol w:w="1882"/>
        <w:gridCol w:w="1834"/>
        <w:gridCol w:w="2207"/>
      </w:tblGrid>
      <w:tr w:rsidR="00C04B02" w:rsidRPr="00C04B02" w:rsidTr="007014CD">
        <w:tc>
          <w:tcPr>
            <w:tcW w:w="67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 п/п</w:t>
            </w:r>
          </w:p>
        </w:tc>
        <w:tc>
          <w:tcPr>
            <w:tcW w:w="3153"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Наименование</w:t>
            </w:r>
          </w:p>
        </w:tc>
        <w:tc>
          <w:tcPr>
            <w:tcW w:w="191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Необходимое кол-во</w:t>
            </w:r>
          </w:p>
        </w:tc>
        <w:tc>
          <w:tcPr>
            <w:tcW w:w="191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Цена за единицу, руб</w:t>
            </w:r>
          </w:p>
        </w:tc>
        <w:tc>
          <w:tcPr>
            <w:tcW w:w="2373"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24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Сумма, тыс. руб.</w:t>
            </w:r>
          </w:p>
        </w:tc>
      </w:tr>
      <w:tr w:rsidR="00C04B02" w:rsidRPr="00C04B02" w:rsidTr="007014CD">
        <w:trPr>
          <w:trHeight w:val="791"/>
        </w:trPr>
        <w:tc>
          <w:tcPr>
            <w:tcW w:w="67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315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Контейнер для сбора ТКО</w:t>
            </w:r>
          </w:p>
        </w:tc>
        <w:tc>
          <w:tcPr>
            <w:tcW w:w="191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57</w:t>
            </w:r>
          </w:p>
        </w:tc>
        <w:tc>
          <w:tcPr>
            <w:tcW w:w="191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12000,0</w:t>
            </w:r>
          </w:p>
        </w:tc>
        <w:tc>
          <w:tcPr>
            <w:tcW w:w="237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684,0</w:t>
            </w:r>
          </w:p>
        </w:tc>
      </w:tr>
      <w:tr w:rsidR="00C04B02" w:rsidRPr="00C04B02" w:rsidTr="007014CD">
        <w:trPr>
          <w:trHeight w:val="655"/>
        </w:trPr>
        <w:tc>
          <w:tcPr>
            <w:tcW w:w="67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w:t>
            </w:r>
          </w:p>
        </w:tc>
        <w:tc>
          <w:tcPr>
            <w:tcW w:w="315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Контейнер для сбора КГО</w:t>
            </w:r>
          </w:p>
        </w:tc>
        <w:tc>
          <w:tcPr>
            <w:tcW w:w="191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91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50000,0</w:t>
            </w:r>
          </w:p>
        </w:tc>
        <w:tc>
          <w:tcPr>
            <w:tcW w:w="237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50,0</w:t>
            </w:r>
          </w:p>
        </w:tc>
      </w:tr>
      <w:tr w:rsidR="00C04B02" w:rsidRPr="00C04B02" w:rsidTr="007014CD">
        <w:tc>
          <w:tcPr>
            <w:tcW w:w="67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w:t>
            </w:r>
          </w:p>
        </w:tc>
        <w:tc>
          <w:tcPr>
            <w:tcW w:w="3153" w:type="dxa"/>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Обустройство места под контейнеры  (22 ед. для ТКО и 1 ед. для ГКО)</w:t>
            </w:r>
          </w:p>
        </w:tc>
        <w:tc>
          <w:tcPr>
            <w:tcW w:w="191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23</w:t>
            </w:r>
          </w:p>
        </w:tc>
        <w:tc>
          <w:tcPr>
            <w:tcW w:w="191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4500,0</w:t>
            </w:r>
          </w:p>
        </w:tc>
        <w:tc>
          <w:tcPr>
            <w:tcW w:w="237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103,5</w:t>
            </w:r>
          </w:p>
        </w:tc>
      </w:tr>
      <w:tr w:rsidR="00C04B02" w:rsidRPr="00C04B02" w:rsidTr="007014CD">
        <w:tc>
          <w:tcPr>
            <w:tcW w:w="67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p>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4</w:t>
            </w:r>
          </w:p>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p>
        </w:tc>
        <w:tc>
          <w:tcPr>
            <w:tcW w:w="3153" w:type="dxa"/>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Автотранспорт для мойки и дезинфекции контейнеров (</w:t>
            </w:r>
            <w:r w:rsidRPr="00C04B02">
              <w:rPr>
                <w:rFonts w:ascii="Times New Roman" w:eastAsia="Times New Roman" w:hAnsi="Times New Roman"/>
                <w:sz w:val="24"/>
                <w:szCs w:val="24"/>
                <w:lang w:val="en-US" w:eastAsia="ru-RU"/>
              </w:rPr>
              <w:t>Farid</w:t>
            </w:r>
            <w:r w:rsidRPr="00C04B02">
              <w:rPr>
                <w:rFonts w:ascii="Times New Roman" w:eastAsia="Times New Roman" w:hAnsi="Times New Roman"/>
                <w:sz w:val="24"/>
                <w:szCs w:val="24"/>
                <w:lang w:eastAsia="ru-RU"/>
              </w:rPr>
              <w:t xml:space="preserve"> </w:t>
            </w:r>
            <w:r w:rsidRPr="00C04B02">
              <w:rPr>
                <w:rFonts w:ascii="Times New Roman" w:eastAsia="Times New Roman" w:hAnsi="Times New Roman"/>
                <w:sz w:val="24"/>
                <w:szCs w:val="24"/>
                <w:lang w:val="en-US" w:eastAsia="ru-RU"/>
              </w:rPr>
              <w:t>CW</w:t>
            </w:r>
            <w:r w:rsidRPr="00C04B02">
              <w:rPr>
                <w:rFonts w:ascii="Times New Roman" w:eastAsia="Times New Roman" w:hAnsi="Times New Roman"/>
                <w:sz w:val="24"/>
                <w:szCs w:val="24"/>
                <w:lang w:eastAsia="ru-RU"/>
              </w:rPr>
              <w:t>-</w:t>
            </w:r>
            <w:r w:rsidRPr="00C04B02">
              <w:rPr>
                <w:rFonts w:ascii="Times New Roman" w:eastAsia="Times New Roman" w:hAnsi="Times New Roman"/>
                <w:sz w:val="24"/>
                <w:szCs w:val="24"/>
                <w:lang w:val="en-US" w:eastAsia="ru-RU"/>
              </w:rPr>
              <w:t>RL</w:t>
            </w:r>
            <w:r w:rsidRPr="00C04B02">
              <w:rPr>
                <w:rFonts w:ascii="Times New Roman" w:eastAsia="Times New Roman" w:hAnsi="Times New Roman"/>
                <w:sz w:val="24"/>
                <w:szCs w:val="24"/>
                <w:lang w:eastAsia="ru-RU"/>
              </w:rPr>
              <w:t>)</w:t>
            </w:r>
          </w:p>
        </w:tc>
        <w:tc>
          <w:tcPr>
            <w:tcW w:w="191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91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3340000,0</w:t>
            </w:r>
          </w:p>
        </w:tc>
        <w:tc>
          <w:tcPr>
            <w:tcW w:w="237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3340,0</w:t>
            </w:r>
          </w:p>
        </w:tc>
      </w:tr>
      <w:tr w:rsidR="00C04B02" w:rsidRPr="00C04B02" w:rsidTr="007014CD">
        <w:tc>
          <w:tcPr>
            <w:tcW w:w="67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5</w:t>
            </w:r>
          </w:p>
        </w:tc>
        <w:tc>
          <w:tcPr>
            <w:tcW w:w="3153" w:type="dxa"/>
            <w:shd w:val="clear" w:color="auto" w:fill="E2EFD9"/>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Мусоровоз КО-440</w:t>
            </w:r>
          </w:p>
        </w:tc>
        <w:tc>
          <w:tcPr>
            <w:tcW w:w="191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1</w:t>
            </w:r>
          </w:p>
        </w:tc>
        <w:tc>
          <w:tcPr>
            <w:tcW w:w="1915"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2900000,0</w:t>
            </w:r>
          </w:p>
        </w:tc>
        <w:tc>
          <w:tcPr>
            <w:tcW w:w="2373" w:type="dxa"/>
            <w:shd w:val="clear" w:color="auto" w:fill="E2EFD9"/>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sz w:val="24"/>
                <w:szCs w:val="24"/>
                <w:lang w:eastAsia="ru-RU"/>
              </w:rPr>
            </w:pPr>
            <w:r w:rsidRPr="00C04B02">
              <w:rPr>
                <w:rFonts w:ascii="Times New Roman" w:eastAsia="Times New Roman" w:hAnsi="Times New Roman"/>
                <w:sz w:val="24"/>
                <w:szCs w:val="24"/>
                <w:lang w:eastAsia="ru-RU"/>
              </w:rPr>
              <w:t>2900,0</w:t>
            </w:r>
          </w:p>
        </w:tc>
      </w:tr>
      <w:tr w:rsidR="00C04B02" w:rsidRPr="00C04B02" w:rsidTr="007014CD">
        <w:tc>
          <w:tcPr>
            <w:tcW w:w="67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b/>
                <w:i/>
                <w:sz w:val="24"/>
                <w:szCs w:val="24"/>
                <w:lang w:eastAsia="ru-RU"/>
              </w:rPr>
            </w:pPr>
          </w:p>
        </w:tc>
        <w:tc>
          <w:tcPr>
            <w:tcW w:w="3153" w:type="dxa"/>
            <w:shd w:val="clear" w:color="auto" w:fill="70AD47"/>
            <w:vAlign w:val="center"/>
          </w:tcPr>
          <w:p w:rsidR="00C04B02" w:rsidRPr="00C04B02" w:rsidRDefault="00C04B02" w:rsidP="00137C0B">
            <w:pPr>
              <w:widowControl w:val="0"/>
              <w:autoSpaceDE w:val="0"/>
              <w:autoSpaceDN w:val="0"/>
              <w:adjustRightInd w:val="0"/>
              <w:spacing w:after="0" w:line="240" w:lineRule="auto"/>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Итого:</w:t>
            </w:r>
          </w:p>
        </w:tc>
        <w:tc>
          <w:tcPr>
            <w:tcW w:w="191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b/>
                <w:i/>
                <w:sz w:val="24"/>
                <w:szCs w:val="24"/>
                <w:lang w:eastAsia="ru-RU"/>
              </w:rPr>
            </w:pPr>
          </w:p>
        </w:tc>
        <w:tc>
          <w:tcPr>
            <w:tcW w:w="1915"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b/>
                <w:i/>
                <w:sz w:val="24"/>
                <w:szCs w:val="24"/>
                <w:lang w:eastAsia="ru-RU"/>
              </w:rPr>
            </w:pPr>
          </w:p>
        </w:tc>
        <w:tc>
          <w:tcPr>
            <w:tcW w:w="2373" w:type="dxa"/>
            <w:shd w:val="clear" w:color="auto" w:fill="70AD47"/>
            <w:vAlign w:val="center"/>
          </w:tcPr>
          <w:p w:rsidR="00C04B02" w:rsidRPr="00C04B02" w:rsidRDefault="00C04B02" w:rsidP="00137C0B">
            <w:pPr>
              <w:widowControl w:val="0"/>
              <w:tabs>
                <w:tab w:val="left" w:pos="-5529"/>
              </w:tabs>
              <w:autoSpaceDE w:val="0"/>
              <w:autoSpaceDN w:val="0"/>
              <w:adjustRightInd w:val="0"/>
              <w:spacing w:before="5" w:after="0" w:line="360" w:lineRule="auto"/>
              <w:ind w:right="10"/>
              <w:jc w:val="center"/>
              <w:rPr>
                <w:rFonts w:ascii="Times New Roman" w:eastAsia="Times New Roman" w:hAnsi="Times New Roman"/>
                <w:b/>
                <w:i/>
                <w:sz w:val="24"/>
                <w:szCs w:val="24"/>
                <w:lang w:eastAsia="ru-RU"/>
              </w:rPr>
            </w:pPr>
            <w:r w:rsidRPr="00C04B02">
              <w:rPr>
                <w:rFonts w:ascii="Times New Roman" w:eastAsia="Times New Roman" w:hAnsi="Times New Roman"/>
                <w:b/>
                <w:i/>
                <w:sz w:val="24"/>
                <w:szCs w:val="24"/>
                <w:lang w:eastAsia="ru-RU"/>
              </w:rPr>
              <w:t>7077,5</w:t>
            </w:r>
          </w:p>
        </w:tc>
      </w:tr>
    </w:tbl>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right"/>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right"/>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right"/>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right"/>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right"/>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right"/>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right"/>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rPr>
          <w:rFonts w:ascii="Times New Roman" w:eastAsia="Times New Roman" w:hAnsi="Times New Roman"/>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240" w:line="360" w:lineRule="auto"/>
        <w:ind w:right="10"/>
        <w:jc w:val="center"/>
        <w:rPr>
          <w:rFonts w:ascii="Times New Roman" w:eastAsia="Times New Roman" w:hAnsi="Times New Roman"/>
          <w:b/>
          <w:i/>
          <w:sz w:val="28"/>
          <w:szCs w:val="28"/>
          <w:lang w:eastAsia="ru-RU"/>
        </w:rPr>
      </w:pPr>
      <w:r w:rsidRPr="00C04B02">
        <w:rPr>
          <w:rFonts w:ascii="Times New Roman" w:eastAsia="Times New Roman" w:hAnsi="Times New Roman"/>
          <w:b/>
          <w:i/>
          <w:sz w:val="28"/>
          <w:szCs w:val="28"/>
          <w:lang w:eastAsia="ru-RU"/>
        </w:rPr>
        <w:t>ЗАКЛЮЧЕНИЕ</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ab/>
        <w:t xml:space="preserve">На основании проведенного анализа существующей ситуации в сфере твердых бытовых отходов (ТКО) и по представленным данным администрацией Нововеличковского сельского поселения и МУП ЖКХ «Нововеличковское» необходимо сделать выводы: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color w:val="000000"/>
          <w:sz w:val="28"/>
          <w:szCs w:val="28"/>
          <w:lang w:eastAsia="ru-RU"/>
        </w:rPr>
        <w:t>1. Недостаточное количество контейнеров</w:t>
      </w:r>
      <w:r w:rsidRPr="00C04B02">
        <w:rPr>
          <w:rFonts w:ascii="Times New Roman" w:eastAsia="Times New Roman" w:hAnsi="Times New Roman"/>
          <w:sz w:val="28"/>
          <w:szCs w:val="28"/>
          <w:lang w:eastAsia="ru-RU"/>
        </w:rPr>
        <w:t xml:space="preserve"> и контейнерных площадок; </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both"/>
        <w:rPr>
          <w:rFonts w:ascii="Times New Roman" w:eastAsia="Times New Roman" w:hAnsi="Times New Roman"/>
          <w:sz w:val="28"/>
          <w:szCs w:val="28"/>
          <w:lang w:eastAsia="ru-RU"/>
        </w:rPr>
      </w:pPr>
      <w:r w:rsidRPr="00C04B02">
        <w:rPr>
          <w:rFonts w:ascii="Times New Roman" w:eastAsia="Times New Roman" w:hAnsi="Times New Roman"/>
          <w:sz w:val="28"/>
          <w:szCs w:val="28"/>
          <w:lang w:eastAsia="ru-RU"/>
        </w:rPr>
        <w:t>2. Недостаточное количество мусоровозной техники.</w:t>
      </w: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C04B02" w:rsidRPr="00C04B02" w:rsidRDefault="00C04B02" w:rsidP="00137C0B">
      <w:pPr>
        <w:widowControl w:val="0"/>
        <w:shd w:val="clear" w:color="auto" w:fill="FFFFFF"/>
        <w:tabs>
          <w:tab w:val="left" w:pos="-5529"/>
        </w:tabs>
        <w:autoSpaceDE w:val="0"/>
        <w:autoSpaceDN w:val="0"/>
        <w:adjustRightInd w:val="0"/>
        <w:spacing w:before="5" w:after="0" w:line="360" w:lineRule="auto"/>
        <w:ind w:right="10"/>
        <w:jc w:val="center"/>
        <w:rPr>
          <w:rFonts w:ascii="Times New Roman" w:eastAsia="Times New Roman" w:hAnsi="Times New Roman"/>
          <w:b/>
          <w:i/>
          <w:sz w:val="28"/>
          <w:szCs w:val="28"/>
          <w:lang w:eastAsia="ru-RU"/>
        </w:rPr>
      </w:pPr>
    </w:p>
    <w:p w:rsidR="009E08AD" w:rsidRDefault="009E08AD" w:rsidP="00137C0B">
      <w:pPr>
        <w:spacing w:after="0" w:line="240" w:lineRule="auto"/>
        <w:jc w:val="center"/>
      </w:pPr>
    </w:p>
    <w:sectPr w:rsidR="009E08AD" w:rsidSect="00683A0F">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89" w:rsidRDefault="008F3689">
      <w:pPr>
        <w:spacing w:after="0" w:line="240" w:lineRule="auto"/>
      </w:pPr>
      <w:r>
        <w:separator/>
      </w:r>
    </w:p>
  </w:endnote>
  <w:endnote w:type="continuationSeparator" w:id="0">
    <w:p w:rsidR="008F3689" w:rsidRDefault="008F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9E" w:rsidRDefault="00C04B02" w:rsidP="001F4FF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6629E" w:rsidRDefault="008F3689" w:rsidP="001F4FF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9E" w:rsidRDefault="00C04B02">
    <w:pPr>
      <w:pStyle w:val="ab"/>
      <w:jc w:val="right"/>
    </w:pPr>
    <w:r>
      <w:fldChar w:fldCharType="begin"/>
    </w:r>
    <w:r>
      <w:instrText>PAGE   \* MERGEFORMAT</w:instrText>
    </w:r>
    <w:r>
      <w:fldChar w:fldCharType="separate"/>
    </w:r>
    <w:r w:rsidR="00137C0B">
      <w:rPr>
        <w:noProof/>
      </w:rPr>
      <w:t>2</w:t>
    </w:r>
    <w:r>
      <w:rPr>
        <w:noProof/>
      </w:rPr>
      <w:fldChar w:fldCharType="end"/>
    </w:r>
  </w:p>
  <w:p w:rsidR="00E6629E" w:rsidRPr="00585A08" w:rsidRDefault="008F3689" w:rsidP="001F4FF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29E" w:rsidRDefault="008F3689">
    <w:pPr>
      <w:pStyle w:val="ab"/>
      <w:jc w:val="right"/>
    </w:pPr>
  </w:p>
  <w:p w:rsidR="00E6629E" w:rsidRDefault="008F36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89" w:rsidRDefault="008F3689">
      <w:pPr>
        <w:spacing w:after="0" w:line="240" w:lineRule="auto"/>
      </w:pPr>
      <w:r>
        <w:separator/>
      </w:r>
    </w:p>
  </w:footnote>
  <w:footnote w:type="continuationSeparator" w:id="0">
    <w:p w:rsidR="008F3689" w:rsidRDefault="008F3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167"/>
    <w:multiLevelType w:val="singleLevel"/>
    <w:tmpl w:val="353A49B4"/>
    <w:lvl w:ilvl="0">
      <w:start w:val="10"/>
      <w:numFmt w:val="decimal"/>
      <w:lvlText w:val="%1."/>
      <w:legacy w:legacy="1" w:legacySpace="0" w:legacyIndent="389"/>
      <w:lvlJc w:val="left"/>
      <w:rPr>
        <w:rFonts w:ascii="Times New Roman" w:hAnsi="Times New Roman" w:cs="Times New Roman" w:hint="default"/>
      </w:rPr>
    </w:lvl>
  </w:abstractNum>
  <w:abstractNum w:abstractNumId="1" w15:restartNumberingAfterBreak="0">
    <w:nsid w:val="06DB3011"/>
    <w:multiLevelType w:val="singleLevel"/>
    <w:tmpl w:val="4B88EEC6"/>
    <w:lvl w:ilvl="0">
      <w:start w:val="2015"/>
      <w:numFmt w:val="decimal"/>
      <w:lvlText w:val="%1"/>
      <w:legacy w:legacy="1" w:legacySpace="0" w:legacyIndent="629"/>
      <w:lvlJc w:val="left"/>
      <w:rPr>
        <w:rFonts w:ascii="Times New Roman" w:hAnsi="Times New Roman" w:cs="Times New Roman" w:hint="default"/>
      </w:rPr>
    </w:lvl>
  </w:abstractNum>
  <w:abstractNum w:abstractNumId="2" w15:restartNumberingAfterBreak="0">
    <w:nsid w:val="0B0C0DE7"/>
    <w:multiLevelType w:val="hybridMultilevel"/>
    <w:tmpl w:val="0464E796"/>
    <w:lvl w:ilvl="0" w:tplc="503CA394">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 w15:restartNumberingAfterBreak="0">
    <w:nsid w:val="113F424D"/>
    <w:multiLevelType w:val="hybridMultilevel"/>
    <w:tmpl w:val="C94E709E"/>
    <w:lvl w:ilvl="0" w:tplc="AADE90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507233"/>
    <w:multiLevelType w:val="singleLevel"/>
    <w:tmpl w:val="DDBC126C"/>
    <w:lvl w:ilvl="0">
      <w:start w:val="5"/>
      <w:numFmt w:val="decimal"/>
      <w:lvlText w:val="%1."/>
      <w:legacy w:legacy="1" w:legacySpace="0" w:legacyIndent="278"/>
      <w:lvlJc w:val="left"/>
      <w:rPr>
        <w:rFonts w:ascii="Times New Roman" w:hAnsi="Times New Roman" w:cs="Times New Roman" w:hint="default"/>
      </w:rPr>
    </w:lvl>
  </w:abstractNum>
  <w:abstractNum w:abstractNumId="5" w15:restartNumberingAfterBreak="0">
    <w:nsid w:val="1EC652B6"/>
    <w:multiLevelType w:val="multilevel"/>
    <w:tmpl w:val="C08C44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2932B8"/>
    <w:multiLevelType w:val="singleLevel"/>
    <w:tmpl w:val="257EB034"/>
    <w:lvl w:ilvl="0">
      <w:start w:val="1"/>
      <w:numFmt w:val="decimal"/>
      <w:lvlText w:val="%1."/>
      <w:legacy w:legacy="1" w:legacySpace="0" w:legacyIndent="279"/>
      <w:lvlJc w:val="left"/>
      <w:rPr>
        <w:rFonts w:ascii="Times New Roman" w:hAnsi="Times New Roman" w:cs="Times New Roman" w:hint="default"/>
      </w:rPr>
    </w:lvl>
  </w:abstractNum>
  <w:abstractNum w:abstractNumId="7" w15:restartNumberingAfterBreak="0">
    <w:nsid w:val="267C106B"/>
    <w:multiLevelType w:val="hybridMultilevel"/>
    <w:tmpl w:val="D6A65080"/>
    <w:lvl w:ilvl="0" w:tplc="9506A4F4">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E130D4"/>
    <w:multiLevelType w:val="hybridMultilevel"/>
    <w:tmpl w:val="F58480E2"/>
    <w:lvl w:ilvl="0" w:tplc="25AC9A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B9830A6"/>
    <w:multiLevelType w:val="hybridMultilevel"/>
    <w:tmpl w:val="3CC608F0"/>
    <w:lvl w:ilvl="0" w:tplc="50F09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EC53298"/>
    <w:multiLevelType w:val="hybridMultilevel"/>
    <w:tmpl w:val="86AE589E"/>
    <w:lvl w:ilvl="0" w:tplc="56E284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7175009"/>
    <w:multiLevelType w:val="hybridMultilevel"/>
    <w:tmpl w:val="4AB46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2F93DFE"/>
    <w:multiLevelType w:val="multilevel"/>
    <w:tmpl w:val="29EEFC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709268F6"/>
    <w:multiLevelType w:val="singleLevel"/>
    <w:tmpl w:val="E32CC8B8"/>
    <w:lvl w:ilvl="0">
      <w:start w:val="1"/>
      <w:numFmt w:val="decimal"/>
      <w:lvlText w:val="%1."/>
      <w:legacy w:legacy="1" w:legacySpace="0" w:legacyIndent="279"/>
      <w:lvlJc w:val="left"/>
      <w:rPr>
        <w:rFonts w:ascii="Times New Roman" w:hAnsi="Times New Roman" w:cs="Times New Roman" w:hint="default"/>
      </w:rPr>
    </w:lvl>
  </w:abstractNum>
  <w:abstractNum w:abstractNumId="14" w15:restartNumberingAfterBreak="0">
    <w:nsid w:val="79132219"/>
    <w:multiLevelType w:val="multilevel"/>
    <w:tmpl w:val="F1747CAA"/>
    <w:lvl w:ilvl="0">
      <w:start w:val="1"/>
      <w:numFmt w:val="decimal"/>
      <w:lvlText w:val="%1."/>
      <w:lvlJc w:val="left"/>
      <w:pPr>
        <w:ind w:left="365" w:hanging="360"/>
      </w:pPr>
      <w:rPr>
        <w:rFonts w:hint="default"/>
        <w:b/>
      </w:rPr>
    </w:lvl>
    <w:lvl w:ilvl="1">
      <w:start w:val="1"/>
      <w:numFmt w:val="decimal"/>
      <w:isLgl/>
      <w:lvlText w:val="%1.%2."/>
      <w:lvlJc w:val="left"/>
      <w:pPr>
        <w:ind w:left="1710" w:hanging="720"/>
      </w:pPr>
      <w:rPr>
        <w:rFonts w:hint="default"/>
      </w:rPr>
    </w:lvl>
    <w:lvl w:ilvl="2">
      <w:start w:val="1"/>
      <w:numFmt w:val="decimal"/>
      <w:isLgl/>
      <w:lvlText w:val="%1.%2.%3."/>
      <w:lvlJc w:val="left"/>
      <w:pPr>
        <w:ind w:left="2695"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5025" w:hanging="1080"/>
      </w:pPr>
      <w:rPr>
        <w:rFonts w:hint="default"/>
      </w:rPr>
    </w:lvl>
    <w:lvl w:ilvl="5">
      <w:start w:val="1"/>
      <w:numFmt w:val="decimal"/>
      <w:isLgl/>
      <w:lvlText w:val="%1.%2.%3.%4.%5.%6."/>
      <w:lvlJc w:val="left"/>
      <w:pPr>
        <w:ind w:left="6370" w:hanging="1440"/>
      </w:pPr>
      <w:rPr>
        <w:rFonts w:hint="default"/>
      </w:rPr>
    </w:lvl>
    <w:lvl w:ilvl="6">
      <w:start w:val="1"/>
      <w:numFmt w:val="decimal"/>
      <w:isLgl/>
      <w:lvlText w:val="%1.%2.%3.%4.%5.%6.%7."/>
      <w:lvlJc w:val="left"/>
      <w:pPr>
        <w:ind w:left="7715" w:hanging="1800"/>
      </w:pPr>
      <w:rPr>
        <w:rFonts w:hint="default"/>
      </w:rPr>
    </w:lvl>
    <w:lvl w:ilvl="7">
      <w:start w:val="1"/>
      <w:numFmt w:val="decimal"/>
      <w:isLgl/>
      <w:lvlText w:val="%1.%2.%3.%4.%5.%6.%7.%8."/>
      <w:lvlJc w:val="left"/>
      <w:pPr>
        <w:ind w:left="8700" w:hanging="1800"/>
      </w:pPr>
      <w:rPr>
        <w:rFonts w:hint="default"/>
      </w:rPr>
    </w:lvl>
    <w:lvl w:ilvl="8">
      <w:start w:val="1"/>
      <w:numFmt w:val="decimal"/>
      <w:isLgl/>
      <w:lvlText w:val="%1.%2.%3.%4.%5.%6.%7.%8.%9."/>
      <w:lvlJc w:val="left"/>
      <w:pPr>
        <w:ind w:left="10045" w:hanging="2160"/>
      </w:pPr>
      <w:rPr>
        <w:rFonts w:hint="default"/>
      </w:rPr>
    </w:lvl>
  </w:abstractNum>
  <w:abstractNum w:abstractNumId="15" w15:restartNumberingAfterBreak="0">
    <w:nsid w:val="79C84748"/>
    <w:multiLevelType w:val="multilevel"/>
    <w:tmpl w:val="D2E8BF86"/>
    <w:lvl w:ilvl="0">
      <w:start w:val="1"/>
      <w:numFmt w:val="decimal"/>
      <w:lvlText w:val="%1"/>
      <w:lvlJc w:val="left"/>
      <w:pPr>
        <w:ind w:left="420" w:hanging="420"/>
      </w:pPr>
      <w:rPr>
        <w:rFonts w:hint="default"/>
      </w:rPr>
    </w:lvl>
    <w:lvl w:ilvl="1">
      <w:start w:val="1"/>
      <w:numFmt w:val="decimal"/>
      <w:lvlText w:val="%1.%2"/>
      <w:lvlJc w:val="left"/>
      <w:pPr>
        <w:ind w:left="785" w:hanging="42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6" w15:restartNumberingAfterBreak="0">
    <w:nsid w:val="7B0F47F4"/>
    <w:multiLevelType w:val="hybridMultilevel"/>
    <w:tmpl w:val="FE6E51D4"/>
    <w:lvl w:ilvl="0" w:tplc="D9EE39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DBB55AB"/>
    <w:multiLevelType w:val="hybridMultilevel"/>
    <w:tmpl w:val="DB1A0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4"/>
  </w:num>
  <w:num w:numId="4">
    <w:abstractNumId w:val="0"/>
  </w:num>
  <w:num w:numId="5">
    <w:abstractNumId w:val="1"/>
  </w:num>
  <w:num w:numId="6">
    <w:abstractNumId w:val="13"/>
  </w:num>
  <w:num w:numId="7">
    <w:abstractNumId w:val="7"/>
  </w:num>
  <w:num w:numId="8">
    <w:abstractNumId w:val="2"/>
  </w:num>
  <w:num w:numId="9">
    <w:abstractNumId w:val="14"/>
  </w:num>
  <w:num w:numId="10">
    <w:abstractNumId w:val="12"/>
  </w:num>
  <w:num w:numId="11">
    <w:abstractNumId w:val="10"/>
  </w:num>
  <w:num w:numId="12">
    <w:abstractNumId w:val="3"/>
  </w:num>
  <w:num w:numId="13">
    <w:abstractNumId w:val="9"/>
  </w:num>
  <w:num w:numId="14">
    <w:abstractNumId w:val="8"/>
  </w:num>
  <w:num w:numId="15">
    <w:abstractNumId w:val="5"/>
  </w:num>
  <w:num w:numId="16">
    <w:abstractNumId w:val="1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0BE0"/>
    <w:rsid w:val="00107224"/>
    <w:rsid w:val="00137C0B"/>
    <w:rsid w:val="00151BE4"/>
    <w:rsid w:val="002250AA"/>
    <w:rsid w:val="002C6948"/>
    <w:rsid w:val="0030478F"/>
    <w:rsid w:val="00312A76"/>
    <w:rsid w:val="00320BE0"/>
    <w:rsid w:val="00361F33"/>
    <w:rsid w:val="00394EC0"/>
    <w:rsid w:val="005A31D6"/>
    <w:rsid w:val="00683A0F"/>
    <w:rsid w:val="006C6AD6"/>
    <w:rsid w:val="006D73BF"/>
    <w:rsid w:val="006E724D"/>
    <w:rsid w:val="0077118A"/>
    <w:rsid w:val="00784A65"/>
    <w:rsid w:val="008F3689"/>
    <w:rsid w:val="009A08AD"/>
    <w:rsid w:val="009C6099"/>
    <w:rsid w:val="009E08AD"/>
    <w:rsid w:val="00A62E19"/>
    <w:rsid w:val="00A711A0"/>
    <w:rsid w:val="00BA5E1A"/>
    <w:rsid w:val="00C04B02"/>
    <w:rsid w:val="00C21E3E"/>
    <w:rsid w:val="00C3238C"/>
    <w:rsid w:val="00C541F8"/>
    <w:rsid w:val="00C73631"/>
    <w:rsid w:val="00CC609C"/>
    <w:rsid w:val="00CE0C48"/>
    <w:rsid w:val="00D03BEA"/>
    <w:rsid w:val="00D331CC"/>
    <w:rsid w:val="00DD371F"/>
    <w:rsid w:val="00F25D05"/>
    <w:rsid w:val="00F76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49BF20A-59F6-4EE5-9863-3AF8E646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0AA"/>
    <w:pPr>
      <w:spacing w:after="200" w:line="276" w:lineRule="auto"/>
    </w:pPr>
    <w:rPr>
      <w:rFonts w:ascii="Calibri" w:eastAsia="Calibri" w:hAnsi="Calibri" w:cs="Times New Roman"/>
    </w:rPr>
  </w:style>
  <w:style w:type="paragraph" w:styleId="1">
    <w:name w:val="heading 1"/>
    <w:basedOn w:val="a"/>
    <w:next w:val="a"/>
    <w:link w:val="10"/>
    <w:uiPriority w:val="9"/>
    <w:qFormat/>
    <w:rsid w:val="00C04B02"/>
    <w:pPr>
      <w:keepNext/>
      <w:widowControl w:val="0"/>
      <w:autoSpaceDE w:val="0"/>
      <w:autoSpaceDN w:val="0"/>
      <w:adjustRightInd w:val="0"/>
      <w:spacing w:before="240" w:after="60" w:line="240" w:lineRule="auto"/>
      <w:outlineLvl w:val="0"/>
    </w:pPr>
    <w:rPr>
      <w:rFonts w:ascii="Calibri Light" w:eastAsia="Times New Roman" w:hAnsi="Calibri Light"/>
      <w:b/>
      <w:bCs/>
      <w:kern w:val="32"/>
      <w:sz w:val="32"/>
      <w:szCs w:val="32"/>
      <w:lang w:eastAsia="ru-RU"/>
    </w:rPr>
  </w:style>
  <w:style w:type="paragraph" w:styleId="2">
    <w:name w:val="heading 2"/>
    <w:basedOn w:val="a"/>
    <w:link w:val="20"/>
    <w:uiPriority w:val="9"/>
    <w:qFormat/>
    <w:rsid w:val="002250AA"/>
    <w:pPr>
      <w:spacing w:after="136" w:line="288" w:lineRule="atLeast"/>
      <w:outlineLvl w:val="1"/>
    </w:pPr>
    <w:rPr>
      <w:rFonts w:ascii="Tahoma" w:eastAsia="Times New Roman" w:hAnsi="Tahoma"/>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50AA"/>
    <w:rPr>
      <w:rFonts w:ascii="Tahoma" w:eastAsia="Times New Roman" w:hAnsi="Tahoma" w:cs="Times New Roman"/>
      <w:sz w:val="34"/>
      <w:szCs w:val="34"/>
      <w:lang w:eastAsia="ru-RU"/>
    </w:rPr>
  </w:style>
  <w:style w:type="paragraph" w:styleId="a3">
    <w:name w:val="Balloon Text"/>
    <w:basedOn w:val="a"/>
    <w:link w:val="a4"/>
    <w:uiPriority w:val="99"/>
    <w:semiHidden/>
    <w:unhideWhenUsed/>
    <w:rsid w:val="00312A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2A76"/>
    <w:rPr>
      <w:rFonts w:ascii="Segoe UI" w:eastAsia="Calibri" w:hAnsi="Segoe UI" w:cs="Segoe UI"/>
      <w:sz w:val="18"/>
      <w:szCs w:val="18"/>
    </w:rPr>
  </w:style>
  <w:style w:type="paragraph" w:styleId="a5">
    <w:name w:val="List Paragraph"/>
    <w:basedOn w:val="a"/>
    <w:uiPriority w:val="34"/>
    <w:qFormat/>
    <w:rsid w:val="009C6099"/>
    <w:pPr>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C04B02"/>
    <w:rPr>
      <w:rFonts w:ascii="Calibri Light" w:eastAsia="Times New Roman" w:hAnsi="Calibri Light" w:cs="Times New Roman"/>
      <w:b/>
      <w:bCs/>
      <w:kern w:val="32"/>
      <w:sz w:val="32"/>
      <w:szCs w:val="32"/>
      <w:lang w:eastAsia="ru-RU"/>
    </w:rPr>
  </w:style>
  <w:style w:type="numbering" w:customStyle="1" w:styleId="11">
    <w:name w:val="Нет списка1"/>
    <w:next w:val="a2"/>
    <w:uiPriority w:val="99"/>
    <w:semiHidden/>
    <w:unhideWhenUsed/>
    <w:rsid w:val="00C04B02"/>
  </w:style>
  <w:style w:type="paragraph" w:styleId="a6">
    <w:name w:val="Body Text Indent"/>
    <w:basedOn w:val="a"/>
    <w:link w:val="a7"/>
    <w:uiPriority w:val="99"/>
    <w:semiHidden/>
    <w:unhideWhenUsed/>
    <w:rsid w:val="00C04B02"/>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semiHidden/>
    <w:rsid w:val="00C04B02"/>
    <w:rPr>
      <w:rFonts w:ascii="Times New Roman" w:eastAsia="Times New Roman" w:hAnsi="Times New Roman" w:cs="Times New Roman"/>
      <w:sz w:val="24"/>
      <w:szCs w:val="24"/>
      <w:lang w:eastAsia="ru-RU"/>
    </w:rPr>
  </w:style>
  <w:style w:type="paragraph" w:customStyle="1" w:styleId="12">
    <w:name w:val="Обычный1"/>
    <w:rsid w:val="00C04B02"/>
    <w:pPr>
      <w:widowControl w:val="0"/>
      <w:snapToGrid w:val="0"/>
      <w:spacing w:before="220" w:after="0" w:line="300" w:lineRule="auto"/>
      <w:ind w:left="440" w:hanging="260"/>
    </w:pPr>
    <w:rPr>
      <w:rFonts w:ascii="Times New Roman" w:eastAsia="Times New Roman" w:hAnsi="Times New Roman" w:cs="Times New Roman"/>
      <w:szCs w:val="20"/>
      <w:lang w:eastAsia="ru-RU"/>
    </w:rPr>
  </w:style>
  <w:style w:type="table" w:styleId="a8">
    <w:name w:val="Table Grid"/>
    <w:basedOn w:val="a1"/>
    <w:uiPriority w:val="59"/>
    <w:rsid w:val="00C04B0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rmal (Web)"/>
    <w:basedOn w:val="a"/>
    <w:uiPriority w:val="99"/>
    <w:unhideWhenUsed/>
    <w:rsid w:val="00C04B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4B02"/>
  </w:style>
  <w:style w:type="paragraph" w:customStyle="1" w:styleId="formattext">
    <w:name w:val="formattext"/>
    <w:basedOn w:val="a"/>
    <w:rsid w:val="00C04B02"/>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uiPriority w:val="99"/>
    <w:semiHidden/>
    <w:unhideWhenUsed/>
    <w:rsid w:val="00C04B02"/>
    <w:rPr>
      <w:color w:val="0000FF"/>
      <w:u w:val="single"/>
    </w:rPr>
  </w:style>
  <w:style w:type="paragraph" w:customStyle="1" w:styleId="Default">
    <w:name w:val="Default"/>
    <w:rsid w:val="00C04B0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b">
    <w:name w:val="footer"/>
    <w:basedOn w:val="a"/>
    <w:link w:val="ac"/>
    <w:uiPriority w:val="99"/>
    <w:semiHidden/>
    <w:unhideWhenUsed/>
    <w:rsid w:val="00C04B02"/>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basedOn w:val="a0"/>
    <w:link w:val="ab"/>
    <w:uiPriority w:val="99"/>
    <w:semiHidden/>
    <w:rsid w:val="00C04B02"/>
    <w:rPr>
      <w:rFonts w:ascii="Times New Roman" w:eastAsia="Times New Roman" w:hAnsi="Times New Roman" w:cs="Times New Roman"/>
      <w:sz w:val="20"/>
      <w:szCs w:val="20"/>
      <w:lang w:eastAsia="ru-RU"/>
    </w:rPr>
  </w:style>
  <w:style w:type="character" w:styleId="ad">
    <w:name w:val="page number"/>
    <w:uiPriority w:val="99"/>
    <w:rsid w:val="00C04B02"/>
    <w:rPr>
      <w:rFonts w:cs="Times New Roman"/>
    </w:rPr>
  </w:style>
  <w:style w:type="paragraph" w:styleId="ae">
    <w:name w:val="header"/>
    <w:basedOn w:val="a"/>
    <w:link w:val="af"/>
    <w:uiPriority w:val="99"/>
    <w:unhideWhenUsed/>
    <w:rsid w:val="00C04B02"/>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
    <w:name w:val="Верхний колонтитул Знак"/>
    <w:basedOn w:val="a0"/>
    <w:link w:val="ae"/>
    <w:uiPriority w:val="99"/>
    <w:rsid w:val="00C04B02"/>
    <w:rPr>
      <w:rFonts w:ascii="Times New Roman" w:eastAsia="Times New Roman" w:hAnsi="Times New Roman" w:cs="Times New Roman"/>
      <w:sz w:val="20"/>
      <w:szCs w:val="20"/>
      <w:lang w:eastAsia="ru-RU"/>
    </w:rPr>
  </w:style>
  <w:style w:type="paragraph" w:styleId="af0">
    <w:name w:val="Body Text"/>
    <w:basedOn w:val="a"/>
    <w:link w:val="af1"/>
    <w:uiPriority w:val="99"/>
    <w:unhideWhenUsed/>
    <w:rsid w:val="00C04B02"/>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f1">
    <w:name w:val="Основной текст Знак"/>
    <w:basedOn w:val="a0"/>
    <w:link w:val="af0"/>
    <w:uiPriority w:val="99"/>
    <w:rsid w:val="00C04B02"/>
    <w:rPr>
      <w:rFonts w:ascii="Times New Roman" w:eastAsia="Times New Roman" w:hAnsi="Times New Roman" w:cs="Times New Roman"/>
      <w:sz w:val="20"/>
      <w:szCs w:val="20"/>
      <w:lang w:eastAsia="ru-RU"/>
    </w:rPr>
  </w:style>
  <w:style w:type="character" w:styleId="af2">
    <w:name w:val="annotation reference"/>
    <w:uiPriority w:val="99"/>
    <w:semiHidden/>
    <w:unhideWhenUsed/>
    <w:rsid w:val="00C04B02"/>
    <w:rPr>
      <w:sz w:val="16"/>
      <w:szCs w:val="16"/>
    </w:rPr>
  </w:style>
  <w:style w:type="paragraph" w:styleId="af3">
    <w:name w:val="annotation text"/>
    <w:basedOn w:val="a"/>
    <w:link w:val="af4"/>
    <w:uiPriority w:val="99"/>
    <w:semiHidden/>
    <w:unhideWhenUsed/>
    <w:rsid w:val="00C04B0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0"/>
    <w:link w:val="af3"/>
    <w:uiPriority w:val="99"/>
    <w:semiHidden/>
    <w:rsid w:val="00C04B0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C04B02"/>
    <w:rPr>
      <w:b/>
      <w:bCs/>
    </w:rPr>
  </w:style>
  <w:style w:type="character" w:customStyle="1" w:styleId="af6">
    <w:name w:val="Тема примечания Знак"/>
    <w:basedOn w:val="af4"/>
    <w:link w:val="af5"/>
    <w:uiPriority w:val="99"/>
    <w:semiHidden/>
    <w:rsid w:val="00C04B02"/>
    <w:rPr>
      <w:rFonts w:ascii="Times New Roman" w:eastAsia="Times New Roman" w:hAnsi="Times New Roman" w:cs="Times New Roman"/>
      <w:b/>
      <w:bCs/>
      <w:sz w:val="20"/>
      <w:szCs w:val="20"/>
      <w:lang w:eastAsia="ru-RU"/>
    </w:rPr>
  </w:style>
  <w:style w:type="paragraph" w:customStyle="1" w:styleId="S">
    <w:name w:val="S_Обычный"/>
    <w:basedOn w:val="a"/>
    <w:link w:val="S0"/>
    <w:qFormat/>
    <w:rsid w:val="00C04B02"/>
    <w:pPr>
      <w:spacing w:after="0" w:line="240" w:lineRule="auto"/>
      <w:ind w:firstLine="709"/>
      <w:jc w:val="both"/>
    </w:pPr>
    <w:rPr>
      <w:rFonts w:ascii="Times New Roman" w:eastAsia="Times New Roman" w:hAnsi="Times New Roman"/>
      <w:sz w:val="24"/>
      <w:szCs w:val="24"/>
      <w:lang w:eastAsia="ru-RU"/>
    </w:rPr>
  </w:style>
  <w:style w:type="character" w:customStyle="1" w:styleId="S0">
    <w:name w:val="S_Обычный Знак"/>
    <w:link w:val="S"/>
    <w:rsid w:val="00C04B02"/>
    <w:rPr>
      <w:rFonts w:ascii="Times New Roman" w:eastAsia="Times New Roman" w:hAnsi="Times New Roman" w:cs="Times New Roman"/>
      <w:sz w:val="24"/>
      <w:szCs w:val="24"/>
      <w:lang w:eastAsia="ru-RU"/>
    </w:rPr>
  </w:style>
  <w:style w:type="character" w:customStyle="1" w:styleId="s10">
    <w:name w:val="s_10"/>
    <w:rsid w:val="00C04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3304-A3FF-47C1-9699-94CB4C81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9106</Words>
  <Characters>51909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user206</cp:lastModifiedBy>
  <cp:revision>21</cp:revision>
  <cp:lastPrinted>2017-04-14T06:01:00Z</cp:lastPrinted>
  <dcterms:created xsi:type="dcterms:W3CDTF">2015-12-29T08:25:00Z</dcterms:created>
  <dcterms:modified xsi:type="dcterms:W3CDTF">2017-04-17T08:38:00Z</dcterms:modified>
</cp:coreProperties>
</file>