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778" w:rsidRDefault="00960778" w:rsidP="00935FF1">
      <w:pPr>
        <w:rPr>
          <w:rFonts w:ascii="Times New Roman" w:hAnsi="Times New Roman" w:cs="Times New Roman"/>
        </w:rPr>
      </w:pPr>
    </w:p>
    <w:p w:rsidR="00960778" w:rsidRDefault="00960778" w:rsidP="00935FF1">
      <w:pPr>
        <w:rPr>
          <w:rFonts w:ascii="Times New Roman" w:hAnsi="Times New Roman" w:cs="Times New Roman"/>
        </w:rPr>
      </w:pPr>
    </w:p>
    <w:p w:rsidR="00935FF1" w:rsidRPr="008B27FD" w:rsidRDefault="00935FF1" w:rsidP="00935FF1">
      <w:pPr>
        <w:rPr>
          <w:rFonts w:ascii="Times New Roman" w:hAnsi="Times New Roman" w:cs="Times New Roman"/>
        </w:rPr>
      </w:pPr>
      <w:r w:rsidRPr="008B27FD">
        <w:rPr>
          <w:rFonts w:ascii="Times New Roman" w:hAnsi="Times New Roman" w:cs="Times New Roman"/>
          <w:noProof/>
          <w:sz w:val="28"/>
          <w:szCs w:val="28"/>
          <w:lang w:eastAsia="ru-RU"/>
        </w:rPr>
        <w:drawing>
          <wp:anchor distT="0" distB="0" distL="114300" distR="114300" simplePos="0" relativeHeight="251659776" behindDoc="0" locked="0" layoutInCell="1" allowOverlap="1">
            <wp:simplePos x="0" y="0"/>
            <wp:positionH relativeFrom="margin">
              <wp:posOffset>2671948</wp:posOffset>
            </wp:positionH>
            <wp:positionV relativeFrom="margin">
              <wp:posOffset>-9888</wp:posOffset>
            </wp:positionV>
            <wp:extent cx="1306195" cy="1304925"/>
            <wp:effectExtent l="19050" t="0" r="825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уки.jpg"/>
                    <pic:cNvPicPr/>
                  </pic:nvPicPr>
                  <pic:blipFill>
                    <a:blip r:embed="rId8" cstate="print"/>
                    <a:stretch>
                      <a:fillRect/>
                    </a:stretch>
                  </pic:blipFill>
                  <pic:spPr>
                    <a:xfrm>
                      <a:off x="0" y="0"/>
                      <a:ext cx="1306195" cy="1304925"/>
                    </a:xfrm>
                    <a:prstGeom prst="rect">
                      <a:avLst/>
                    </a:prstGeom>
                  </pic:spPr>
                </pic:pic>
              </a:graphicData>
            </a:graphic>
          </wp:anchor>
        </w:drawing>
      </w:r>
    </w:p>
    <w:p w:rsidR="00960778" w:rsidRPr="008B27FD" w:rsidRDefault="00960778" w:rsidP="00960778">
      <w:pPr>
        <w:autoSpaceDE w:val="0"/>
        <w:autoSpaceDN w:val="0"/>
        <w:adjustRightInd w:val="0"/>
        <w:spacing w:after="0" w:line="240" w:lineRule="auto"/>
        <w:contextualSpacing/>
        <w:jc w:val="right"/>
        <w:rPr>
          <w:rFonts w:ascii="Times New Roman" w:hAnsi="Times New Roman" w:cs="Times New Roman"/>
          <w:b/>
          <w:bCs/>
          <w:i/>
          <w:sz w:val="28"/>
          <w:szCs w:val="28"/>
        </w:rPr>
      </w:pPr>
      <w:r w:rsidRPr="008B27FD">
        <w:rPr>
          <w:rFonts w:ascii="Times New Roman" w:hAnsi="Times New Roman" w:cs="Times New Roman"/>
          <w:b/>
          <w:bCs/>
          <w:i/>
          <w:sz w:val="28"/>
          <w:szCs w:val="28"/>
        </w:rPr>
        <w:t>УТВЕРЖДАЮ: Администрация</w:t>
      </w:r>
    </w:p>
    <w:p w:rsidR="00960778" w:rsidRPr="008B27FD" w:rsidRDefault="00CF2406" w:rsidP="00960778">
      <w:pPr>
        <w:autoSpaceDE w:val="0"/>
        <w:autoSpaceDN w:val="0"/>
        <w:adjustRightInd w:val="0"/>
        <w:spacing w:after="0" w:line="240" w:lineRule="auto"/>
        <w:contextualSpacing/>
        <w:jc w:val="right"/>
        <w:rPr>
          <w:rFonts w:ascii="Times New Roman" w:hAnsi="Times New Roman" w:cs="Times New Roman"/>
          <w:b/>
          <w:bCs/>
          <w:i/>
          <w:sz w:val="28"/>
          <w:szCs w:val="28"/>
        </w:rPr>
      </w:pPr>
      <w:proofErr w:type="spellStart"/>
      <w:r>
        <w:rPr>
          <w:rFonts w:ascii="Times New Roman" w:hAnsi="Times New Roman" w:cs="Times New Roman"/>
          <w:b/>
          <w:bCs/>
          <w:i/>
          <w:sz w:val="28"/>
          <w:szCs w:val="28"/>
        </w:rPr>
        <w:t>Нововеличковского</w:t>
      </w:r>
      <w:proofErr w:type="spellEnd"/>
      <w:r>
        <w:rPr>
          <w:rFonts w:ascii="Times New Roman" w:hAnsi="Times New Roman" w:cs="Times New Roman"/>
          <w:b/>
          <w:bCs/>
          <w:i/>
          <w:sz w:val="28"/>
          <w:szCs w:val="28"/>
        </w:rPr>
        <w:t xml:space="preserve"> сельского поселения</w:t>
      </w:r>
    </w:p>
    <w:p w:rsidR="00960778" w:rsidRPr="008B27FD" w:rsidRDefault="00CF2406" w:rsidP="00960778">
      <w:pPr>
        <w:autoSpaceDE w:val="0"/>
        <w:autoSpaceDN w:val="0"/>
        <w:adjustRightInd w:val="0"/>
        <w:spacing w:after="0" w:line="240" w:lineRule="auto"/>
        <w:contextualSpacing/>
        <w:jc w:val="right"/>
        <w:rPr>
          <w:rFonts w:ascii="Times New Roman" w:hAnsi="Times New Roman" w:cs="Times New Roman"/>
          <w:b/>
          <w:bCs/>
          <w:i/>
          <w:sz w:val="28"/>
          <w:szCs w:val="28"/>
        </w:rPr>
      </w:pPr>
      <w:proofErr w:type="spellStart"/>
      <w:r>
        <w:rPr>
          <w:rFonts w:ascii="Times New Roman" w:hAnsi="Times New Roman" w:cs="Times New Roman"/>
          <w:b/>
          <w:bCs/>
          <w:i/>
          <w:sz w:val="28"/>
          <w:szCs w:val="28"/>
        </w:rPr>
        <w:t>Динского</w:t>
      </w:r>
      <w:proofErr w:type="spellEnd"/>
      <w:r>
        <w:rPr>
          <w:rFonts w:ascii="Times New Roman" w:hAnsi="Times New Roman" w:cs="Times New Roman"/>
          <w:b/>
          <w:bCs/>
          <w:i/>
          <w:sz w:val="28"/>
          <w:szCs w:val="28"/>
        </w:rPr>
        <w:t xml:space="preserve"> </w:t>
      </w:r>
      <w:r w:rsidR="00960778" w:rsidRPr="008B27FD">
        <w:rPr>
          <w:rFonts w:ascii="Times New Roman" w:hAnsi="Times New Roman" w:cs="Times New Roman"/>
          <w:b/>
          <w:bCs/>
          <w:i/>
          <w:sz w:val="28"/>
          <w:szCs w:val="28"/>
        </w:rPr>
        <w:t xml:space="preserve"> района</w:t>
      </w:r>
    </w:p>
    <w:p w:rsidR="00960778" w:rsidRPr="008B27FD" w:rsidRDefault="00CF2406" w:rsidP="00960778">
      <w:pPr>
        <w:autoSpaceDE w:val="0"/>
        <w:autoSpaceDN w:val="0"/>
        <w:adjustRightInd w:val="0"/>
        <w:spacing w:after="0" w:line="240" w:lineRule="auto"/>
        <w:contextualSpacing/>
        <w:jc w:val="right"/>
        <w:rPr>
          <w:rFonts w:ascii="Times New Roman" w:hAnsi="Times New Roman" w:cs="Times New Roman"/>
          <w:b/>
          <w:bCs/>
          <w:i/>
          <w:sz w:val="28"/>
          <w:szCs w:val="28"/>
        </w:rPr>
      </w:pPr>
      <w:r>
        <w:rPr>
          <w:rFonts w:ascii="Times New Roman" w:hAnsi="Times New Roman" w:cs="Times New Roman"/>
          <w:b/>
          <w:bCs/>
          <w:i/>
          <w:sz w:val="28"/>
          <w:szCs w:val="28"/>
        </w:rPr>
        <w:t xml:space="preserve">Краснодарского </w:t>
      </w:r>
      <w:r w:rsidR="00960778" w:rsidRPr="008B27FD">
        <w:rPr>
          <w:rFonts w:ascii="Times New Roman" w:hAnsi="Times New Roman" w:cs="Times New Roman"/>
          <w:b/>
          <w:bCs/>
          <w:i/>
          <w:sz w:val="28"/>
          <w:szCs w:val="28"/>
        </w:rPr>
        <w:t>края</w:t>
      </w:r>
    </w:p>
    <w:p w:rsidR="00960778" w:rsidRPr="008B27FD" w:rsidRDefault="00960778" w:rsidP="00960778">
      <w:pPr>
        <w:autoSpaceDE w:val="0"/>
        <w:autoSpaceDN w:val="0"/>
        <w:adjustRightInd w:val="0"/>
        <w:spacing w:after="0" w:line="240" w:lineRule="auto"/>
        <w:contextualSpacing/>
        <w:jc w:val="right"/>
        <w:rPr>
          <w:rFonts w:ascii="Times New Roman" w:hAnsi="Times New Roman" w:cs="Times New Roman"/>
          <w:sz w:val="28"/>
          <w:szCs w:val="28"/>
        </w:rPr>
      </w:pPr>
    </w:p>
    <w:p w:rsidR="00960778" w:rsidRPr="008B27FD" w:rsidRDefault="00960778" w:rsidP="00960778">
      <w:pPr>
        <w:autoSpaceDE w:val="0"/>
        <w:autoSpaceDN w:val="0"/>
        <w:adjustRightInd w:val="0"/>
        <w:spacing w:after="0" w:line="240" w:lineRule="auto"/>
        <w:contextualSpacing/>
        <w:jc w:val="right"/>
        <w:rPr>
          <w:rFonts w:ascii="Times New Roman" w:hAnsi="Times New Roman" w:cs="Times New Roman"/>
          <w:sz w:val="28"/>
          <w:szCs w:val="28"/>
        </w:rPr>
      </w:pPr>
      <w:r w:rsidRPr="008B27FD">
        <w:rPr>
          <w:rFonts w:ascii="Times New Roman" w:hAnsi="Times New Roman" w:cs="Times New Roman"/>
          <w:sz w:val="28"/>
          <w:szCs w:val="28"/>
        </w:rPr>
        <w:t xml:space="preserve">Глава _____________ </w:t>
      </w:r>
    </w:p>
    <w:p w:rsidR="00960778" w:rsidRPr="008B27FD" w:rsidRDefault="00960778" w:rsidP="00960778">
      <w:pPr>
        <w:autoSpaceDE w:val="0"/>
        <w:autoSpaceDN w:val="0"/>
        <w:adjustRightInd w:val="0"/>
        <w:spacing w:after="0" w:line="240" w:lineRule="auto"/>
        <w:contextualSpacing/>
        <w:jc w:val="right"/>
        <w:rPr>
          <w:rFonts w:ascii="Times New Roman" w:hAnsi="Times New Roman" w:cs="Times New Roman"/>
          <w:b/>
          <w:bCs/>
          <w:sz w:val="28"/>
          <w:szCs w:val="28"/>
        </w:rPr>
      </w:pPr>
      <w:r w:rsidRPr="008B27FD">
        <w:rPr>
          <w:rFonts w:ascii="Times New Roman" w:hAnsi="Times New Roman" w:cs="Times New Roman"/>
          <w:sz w:val="28"/>
          <w:szCs w:val="28"/>
        </w:rPr>
        <w:t>м.п.</w:t>
      </w:r>
    </w:p>
    <w:p w:rsidR="00935FF1" w:rsidRDefault="00935FF1" w:rsidP="00935FF1">
      <w:pPr>
        <w:rPr>
          <w:rFonts w:ascii="Times New Roman" w:hAnsi="Times New Roman" w:cs="Times New Roman"/>
        </w:rPr>
      </w:pPr>
    </w:p>
    <w:p w:rsidR="00960778" w:rsidRPr="008B27FD" w:rsidRDefault="00960778" w:rsidP="00935FF1">
      <w:pPr>
        <w:rPr>
          <w:rFonts w:ascii="Times New Roman" w:hAnsi="Times New Roman" w:cs="Times New Roman"/>
        </w:rPr>
      </w:pPr>
    </w:p>
    <w:p w:rsidR="00935FF1" w:rsidRPr="008B27FD" w:rsidRDefault="00935FF1" w:rsidP="00935FF1">
      <w:pPr>
        <w:pStyle w:val="a6"/>
        <w:contextualSpacing/>
        <w:jc w:val="both"/>
        <w:rPr>
          <w:rFonts w:ascii="Times New Roman" w:hAnsi="Times New Roman"/>
          <w:sz w:val="28"/>
          <w:szCs w:val="28"/>
        </w:rPr>
      </w:pPr>
    </w:p>
    <w:p w:rsidR="00EB7325" w:rsidRPr="008B27FD" w:rsidRDefault="00EB7325" w:rsidP="00935FF1">
      <w:pPr>
        <w:pStyle w:val="a6"/>
        <w:contextualSpacing/>
        <w:jc w:val="both"/>
        <w:rPr>
          <w:rFonts w:ascii="Times New Roman" w:hAnsi="Times New Roman"/>
          <w:sz w:val="28"/>
          <w:szCs w:val="28"/>
        </w:rPr>
      </w:pPr>
    </w:p>
    <w:p w:rsidR="00EB7325" w:rsidRPr="008B27FD" w:rsidRDefault="00EB7325" w:rsidP="00935FF1">
      <w:pPr>
        <w:pStyle w:val="a6"/>
        <w:contextualSpacing/>
        <w:jc w:val="both"/>
        <w:rPr>
          <w:rFonts w:ascii="Times New Roman" w:hAnsi="Times New Roman"/>
          <w:sz w:val="28"/>
          <w:szCs w:val="28"/>
        </w:rPr>
      </w:pPr>
    </w:p>
    <w:p w:rsidR="00935FF1" w:rsidRPr="008B27FD" w:rsidRDefault="00935FF1" w:rsidP="00935FF1">
      <w:pPr>
        <w:pStyle w:val="a6"/>
        <w:contextualSpacing/>
        <w:jc w:val="both"/>
        <w:rPr>
          <w:rFonts w:ascii="Times New Roman" w:hAnsi="Times New Roman"/>
          <w:sz w:val="28"/>
          <w:szCs w:val="28"/>
        </w:rPr>
      </w:pPr>
    </w:p>
    <w:p w:rsidR="00935FF1" w:rsidRDefault="00935FF1" w:rsidP="00935FF1">
      <w:pPr>
        <w:jc w:val="center"/>
        <w:rPr>
          <w:rFonts w:ascii="Times New Roman" w:hAnsi="Times New Roman" w:cs="Times New Roman"/>
          <w:b/>
          <w:bCs/>
          <w:i/>
          <w:sz w:val="28"/>
          <w:szCs w:val="28"/>
        </w:rPr>
      </w:pPr>
      <w:r w:rsidRPr="008B27FD">
        <w:rPr>
          <w:rFonts w:ascii="Times New Roman" w:hAnsi="Times New Roman" w:cs="Times New Roman"/>
          <w:b/>
          <w:bCs/>
          <w:i/>
          <w:sz w:val="28"/>
          <w:szCs w:val="28"/>
        </w:rPr>
        <w:t xml:space="preserve">СХЕМА ТЕПЛОСНАБЖЕНИЯ </w:t>
      </w:r>
      <w:r w:rsidR="00CF2406">
        <w:rPr>
          <w:rFonts w:ascii="Times New Roman" w:hAnsi="Times New Roman" w:cs="Times New Roman"/>
          <w:b/>
          <w:bCs/>
          <w:i/>
          <w:sz w:val="28"/>
          <w:szCs w:val="28"/>
        </w:rPr>
        <w:t>НОВОВЕЛИЧКОВСКОГО СЕЛЬСКОГО ПОСЕЛЕНИЯ НА ПЕРИОД С 2016 ДО 2031</w:t>
      </w:r>
      <w:r w:rsidRPr="008B27FD">
        <w:rPr>
          <w:rFonts w:ascii="Times New Roman" w:hAnsi="Times New Roman" w:cs="Times New Roman"/>
          <w:b/>
          <w:bCs/>
          <w:i/>
          <w:sz w:val="28"/>
          <w:szCs w:val="28"/>
        </w:rPr>
        <w:t>г.</w:t>
      </w:r>
    </w:p>
    <w:p w:rsidR="00CF2406" w:rsidRPr="008B27FD" w:rsidRDefault="00CF2406" w:rsidP="00935FF1">
      <w:pPr>
        <w:jc w:val="center"/>
        <w:rPr>
          <w:rFonts w:ascii="Times New Roman" w:hAnsi="Times New Roman" w:cs="Times New Roman"/>
          <w:b/>
          <w:bCs/>
          <w:i/>
          <w:sz w:val="28"/>
          <w:szCs w:val="28"/>
        </w:rPr>
      </w:pPr>
      <w:r>
        <w:rPr>
          <w:rFonts w:ascii="Times New Roman" w:hAnsi="Times New Roman" w:cs="Times New Roman"/>
          <w:b/>
          <w:bCs/>
          <w:i/>
          <w:sz w:val="28"/>
          <w:szCs w:val="28"/>
        </w:rPr>
        <w:t>АКТУАЛИЦАЦИЯ НА 2018г.</w:t>
      </w:r>
    </w:p>
    <w:p w:rsidR="00935FF1" w:rsidRPr="008B27FD" w:rsidRDefault="00935FF1" w:rsidP="00935FF1">
      <w:pPr>
        <w:jc w:val="center"/>
        <w:rPr>
          <w:rFonts w:ascii="Times New Roman" w:hAnsi="Times New Roman" w:cs="Times New Roman"/>
          <w:b/>
          <w:i/>
          <w:sz w:val="28"/>
          <w:szCs w:val="28"/>
        </w:rPr>
      </w:pPr>
      <w:r w:rsidRPr="008B27FD">
        <w:rPr>
          <w:rFonts w:ascii="Times New Roman" w:hAnsi="Times New Roman" w:cs="Times New Roman"/>
          <w:b/>
          <w:i/>
          <w:sz w:val="28"/>
          <w:szCs w:val="28"/>
        </w:rPr>
        <w:t>ТОМ 2. ОБОСНОВЫВАЮЩИЕ МАТЕРИАЛЫ</w:t>
      </w:r>
    </w:p>
    <w:p w:rsidR="00935FF1" w:rsidRPr="008B27FD" w:rsidRDefault="00935FF1" w:rsidP="00935FF1">
      <w:pPr>
        <w:jc w:val="center"/>
        <w:rPr>
          <w:rFonts w:ascii="Times New Roman" w:hAnsi="Times New Roman" w:cs="Times New Roman"/>
          <w:b/>
          <w:bCs/>
          <w:i/>
          <w:sz w:val="44"/>
          <w:szCs w:val="44"/>
        </w:rPr>
      </w:pPr>
    </w:p>
    <w:p w:rsidR="00935FF1" w:rsidRPr="008B27FD" w:rsidRDefault="00935FF1" w:rsidP="00935FF1">
      <w:pPr>
        <w:rPr>
          <w:rFonts w:ascii="Times New Roman" w:hAnsi="Times New Roman" w:cs="Times New Roman"/>
          <w:sz w:val="36"/>
          <w:szCs w:val="36"/>
        </w:rPr>
      </w:pPr>
    </w:p>
    <w:p w:rsidR="00935FF1" w:rsidRPr="008B27FD" w:rsidRDefault="00935FF1" w:rsidP="00935FF1">
      <w:pPr>
        <w:tabs>
          <w:tab w:val="left" w:pos="7537"/>
        </w:tabs>
        <w:rPr>
          <w:rFonts w:ascii="Times New Roman" w:eastAsia="Microsoft YaHei" w:hAnsi="Times New Roman" w:cs="Times New Roman"/>
          <w:b/>
          <w:i/>
          <w:caps/>
          <w:kern w:val="28"/>
          <w:sz w:val="28"/>
          <w:szCs w:val="28"/>
        </w:rPr>
      </w:pPr>
      <w:r w:rsidRPr="008B27FD">
        <w:rPr>
          <w:rFonts w:ascii="Times New Roman" w:hAnsi="Times New Roman" w:cs="Times New Roman"/>
          <w:sz w:val="36"/>
          <w:szCs w:val="36"/>
        </w:rPr>
        <w:tab/>
      </w:r>
      <w:r w:rsidRPr="008B27FD">
        <w:rPr>
          <w:rFonts w:ascii="Times New Roman" w:eastAsia="Microsoft YaHei" w:hAnsi="Times New Roman" w:cs="Times New Roman"/>
          <w:b/>
          <w:i/>
          <w:caps/>
          <w:kern w:val="28"/>
          <w:sz w:val="28"/>
          <w:szCs w:val="28"/>
        </w:rPr>
        <w:t>разработано:</w:t>
      </w:r>
    </w:p>
    <w:p w:rsidR="00935FF1" w:rsidRPr="008B27FD" w:rsidRDefault="00935FF1" w:rsidP="00935FF1">
      <w:pPr>
        <w:keepNext/>
        <w:keepLines/>
        <w:widowControl w:val="0"/>
        <w:adjustRightInd w:val="0"/>
        <w:spacing w:before="220" w:after="60"/>
        <w:contextualSpacing/>
        <w:jc w:val="right"/>
        <w:textAlignment w:val="baseline"/>
        <w:rPr>
          <w:rFonts w:ascii="Times New Roman" w:eastAsia="Microsoft YaHei" w:hAnsi="Times New Roman" w:cs="Times New Roman"/>
          <w:b/>
          <w:i/>
          <w:caps/>
          <w:kern w:val="28"/>
          <w:sz w:val="28"/>
          <w:szCs w:val="28"/>
        </w:rPr>
      </w:pPr>
      <w:r w:rsidRPr="008B27FD">
        <w:rPr>
          <w:rFonts w:ascii="Times New Roman" w:eastAsia="Microsoft YaHei" w:hAnsi="Times New Roman" w:cs="Times New Roman"/>
          <w:b/>
          <w:i/>
          <w:caps/>
          <w:kern w:val="28"/>
          <w:sz w:val="28"/>
          <w:szCs w:val="28"/>
        </w:rPr>
        <w:t>ИП Миленина В.А</w:t>
      </w:r>
    </w:p>
    <w:p w:rsidR="00935FF1" w:rsidRPr="008B27FD" w:rsidRDefault="00935FF1" w:rsidP="00935FF1">
      <w:pPr>
        <w:keepNext/>
        <w:keepLines/>
        <w:widowControl w:val="0"/>
        <w:adjustRightInd w:val="0"/>
        <w:spacing w:before="220" w:after="60"/>
        <w:contextualSpacing/>
        <w:jc w:val="center"/>
        <w:textAlignment w:val="baseline"/>
        <w:rPr>
          <w:rFonts w:ascii="Times New Roman" w:eastAsia="Microsoft YaHei" w:hAnsi="Times New Roman" w:cs="Times New Roman"/>
          <w:b/>
          <w:i/>
          <w:caps/>
          <w:kern w:val="28"/>
          <w:sz w:val="28"/>
          <w:szCs w:val="28"/>
        </w:rPr>
      </w:pPr>
      <w:r w:rsidRPr="008B27FD">
        <w:rPr>
          <w:rFonts w:ascii="Times New Roman" w:eastAsia="Microsoft YaHei" w:hAnsi="Times New Roman" w:cs="Times New Roman"/>
          <w:b/>
          <w:i/>
          <w:caps/>
          <w:kern w:val="28"/>
          <w:sz w:val="28"/>
          <w:szCs w:val="28"/>
        </w:rPr>
        <w:t xml:space="preserve">                                                                                                        ______________    </w:t>
      </w:r>
    </w:p>
    <w:p w:rsidR="00935FF1" w:rsidRPr="008B27FD" w:rsidRDefault="00935FF1" w:rsidP="00935FF1">
      <w:pPr>
        <w:keepNext/>
        <w:keepLines/>
        <w:widowControl w:val="0"/>
        <w:tabs>
          <w:tab w:val="left" w:pos="8305"/>
        </w:tabs>
        <w:adjustRightInd w:val="0"/>
        <w:spacing w:before="220" w:after="60"/>
        <w:contextualSpacing/>
        <w:textAlignment w:val="baseline"/>
        <w:rPr>
          <w:rFonts w:ascii="Times New Roman" w:eastAsia="Microsoft YaHei" w:hAnsi="Times New Roman" w:cs="Times New Roman"/>
          <w:caps/>
          <w:kern w:val="28"/>
          <w:sz w:val="20"/>
          <w:szCs w:val="20"/>
        </w:rPr>
      </w:pPr>
      <w:r w:rsidRPr="008B27FD">
        <w:rPr>
          <w:rFonts w:ascii="Times New Roman" w:eastAsia="Microsoft YaHei" w:hAnsi="Times New Roman" w:cs="Times New Roman"/>
          <w:b/>
          <w:i/>
          <w:caps/>
          <w:kern w:val="28"/>
          <w:sz w:val="28"/>
          <w:szCs w:val="28"/>
        </w:rPr>
        <w:tab/>
      </w:r>
      <w:r w:rsidRPr="008B27FD">
        <w:rPr>
          <w:rFonts w:ascii="Times New Roman" w:eastAsia="Microsoft YaHei" w:hAnsi="Times New Roman" w:cs="Times New Roman"/>
          <w:caps/>
          <w:kern w:val="28"/>
          <w:sz w:val="20"/>
          <w:szCs w:val="20"/>
        </w:rPr>
        <w:t>м.п.</w:t>
      </w:r>
    </w:p>
    <w:p w:rsidR="00935FF1" w:rsidRPr="008B27FD" w:rsidRDefault="00935FF1" w:rsidP="00935FF1">
      <w:pPr>
        <w:autoSpaceDE w:val="0"/>
        <w:autoSpaceDN w:val="0"/>
        <w:adjustRightInd w:val="0"/>
        <w:spacing w:after="0" w:line="240" w:lineRule="auto"/>
        <w:contextualSpacing/>
        <w:jc w:val="center"/>
        <w:rPr>
          <w:rFonts w:ascii="Times New Roman" w:hAnsi="Times New Roman" w:cs="Times New Roman"/>
          <w:b/>
          <w:sz w:val="28"/>
          <w:szCs w:val="28"/>
        </w:rPr>
      </w:pPr>
    </w:p>
    <w:p w:rsidR="00935FF1" w:rsidRPr="008B27FD" w:rsidRDefault="00935FF1" w:rsidP="00935FF1">
      <w:pPr>
        <w:autoSpaceDE w:val="0"/>
        <w:autoSpaceDN w:val="0"/>
        <w:adjustRightInd w:val="0"/>
        <w:spacing w:after="0" w:line="240" w:lineRule="auto"/>
        <w:contextualSpacing/>
        <w:jc w:val="center"/>
        <w:rPr>
          <w:rFonts w:ascii="Times New Roman" w:hAnsi="Times New Roman" w:cs="Times New Roman"/>
          <w:b/>
          <w:sz w:val="28"/>
          <w:szCs w:val="28"/>
        </w:rPr>
      </w:pPr>
    </w:p>
    <w:p w:rsidR="00935FF1" w:rsidRDefault="00935FF1" w:rsidP="00935FF1">
      <w:pPr>
        <w:autoSpaceDE w:val="0"/>
        <w:autoSpaceDN w:val="0"/>
        <w:adjustRightInd w:val="0"/>
        <w:spacing w:after="0" w:line="240" w:lineRule="auto"/>
        <w:contextualSpacing/>
        <w:jc w:val="center"/>
        <w:rPr>
          <w:rFonts w:ascii="Times New Roman" w:hAnsi="Times New Roman" w:cs="Times New Roman"/>
          <w:b/>
          <w:sz w:val="28"/>
          <w:szCs w:val="28"/>
        </w:rPr>
      </w:pPr>
    </w:p>
    <w:p w:rsidR="00960778" w:rsidRDefault="00960778" w:rsidP="00935FF1">
      <w:pPr>
        <w:autoSpaceDE w:val="0"/>
        <w:autoSpaceDN w:val="0"/>
        <w:adjustRightInd w:val="0"/>
        <w:spacing w:after="0" w:line="240" w:lineRule="auto"/>
        <w:contextualSpacing/>
        <w:jc w:val="center"/>
        <w:rPr>
          <w:rFonts w:ascii="Times New Roman" w:hAnsi="Times New Roman" w:cs="Times New Roman"/>
          <w:b/>
          <w:sz w:val="28"/>
          <w:szCs w:val="28"/>
        </w:rPr>
      </w:pPr>
    </w:p>
    <w:p w:rsidR="00960778" w:rsidRDefault="00960778" w:rsidP="00935FF1">
      <w:pPr>
        <w:autoSpaceDE w:val="0"/>
        <w:autoSpaceDN w:val="0"/>
        <w:adjustRightInd w:val="0"/>
        <w:spacing w:after="0" w:line="240" w:lineRule="auto"/>
        <w:contextualSpacing/>
        <w:jc w:val="center"/>
        <w:rPr>
          <w:rFonts w:ascii="Times New Roman" w:hAnsi="Times New Roman" w:cs="Times New Roman"/>
          <w:b/>
          <w:sz w:val="28"/>
          <w:szCs w:val="28"/>
        </w:rPr>
      </w:pPr>
    </w:p>
    <w:p w:rsidR="00960778" w:rsidRPr="008B27FD" w:rsidRDefault="00960778" w:rsidP="00935FF1">
      <w:pPr>
        <w:autoSpaceDE w:val="0"/>
        <w:autoSpaceDN w:val="0"/>
        <w:adjustRightInd w:val="0"/>
        <w:spacing w:after="0" w:line="240" w:lineRule="auto"/>
        <w:contextualSpacing/>
        <w:jc w:val="center"/>
        <w:rPr>
          <w:rFonts w:ascii="Times New Roman" w:hAnsi="Times New Roman" w:cs="Times New Roman"/>
          <w:b/>
          <w:sz w:val="28"/>
          <w:szCs w:val="28"/>
        </w:rPr>
      </w:pPr>
    </w:p>
    <w:p w:rsidR="00935FF1" w:rsidRPr="008B27FD" w:rsidRDefault="00EB7325" w:rsidP="00935FF1">
      <w:pPr>
        <w:autoSpaceDE w:val="0"/>
        <w:autoSpaceDN w:val="0"/>
        <w:adjustRightInd w:val="0"/>
        <w:spacing w:after="0" w:line="240" w:lineRule="auto"/>
        <w:contextualSpacing/>
        <w:jc w:val="center"/>
        <w:rPr>
          <w:rFonts w:ascii="Times New Roman" w:hAnsi="Times New Roman" w:cs="Times New Roman"/>
          <w:b/>
          <w:sz w:val="28"/>
          <w:szCs w:val="28"/>
        </w:rPr>
      </w:pPr>
      <w:r w:rsidRPr="008B27FD">
        <w:rPr>
          <w:rFonts w:ascii="Times New Roman" w:hAnsi="Times New Roman" w:cs="Times New Roman"/>
          <w:b/>
          <w:sz w:val="28"/>
          <w:szCs w:val="28"/>
        </w:rPr>
        <w:t xml:space="preserve">         </w:t>
      </w:r>
      <w:r w:rsidR="00935FF1" w:rsidRPr="008B27FD">
        <w:rPr>
          <w:rFonts w:ascii="Times New Roman" w:hAnsi="Times New Roman" w:cs="Times New Roman"/>
          <w:b/>
          <w:sz w:val="28"/>
          <w:szCs w:val="28"/>
        </w:rPr>
        <w:t>2018г.</w:t>
      </w:r>
    </w:p>
    <w:p w:rsidR="00960778" w:rsidRDefault="00960778" w:rsidP="00EB7325">
      <w:pPr>
        <w:jc w:val="center"/>
        <w:rPr>
          <w:rFonts w:ascii="Times New Roman" w:hAnsi="Times New Roman" w:cs="Times New Roman"/>
          <w:b/>
          <w:i/>
          <w:sz w:val="28"/>
          <w:szCs w:val="28"/>
        </w:rPr>
        <w:sectPr w:rsidR="00960778" w:rsidSect="00960778">
          <w:pgSz w:w="11905" w:h="16837"/>
          <w:pgMar w:top="709" w:right="1080" w:bottom="709" w:left="851" w:header="227" w:footer="227" w:gutter="0"/>
          <w:paperSrc w:first="7" w:other="7"/>
          <w:pgBorders w:display="firstPage" w:offsetFrom="page">
            <w:top w:val="single" w:sz="4" w:space="24" w:color="auto"/>
            <w:left w:val="single" w:sz="4" w:space="24" w:color="auto"/>
            <w:bottom w:val="single" w:sz="4" w:space="24" w:color="auto"/>
            <w:right w:val="single" w:sz="4" w:space="24" w:color="auto"/>
          </w:pgBorders>
          <w:cols w:space="60"/>
          <w:noEndnote/>
          <w:titlePg/>
          <w:docGrid w:linePitch="326"/>
        </w:sectPr>
      </w:pPr>
    </w:p>
    <w:p w:rsidR="00935FF1" w:rsidRPr="008B27FD" w:rsidRDefault="00935FF1" w:rsidP="00960778">
      <w:pPr>
        <w:spacing w:after="0"/>
        <w:jc w:val="center"/>
        <w:rPr>
          <w:rFonts w:ascii="Times New Roman" w:hAnsi="Times New Roman" w:cs="Times New Roman"/>
          <w:b/>
          <w:i/>
          <w:sz w:val="28"/>
          <w:szCs w:val="28"/>
        </w:rPr>
      </w:pPr>
      <w:r w:rsidRPr="008B27FD">
        <w:rPr>
          <w:rFonts w:ascii="Times New Roman" w:hAnsi="Times New Roman" w:cs="Times New Roman"/>
          <w:b/>
          <w:i/>
          <w:sz w:val="28"/>
          <w:szCs w:val="28"/>
        </w:rPr>
        <w:lastRenderedPageBreak/>
        <w:t>СОДЕРЖАНИЕ</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665"/>
        <w:gridCol w:w="850"/>
      </w:tblGrid>
      <w:tr w:rsidR="00935FF1" w:rsidRPr="008B27FD" w:rsidTr="00EB7325">
        <w:trPr>
          <w:trHeight w:val="382"/>
          <w:jc w:val="center"/>
        </w:trPr>
        <w:tc>
          <w:tcPr>
            <w:tcW w:w="828" w:type="dxa"/>
            <w:vAlign w:val="center"/>
          </w:tcPr>
          <w:p w:rsidR="00935FF1" w:rsidRPr="008B27FD" w:rsidRDefault="00D232DE"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Cs w:val="24"/>
              </w:rPr>
              <w:t xml:space="preserve">№ </w:t>
            </w:r>
            <w:proofErr w:type="spellStart"/>
            <w:r w:rsidRPr="008B27FD">
              <w:rPr>
                <w:rFonts w:ascii="Times New Roman" w:hAnsi="Times New Roman" w:cs="Times New Roman"/>
                <w:b/>
                <w:i/>
                <w:szCs w:val="24"/>
              </w:rPr>
              <w:t>п</w:t>
            </w:r>
            <w:proofErr w:type="spellEnd"/>
            <w:r w:rsidRPr="008B27FD">
              <w:rPr>
                <w:rFonts w:ascii="Times New Roman" w:hAnsi="Times New Roman" w:cs="Times New Roman"/>
                <w:b/>
                <w:i/>
                <w:szCs w:val="24"/>
              </w:rPr>
              <w:t>/</w:t>
            </w:r>
            <w:proofErr w:type="spellStart"/>
            <w:r w:rsidRPr="008B27FD">
              <w:rPr>
                <w:rFonts w:ascii="Times New Roman" w:hAnsi="Times New Roman" w:cs="Times New Roman"/>
                <w:b/>
                <w:i/>
                <w:szCs w:val="24"/>
              </w:rPr>
              <w:t>п</w:t>
            </w:r>
            <w:proofErr w:type="spellEnd"/>
          </w:p>
        </w:tc>
        <w:tc>
          <w:tcPr>
            <w:tcW w:w="8665" w:type="dxa"/>
            <w:vAlign w:val="center"/>
          </w:tcPr>
          <w:p w:rsidR="00935FF1" w:rsidRPr="008B27FD" w:rsidRDefault="00EB7325"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НАИМЕНОВАНИЕ РАЗДЕЛА</w:t>
            </w:r>
          </w:p>
        </w:tc>
        <w:tc>
          <w:tcPr>
            <w:tcW w:w="850" w:type="dxa"/>
            <w:vAlign w:val="center"/>
          </w:tcPr>
          <w:p w:rsidR="00935FF1" w:rsidRPr="008B27FD" w:rsidRDefault="00D232DE"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стр.</w:t>
            </w:r>
          </w:p>
        </w:tc>
      </w:tr>
      <w:tr w:rsidR="00935FF1" w:rsidRPr="008B27FD" w:rsidTr="00EB7325">
        <w:trPr>
          <w:jc w:val="center"/>
        </w:trPr>
        <w:tc>
          <w:tcPr>
            <w:tcW w:w="828" w:type="dxa"/>
            <w:vAlign w:val="center"/>
          </w:tcPr>
          <w:p w:rsidR="00935FF1" w:rsidRPr="008B27FD" w:rsidRDefault="00EB7325"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I</w:t>
            </w:r>
          </w:p>
        </w:tc>
        <w:tc>
          <w:tcPr>
            <w:tcW w:w="8665" w:type="dxa"/>
            <w:vAlign w:val="center"/>
          </w:tcPr>
          <w:p w:rsidR="00935FF1" w:rsidRPr="008B27FD" w:rsidRDefault="00EB7325"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ОБЩАЯ ЧАСТЬ</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p>
        </w:tc>
      </w:tr>
      <w:tr w:rsidR="00935FF1" w:rsidRPr="008B27FD" w:rsidTr="00EB7325">
        <w:trPr>
          <w:jc w:val="center"/>
        </w:trPr>
        <w:tc>
          <w:tcPr>
            <w:tcW w:w="828" w:type="dxa"/>
            <w:vAlign w:val="center"/>
          </w:tcPr>
          <w:p w:rsidR="00935FF1" w:rsidRPr="008B27FD" w:rsidRDefault="00D232DE"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Существующее положение в сфере производства, передачи и потребления тепловой энергии для целей теплоснабжения</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4</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1.1</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Функциональная структура теплоснабжения</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4</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1.2</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Источники тепловой энергии</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6</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1.3</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Тепловые сети, сооружения на них и тепловые пункты</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23</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1.4</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Зоны действия источников тепловой энергии</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45</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1.5</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45</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1.6</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Балансы тепловой мощности и тепловой нагрузки в зонах действия источников тепловой энергии</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49</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1.7</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Балансы теплоносителя</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54</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1.8</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Топливные балансы источников тепловой энергии и система обеспечения топливом</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57</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1.9</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Надежность теплоснабжения</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58</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1.10</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 xml:space="preserve">Технико-экономические показатели теплоснабжающих и </w:t>
            </w:r>
            <w:proofErr w:type="spellStart"/>
            <w:r w:rsidRPr="008B27FD">
              <w:rPr>
                <w:rFonts w:ascii="Times New Roman" w:hAnsi="Times New Roman" w:cs="Times New Roman"/>
                <w:sz w:val="24"/>
                <w:szCs w:val="24"/>
              </w:rPr>
              <w:t>теплосетевых</w:t>
            </w:r>
            <w:proofErr w:type="spellEnd"/>
            <w:r w:rsidRPr="008B27FD">
              <w:rPr>
                <w:rFonts w:ascii="Times New Roman" w:hAnsi="Times New Roman" w:cs="Times New Roman"/>
                <w:sz w:val="24"/>
                <w:szCs w:val="24"/>
              </w:rPr>
              <w:t xml:space="preserve"> организаций</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68</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1.11</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Цены (тарифы) в сфере теплоснабжения</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83</w:t>
            </w:r>
          </w:p>
        </w:tc>
      </w:tr>
      <w:tr w:rsidR="00935FF1" w:rsidRPr="008B27FD" w:rsidTr="00EB7325">
        <w:trPr>
          <w:jc w:val="center"/>
        </w:trPr>
        <w:tc>
          <w:tcPr>
            <w:tcW w:w="828"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1.12</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Существующие технические и технологические проблемы в системе теплоснабжения городского поселения</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91</w:t>
            </w:r>
          </w:p>
        </w:tc>
      </w:tr>
      <w:tr w:rsidR="00935FF1" w:rsidRPr="008B27FD" w:rsidTr="00EB7325">
        <w:trPr>
          <w:jc w:val="center"/>
        </w:trPr>
        <w:tc>
          <w:tcPr>
            <w:tcW w:w="828" w:type="dxa"/>
            <w:vAlign w:val="center"/>
          </w:tcPr>
          <w:p w:rsidR="00935FF1" w:rsidRPr="008B27FD" w:rsidRDefault="00D232DE"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2</w:t>
            </w:r>
          </w:p>
        </w:tc>
        <w:tc>
          <w:tcPr>
            <w:tcW w:w="8665" w:type="dxa"/>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Перспективное потребление тепловой энергии на цели теплоснабжения</w:t>
            </w:r>
          </w:p>
        </w:tc>
        <w:tc>
          <w:tcPr>
            <w:tcW w:w="850" w:type="dxa"/>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95</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br w:type="page"/>
              <w:t>3</w:t>
            </w: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Перспективные балансы тепловой мощности источников тепловой энергии и тепловой нагрузки</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100</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4</w:t>
            </w: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8B27FD">
              <w:rPr>
                <w:rFonts w:ascii="Times New Roman" w:hAnsi="Times New Roman" w:cs="Times New Roman"/>
                <w:sz w:val="24"/>
                <w:szCs w:val="24"/>
              </w:rPr>
              <w:t>теплопотребляющими</w:t>
            </w:r>
            <w:proofErr w:type="spellEnd"/>
            <w:r w:rsidRPr="008B27FD">
              <w:rPr>
                <w:rFonts w:ascii="Times New Roman" w:hAnsi="Times New Roman" w:cs="Times New Roman"/>
                <w:sz w:val="24"/>
                <w:szCs w:val="24"/>
              </w:rPr>
              <w:t xml:space="preserve"> установками потребителей, в том числе в аварийных режимах</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102</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5</w:t>
            </w: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Решения по строительству, реконструкции и техническому перевооружению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104</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6</w:t>
            </w: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Решения по строительству и реконструкции тепловых сетей и сооружений на них</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111</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7</w:t>
            </w: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Перспективные топливные балансы</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117</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8</w:t>
            </w: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Оценка надежности</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121</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9</w:t>
            </w: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Обоснование инвестиций в новое строительство, реконструкцию и техническое перевооружение объектов теплоснабжения</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124</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10</w:t>
            </w: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Обоснование предложения по определению единой теплоснабжающей организации</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130</w:t>
            </w: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EB7325">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Приложения</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EB7325"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II</w:t>
            </w:r>
          </w:p>
        </w:tc>
        <w:tc>
          <w:tcPr>
            <w:tcW w:w="8665" w:type="dxa"/>
            <w:tcBorders>
              <w:top w:val="single" w:sz="4" w:space="0" w:color="auto"/>
              <w:left w:val="single" w:sz="4" w:space="0" w:color="auto"/>
              <w:bottom w:val="single" w:sz="4" w:space="0" w:color="auto"/>
              <w:right w:val="single" w:sz="4" w:space="0" w:color="auto"/>
            </w:tcBorders>
            <w:vAlign w:val="center"/>
          </w:tcPr>
          <w:p w:rsidR="00935FF1" w:rsidRPr="008B27FD" w:rsidRDefault="00EB7325" w:rsidP="00EB7325">
            <w:pPr>
              <w:spacing w:after="0" w:line="240" w:lineRule="auto"/>
              <w:jc w:val="center"/>
              <w:rPr>
                <w:rFonts w:ascii="Times New Roman" w:hAnsi="Times New Roman" w:cs="Times New Roman"/>
                <w:b/>
                <w:i/>
                <w:sz w:val="24"/>
                <w:szCs w:val="24"/>
              </w:rPr>
            </w:pPr>
            <w:r w:rsidRPr="008B27FD">
              <w:rPr>
                <w:rFonts w:ascii="Times New Roman" w:hAnsi="Times New Roman" w:cs="Times New Roman"/>
                <w:b/>
                <w:i/>
                <w:sz w:val="24"/>
                <w:szCs w:val="24"/>
              </w:rPr>
              <w:t>ГРАФИЧЕСКАЯ ЧАСТЬ</w:t>
            </w:r>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p>
        </w:tc>
      </w:tr>
      <w:tr w:rsidR="00935FF1" w:rsidRPr="008B27FD" w:rsidTr="00EB7325">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rPr>
                <w:rFonts w:ascii="Times New Roman" w:hAnsi="Times New Roman" w:cs="Times New Roman"/>
                <w:sz w:val="24"/>
                <w:szCs w:val="24"/>
              </w:rPr>
            </w:pPr>
          </w:p>
        </w:tc>
        <w:tc>
          <w:tcPr>
            <w:tcW w:w="8665" w:type="dxa"/>
            <w:tcBorders>
              <w:top w:val="single" w:sz="4" w:space="0" w:color="auto"/>
              <w:left w:val="single" w:sz="4" w:space="0" w:color="auto"/>
              <w:bottom w:val="single" w:sz="4" w:space="0" w:color="auto"/>
              <w:right w:val="single" w:sz="4" w:space="0" w:color="auto"/>
            </w:tcBorders>
          </w:tcPr>
          <w:p w:rsidR="00935FF1" w:rsidRPr="008B27FD" w:rsidRDefault="00935FF1" w:rsidP="00F451E8">
            <w:pPr>
              <w:spacing w:after="0" w:line="240" w:lineRule="auto"/>
              <w:rPr>
                <w:rFonts w:ascii="Times New Roman" w:hAnsi="Times New Roman" w:cs="Times New Roman"/>
                <w:sz w:val="24"/>
                <w:szCs w:val="24"/>
              </w:rPr>
            </w:pPr>
            <w:r w:rsidRPr="008B27FD">
              <w:rPr>
                <w:rFonts w:ascii="Times New Roman" w:hAnsi="Times New Roman" w:cs="Times New Roman"/>
                <w:sz w:val="24"/>
                <w:szCs w:val="24"/>
              </w:rPr>
              <w:t>Схема теплоснабжения населенного пункта с</w:t>
            </w:r>
            <w:r w:rsidR="00F451E8">
              <w:rPr>
                <w:rFonts w:ascii="Times New Roman" w:hAnsi="Times New Roman" w:cs="Times New Roman"/>
                <w:sz w:val="24"/>
                <w:szCs w:val="24"/>
              </w:rPr>
              <w:t>т</w:t>
            </w:r>
            <w:r w:rsidRPr="008B27FD">
              <w:rPr>
                <w:rFonts w:ascii="Times New Roman" w:hAnsi="Times New Roman" w:cs="Times New Roman"/>
                <w:sz w:val="24"/>
                <w:szCs w:val="24"/>
              </w:rPr>
              <w:t xml:space="preserve">. </w:t>
            </w:r>
            <w:r w:rsidR="00F451E8">
              <w:rPr>
                <w:rFonts w:ascii="Times New Roman" w:hAnsi="Times New Roman" w:cs="Times New Roman"/>
                <w:sz w:val="24"/>
                <w:szCs w:val="24"/>
              </w:rPr>
              <w:t xml:space="preserve">Нововеличковская и п. </w:t>
            </w:r>
            <w:proofErr w:type="spellStart"/>
            <w:r w:rsidR="00F451E8">
              <w:rPr>
                <w:rFonts w:ascii="Times New Roman" w:hAnsi="Times New Roman" w:cs="Times New Roman"/>
                <w:sz w:val="24"/>
                <w:szCs w:val="24"/>
              </w:rPr>
              <w:t>Найдорф</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935FF1" w:rsidRPr="008B27FD" w:rsidRDefault="00935FF1" w:rsidP="00EB7325">
            <w:pPr>
              <w:spacing w:after="0" w:line="240" w:lineRule="auto"/>
              <w:jc w:val="center"/>
              <w:rPr>
                <w:rFonts w:ascii="Times New Roman" w:hAnsi="Times New Roman" w:cs="Times New Roman"/>
                <w:b/>
                <w:i/>
                <w:sz w:val="24"/>
                <w:szCs w:val="24"/>
              </w:rPr>
            </w:pPr>
          </w:p>
        </w:tc>
      </w:tr>
    </w:tbl>
    <w:p w:rsidR="00935FF1" w:rsidRPr="008B27FD" w:rsidRDefault="00935FF1" w:rsidP="00935FF1">
      <w:pPr>
        <w:rPr>
          <w:rFonts w:ascii="Times New Roman" w:hAnsi="Times New Roman" w:cs="Times New Roman"/>
        </w:rPr>
      </w:pPr>
    </w:p>
    <w:p w:rsidR="00935FF1" w:rsidRPr="008B27FD" w:rsidRDefault="00935FF1" w:rsidP="00935FF1">
      <w:pPr>
        <w:rPr>
          <w:rFonts w:ascii="Times New Roman" w:hAnsi="Times New Roman" w:cs="Times New Roman"/>
        </w:rPr>
      </w:pPr>
    </w:p>
    <w:p w:rsidR="00EB7325" w:rsidRPr="008B27FD" w:rsidRDefault="00EB7325" w:rsidP="00935FF1">
      <w:pPr>
        <w:rPr>
          <w:rFonts w:ascii="Times New Roman" w:hAnsi="Times New Roman" w:cs="Times New Roman"/>
        </w:rPr>
      </w:pPr>
    </w:p>
    <w:p w:rsidR="00EB7325" w:rsidRPr="008B27FD" w:rsidRDefault="00EB7325" w:rsidP="00935FF1">
      <w:pPr>
        <w:rPr>
          <w:rFonts w:ascii="Times New Roman" w:hAnsi="Times New Roman" w:cs="Times New Roman"/>
        </w:rPr>
      </w:pPr>
    </w:p>
    <w:p w:rsidR="00EB7325" w:rsidRPr="008B27FD" w:rsidRDefault="00EB7325" w:rsidP="00935FF1">
      <w:pPr>
        <w:rPr>
          <w:rFonts w:ascii="Times New Roman" w:hAnsi="Times New Roman" w:cs="Times New Roman"/>
        </w:rPr>
      </w:pPr>
    </w:p>
    <w:p w:rsidR="00EB7325" w:rsidRPr="008B27FD" w:rsidRDefault="00EB7325" w:rsidP="00935FF1">
      <w:pPr>
        <w:rPr>
          <w:rFonts w:ascii="Times New Roman" w:hAnsi="Times New Roman" w:cs="Times New Roman"/>
        </w:rPr>
      </w:pPr>
    </w:p>
    <w:p w:rsidR="00935FF1" w:rsidRPr="008B27FD" w:rsidRDefault="00D232DE" w:rsidP="00D232DE">
      <w:pPr>
        <w:spacing w:line="240" w:lineRule="auto"/>
        <w:ind w:firstLine="708"/>
        <w:jc w:val="center"/>
        <w:rPr>
          <w:rFonts w:ascii="Times New Roman" w:hAnsi="Times New Roman" w:cs="Times New Roman"/>
          <w:b/>
          <w:i/>
          <w:sz w:val="28"/>
          <w:szCs w:val="28"/>
        </w:rPr>
      </w:pPr>
      <w:r w:rsidRPr="008B27FD">
        <w:rPr>
          <w:rFonts w:ascii="Times New Roman" w:hAnsi="Times New Roman" w:cs="Times New Roman"/>
          <w:b/>
          <w:i/>
          <w:sz w:val="28"/>
          <w:szCs w:val="28"/>
        </w:rPr>
        <w:lastRenderedPageBreak/>
        <w:t>1. СУЩЕСТВУЮЩЕЕ ПОЛОЖЕНИЕ В СФЕРЕ ПРОИЗВОДСТВА, ПЕРЕДАЧИ И ПОТРЕБЛЕНИЯ ТЕПЛОВОЙ ЭНЕРГИИ ДЛЯ ЦЕЛЕЙ ТЕПЛОСНАБЖЕНИЯ</w:t>
      </w:r>
    </w:p>
    <w:p w:rsidR="00935FF1" w:rsidRPr="008B27FD" w:rsidRDefault="00935FF1"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xml:space="preserve">В настоящей работе достигались следующие цели: </w:t>
      </w:r>
    </w:p>
    <w:p w:rsidR="00935FF1" w:rsidRPr="008B27FD" w:rsidRDefault="00EB7325"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о</w:t>
      </w:r>
      <w:r w:rsidR="00935FF1" w:rsidRPr="008B27FD">
        <w:rPr>
          <w:rFonts w:ascii="Times New Roman" w:hAnsi="Times New Roman" w:cs="Times New Roman"/>
          <w:sz w:val="28"/>
          <w:szCs w:val="28"/>
        </w:rPr>
        <w:t>беспечение безопасности и надежности теплоснабжения потребителе</w:t>
      </w:r>
      <w:r w:rsidRPr="008B27FD">
        <w:rPr>
          <w:rFonts w:ascii="Times New Roman" w:hAnsi="Times New Roman" w:cs="Times New Roman"/>
          <w:sz w:val="28"/>
          <w:szCs w:val="28"/>
        </w:rPr>
        <w:t xml:space="preserve">й тепловой энергии </w:t>
      </w:r>
      <w:proofErr w:type="spellStart"/>
      <w:r w:rsidR="00CF2406">
        <w:rPr>
          <w:rFonts w:ascii="Times New Roman" w:hAnsi="Times New Roman" w:cs="Times New Roman"/>
          <w:sz w:val="28"/>
          <w:szCs w:val="28"/>
        </w:rPr>
        <w:t>Нововеличковское</w:t>
      </w:r>
      <w:proofErr w:type="spellEnd"/>
      <w:r w:rsidR="00CF2406">
        <w:rPr>
          <w:rFonts w:ascii="Times New Roman" w:hAnsi="Times New Roman" w:cs="Times New Roman"/>
          <w:sz w:val="28"/>
          <w:szCs w:val="28"/>
        </w:rPr>
        <w:t xml:space="preserve"> сельское поселение</w:t>
      </w:r>
      <w:r w:rsidR="00935FF1" w:rsidRPr="008B27FD">
        <w:rPr>
          <w:rFonts w:ascii="Times New Roman" w:hAnsi="Times New Roman" w:cs="Times New Roman"/>
          <w:sz w:val="28"/>
          <w:szCs w:val="28"/>
        </w:rPr>
        <w:t xml:space="preserve"> в соответствии с требо</w:t>
      </w:r>
      <w:r w:rsidRPr="008B27FD">
        <w:rPr>
          <w:rFonts w:ascii="Times New Roman" w:hAnsi="Times New Roman" w:cs="Times New Roman"/>
          <w:sz w:val="28"/>
          <w:szCs w:val="28"/>
        </w:rPr>
        <w:t>ваниями технических регламентов;</w:t>
      </w:r>
    </w:p>
    <w:p w:rsidR="00935FF1" w:rsidRPr="008B27FD" w:rsidRDefault="00EB7325"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о</w:t>
      </w:r>
      <w:r w:rsidR="00935FF1" w:rsidRPr="008B27FD">
        <w:rPr>
          <w:rFonts w:ascii="Times New Roman" w:hAnsi="Times New Roman" w:cs="Times New Roman"/>
          <w:sz w:val="28"/>
          <w:szCs w:val="28"/>
        </w:rPr>
        <w:t>беспечение энергетической эффективности теплоснабжения и потребления тепловой энергии с учетом требований, уста</w:t>
      </w:r>
      <w:r w:rsidRPr="008B27FD">
        <w:rPr>
          <w:rFonts w:ascii="Times New Roman" w:hAnsi="Times New Roman" w:cs="Times New Roman"/>
          <w:sz w:val="28"/>
          <w:szCs w:val="28"/>
        </w:rPr>
        <w:t>новленных федеральными законами;</w:t>
      </w:r>
    </w:p>
    <w:p w:rsidR="00935FF1" w:rsidRPr="008B27FD" w:rsidRDefault="00EB7325"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о</w:t>
      </w:r>
      <w:r w:rsidR="00935FF1" w:rsidRPr="008B27FD">
        <w:rPr>
          <w:rFonts w:ascii="Times New Roman" w:hAnsi="Times New Roman" w:cs="Times New Roman"/>
          <w:sz w:val="28"/>
          <w:szCs w:val="28"/>
        </w:rPr>
        <w:t>беспечение приоритетного использования комбинированной выработки тепловой и электрической энергии для организаций теплоснабжения с учет</w:t>
      </w:r>
      <w:r w:rsidRPr="008B27FD">
        <w:rPr>
          <w:rFonts w:ascii="Times New Roman" w:hAnsi="Times New Roman" w:cs="Times New Roman"/>
          <w:sz w:val="28"/>
          <w:szCs w:val="28"/>
        </w:rPr>
        <w:t>ом экономической обоснованности;</w:t>
      </w:r>
    </w:p>
    <w:p w:rsidR="00935FF1" w:rsidRPr="008B27FD" w:rsidRDefault="00EB7325"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с</w:t>
      </w:r>
      <w:r w:rsidR="00935FF1" w:rsidRPr="008B27FD">
        <w:rPr>
          <w:rFonts w:ascii="Times New Roman" w:hAnsi="Times New Roman" w:cs="Times New Roman"/>
          <w:sz w:val="28"/>
          <w:szCs w:val="28"/>
        </w:rPr>
        <w:t>облюдение баланса экономических интересов теплоснабжа</w:t>
      </w:r>
      <w:r w:rsidRPr="008B27FD">
        <w:rPr>
          <w:rFonts w:ascii="Times New Roman" w:hAnsi="Times New Roman" w:cs="Times New Roman"/>
          <w:sz w:val="28"/>
          <w:szCs w:val="28"/>
        </w:rPr>
        <w:t>ющих организаций и потребителей;</w:t>
      </w:r>
    </w:p>
    <w:p w:rsidR="00935FF1" w:rsidRPr="008B27FD" w:rsidRDefault="00EB7325"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м</w:t>
      </w:r>
      <w:r w:rsidR="00935FF1" w:rsidRPr="008B27FD">
        <w:rPr>
          <w:rFonts w:ascii="Times New Roman" w:hAnsi="Times New Roman" w:cs="Times New Roman"/>
          <w:sz w:val="28"/>
          <w:szCs w:val="28"/>
        </w:rPr>
        <w:t>инимизация затрат на теплоснабжение в расчете на единицу тепловой энергии для потребит</w:t>
      </w:r>
      <w:r w:rsidRPr="008B27FD">
        <w:rPr>
          <w:rFonts w:ascii="Times New Roman" w:hAnsi="Times New Roman" w:cs="Times New Roman"/>
          <w:sz w:val="28"/>
          <w:szCs w:val="28"/>
        </w:rPr>
        <w:t>елей в долгосрочной перспективе;</w:t>
      </w:r>
    </w:p>
    <w:p w:rsidR="00935FF1" w:rsidRPr="008B27FD" w:rsidRDefault="00EB7325"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о</w:t>
      </w:r>
      <w:r w:rsidR="00935FF1" w:rsidRPr="008B27FD">
        <w:rPr>
          <w:rFonts w:ascii="Times New Roman" w:hAnsi="Times New Roman" w:cs="Times New Roman"/>
          <w:sz w:val="28"/>
          <w:szCs w:val="28"/>
        </w:rPr>
        <w:t xml:space="preserve">беспечение </w:t>
      </w:r>
      <w:proofErr w:type="spellStart"/>
      <w:r w:rsidR="00935FF1" w:rsidRPr="008B27FD">
        <w:rPr>
          <w:rFonts w:ascii="Times New Roman" w:hAnsi="Times New Roman" w:cs="Times New Roman"/>
          <w:sz w:val="28"/>
          <w:szCs w:val="28"/>
        </w:rPr>
        <w:t>недискриминационных</w:t>
      </w:r>
      <w:proofErr w:type="spellEnd"/>
      <w:r w:rsidR="00935FF1" w:rsidRPr="008B27FD">
        <w:rPr>
          <w:rFonts w:ascii="Times New Roman" w:hAnsi="Times New Roman" w:cs="Times New Roman"/>
          <w:sz w:val="28"/>
          <w:szCs w:val="28"/>
        </w:rPr>
        <w:t xml:space="preserve"> и стабильных условий осуществления предпринимательской деят</w:t>
      </w:r>
      <w:r w:rsidRPr="008B27FD">
        <w:rPr>
          <w:rFonts w:ascii="Times New Roman" w:hAnsi="Times New Roman" w:cs="Times New Roman"/>
          <w:sz w:val="28"/>
          <w:szCs w:val="28"/>
        </w:rPr>
        <w:t>ельности в сфере теплоснабжения;</w:t>
      </w:r>
    </w:p>
    <w:p w:rsidR="00935FF1" w:rsidRPr="008B27FD" w:rsidRDefault="00EB7325"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с</w:t>
      </w:r>
      <w:r w:rsidR="00935FF1" w:rsidRPr="008B27FD">
        <w:rPr>
          <w:rFonts w:ascii="Times New Roman" w:hAnsi="Times New Roman" w:cs="Times New Roman"/>
          <w:sz w:val="28"/>
          <w:szCs w:val="28"/>
        </w:rPr>
        <w:t>огласование схем теплоснабжения и иными программами развития сетей инженерно-технического обеспечения, а также с программами газификации городского поселения.</w:t>
      </w:r>
    </w:p>
    <w:p w:rsidR="00935FF1" w:rsidRPr="008B27FD" w:rsidRDefault="00935FF1"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xml:space="preserve">Теплоснабжение жилой и общественной застройки на территории </w:t>
      </w:r>
      <w:proofErr w:type="spellStart"/>
      <w:r w:rsidR="00F451E8">
        <w:rPr>
          <w:rFonts w:ascii="Times New Roman" w:hAnsi="Times New Roman" w:cs="Times New Roman"/>
          <w:sz w:val="28"/>
          <w:szCs w:val="28"/>
        </w:rPr>
        <w:t>Нововеличковского</w:t>
      </w:r>
      <w:proofErr w:type="spellEnd"/>
      <w:r w:rsidR="00F451E8">
        <w:rPr>
          <w:rFonts w:ascii="Times New Roman" w:hAnsi="Times New Roman" w:cs="Times New Roman"/>
          <w:sz w:val="28"/>
          <w:szCs w:val="28"/>
        </w:rPr>
        <w:t xml:space="preserve"> сельского поселения</w:t>
      </w:r>
      <w:r w:rsidR="00F451E8" w:rsidRPr="008B27FD">
        <w:rPr>
          <w:rFonts w:ascii="Times New Roman" w:hAnsi="Times New Roman" w:cs="Times New Roman"/>
          <w:sz w:val="28"/>
          <w:szCs w:val="28"/>
        </w:rPr>
        <w:t xml:space="preserve"> </w:t>
      </w:r>
      <w:r w:rsidRPr="008B27FD">
        <w:rPr>
          <w:rFonts w:ascii="Times New Roman" w:hAnsi="Times New Roman" w:cs="Times New Roman"/>
          <w:sz w:val="28"/>
          <w:szCs w:val="28"/>
        </w:rPr>
        <w:t xml:space="preserve">осуществляется по смешанной схеме. Имеется два централизованных источника тепловой энергии, автономные источники тепловой энергии и индивидуальные </w:t>
      </w:r>
      <w:proofErr w:type="spellStart"/>
      <w:r w:rsidRPr="008B27FD">
        <w:rPr>
          <w:rFonts w:ascii="Times New Roman" w:hAnsi="Times New Roman" w:cs="Times New Roman"/>
          <w:sz w:val="28"/>
          <w:szCs w:val="28"/>
        </w:rPr>
        <w:t>теплогенераторы</w:t>
      </w:r>
      <w:proofErr w:type="spellEnd"/>
      <w:r w:rsidRPr="008B27FD">
        <w:rPr>
          <w:rFonts w:ascii="Times New Roman" w:hAnsi="Times New Roman" w:cs="Times New Roman"/>
          <w:sz w:val="28"/>
          <w:szCs w:val="28"/>
        </w:rPr>
        <w:t xml:space="preserve">. Для горячего водоснабжения указанных потребителей используются прямоточные газовые водонагреватели или двухконтурные отопительные котлы. </w:t>
      </w:r>
    </w:p>
    <w:p w:rsidR="00D232DE" w:rsidRPr="008B27FD" w:rsidRDefault="00D232DE" w:rsidP="00EB7325">
      <w:pPr>
        <w:spacing w:after="0" w:line="360" w:lineRule="auto"/>
        <w:jc w:val="both"/>
        <w:rPr>
          <w:rFonts w:ascii="Times New Roman" w:hAnsi="Times New Roman" w:cs="Times New Roman"/>
          <w:sz w:val="28"/>
          <w:szCs w:val="28"/>
        </w:rPr>
        <w:sectPr w:rsidR="00D232DE" w:rsidRPr="008B27FD" w:rsidSect="00053EFA">
          <w:pgSz w:w="11905" w:h="16837"/>
          <w:pgMar w:top="709" w:right="1080" w:bottom="1440" w:left="851" w:header="227" w:footer="227" w:gutter="0"/>
          <w:paperSrc w:first="7" w:other="7"/>
          <w:cols w:space="60"/>
          <w:noEndnote/>
          <w:titlePg/>
          <w:docGrid w:linePitch="326"/>
        </w:sectPr>
      </w:pPr>
    </w:p>
    <w:p w:rsidR="00935FF1" w:rsidRPr="008B27FD" w:rsidRDefault="00935FF1" w:rsidP="00D232DE">
      <w:pPr>
        <w:spacing w:line="360" w:lineRule="auto"/>
        <w:jc w:val="center"/>
        <w:rPr>
          <w:rFonts w:ascii="Times New Roman" w:hAnsi="Times New Roman" w:cs="Times New Roman"/>
          <w:b/>
          <w:i/>
          <w:sz w:val="28"/>
          <w:szCs w:val="28"/>
        </w:rPr>
      </w:pPr>
      <w:r w:rsidRPr="008B27FD">
        <w:rPr>
          <w:rFonts w:ascii="Times New Roman" w:hAnsi="Times New Roman" w:cs="Times New Roman"/>
          <w:b/>
          <w:i/>
          <w:sz w:val="28"/>
          <w:szCs w:val="28"/>
        </w:rPr>
        <w:lastRenderedPageBreak/>
        <w:t>1.1. Функциональная структура теплоснабжения</w:t>
      </w:r>
    </w:p>
    <w:p w:rsidR="00935FF1" w:rsidRPr="00960778" w:rsidRDefault="00935FF1" w:rsidP="00D232DE">
      <w:pPr>
        <w:spacing w:after="0" w:line="360" w:lineRule="auto"/>
        <w:ind w:firstLine="708"/>
        <w:jc w:val="center"/>
        <w:rPr>
          <w:rFonts w:ascii="Times New Roman" w:hAnsi="Times New Roman" w:cs="Times New Roman"/>
          <w:b/>
          <w:i/>
          <w:sz w:val="28"/>
          <w:szCs w:val="28"/>
        </w:rPr>
      </w:pPr>
      <w:r w:rsidRPr="00960778">
        <w:rPr>
          <w:rFonts w:ascii="Times New Roman" w:hAnsi="Times New Roman" w:cs="Times New Roman"/>
          <w:b/>
          <w:i/>
          <w:sz w:val="28"/>
          <w:szCs w:val="28"/>
        </w:rPr>
        <w:t>Зоны действия производственных котельных</w:t>
      </w:r>
    </w:p>
    <w:p w:rsidR="00935FF1" w:rsidRPr="008B27FD" w:rsidRDefault="00935FF1" w:rsidP="00960778">
      <w:pPr>
        <w:spacing w:after="0" w:line="360" w:lineRule="auto"/>
        <w:ind w:firstLine="708"/>
        <w:jc w:val="both"/>
        <w:rPr>
          <w:rFonts w:ascii="Times New Roman" w:hAnsi="Times New Roman" w:cs="Times New Roman"/>
          <w:sz w:val="28"/>
          <w:szCs w:val="28"/>
        </w:rPr>
      </w:pPr>
      <w:r w:rsidRPr="00960778">
        <w:rPr>
          <w:rFonts w:ascii="Times New Roman" w:hAnsi="Times New Roman" w:cs="Times New Roman"/>
          <w:sz w:val="28"/>
          <w:szCs w:val="28"/>
        </w:rPr>
        <w:t xml:space="preserve">Тепловую энергию на нужды отопления, потребителям </w:t>
      </w:r>
      <w:proofErr w:type="spellStart"/>
      <w:r w:rsidR="00CF2406">
        <w:rPr>
          <w:rFonts w:ascii="Times New Roman" w:hAnsi="Times New Roman" w:cs="Times New Roman"/>
          <w:sz w:val="28"/>
          <w:szCs w:val="28"/>
        </w:rPr>
        <w:t>Нововеличковского</w:t>
      </w:r>
      <w:proofErr w:type="spellEnd"/>
      <w:r w:rsidR="00CF2406">
        <w:rPr>
          <w:rFonts w:ascii="Times New Roman" w:hAnsi="Times New Roman" w:cs="Times New Roman"/>
          <w:sz w:val="28"/>
          <w:szCs w:val="28"/>
        </w:rPr>
        <w:t xml:space="preserve"> сельского поселения</w:t>
      </w:r>
      <w:r w:rsidRPr="008B27FD">
        <w:rPr>
          <w:rFonts w:ascii="Times New Roman" w:hAnsi="Times New Roman" w:cs="Times New Roman"/>
          <w:sz w:val="28"/>
          <w:szCs w:val="28"/>
        </w:rPr>
        <w:t xml:space="preserve"> отпускают муниципальные котельные. Отпуск тепловой энергии производится от </w:t>
      </w:r>
      <w:r w:rsidR="002D5082">
        <w:rPr>
          <w:rFonts w:ascii="Times New Roman" w:hAnsi="Times New Roman" w:cs="Times New Roman"/>
          <w:sz w:val="28"/>
          <w:szCs w:val="28"/>
        </w:rPr>
        <w:t>4</w:t>
      </w:r>
      <w:r w:rsidRPr="008B27FD">
        <w:rPr>
          <w:rFonts w:ascii="Times New Roman" w:hAnsi="Times New Roman" w:cs="Times New Roman"/>
          <w:sz w:val="28"/>
          <w:szCs w:val="28"/>
        </w:rPr>
        <w:t>-х источников:</w:t>
      </w:r>
    </w:p>
    <w:p w:rsidR="00935FF1" w:rsidRPr="008B27FD" w:rsidRDefault="00D232DE"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к</w:t>
      </w:r>
      <w:r w:rsidR="00935FF1" w:rsidRPr="008B27FD">
        <w:rPr>
          <w:rFonts w:ascii="Times New Roman" w:hAnsi="Times New Roman" w:cs="Times New Roman"/>
          <w:sz w:val="28"/>
          <w:szCs w:val="28"/>
        </w:rPr>
        <w:t xml:space="preserve">отельная </w:t>
      </w:r>
      <w:r w:rsidR="00CF2406">
        <w:rPr>
          <w:rFonts w:ascii="Times New Roman" w:hAnsi="Times New Roman" w:cs="Times New Roman"/>
          <w:sz w:val="28"/>
          <w:szCs w:val="28"/>
        </w:rPr>
        <w:t>№34 ст. Нововеличковская ул. Братская 10г. (на жидком топливе)</w:t>
      </w:r>
      <w:r w:rsidR="00935FF1" w:rsidRPr="008B27FD">
        <w:rPr>
          <w:rFonts w:ascii="Times New Roman" w:hAnsi="Times New Roman" w:cs="Times New Roman"/>
          <w:sz w:val="28"/>
          <w:szCs w:val="28"/>
        </w:rPr>
        <w:t>;</w:t>
      </w:r>
    </w:p>
    <w:p w:rsidR="00935FF1" w:rsidRDefault="00D232DE"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 xml:space="preserve">- </w:t>
      </w:r>
      <w:r w:rsidR="00CF2406">
        <w:rPr>
          <w:rFonts w:ascii="Times New Roman" w:hAnsi="Times New Roman" w:cs="Times New Roman"/>
          <w:sz w:val="28"/>
          <w:szCs w:val="28"/>
        </w:rPr>
        <w:t xml:space="preserve">модульная </w:t>
      </w:r>
      <w:r w:rsidRPr="008B27FD">
        <w:rPr>
          <w:rFonts w:ascii="Times New Roman" w:hAnsi="Times New Roman" w:cs="Times New Roman"/>
          <w:sz w:val="28"/>
          <w:szCs w:val="28"/>
        </w:rPr>
        <w:t>к</w:t>
      </w:r>
      <w:r w:rsidR="00935FF1" w:rsidRPr="008B27FD">
        <w:rPr>
          <w:rFonts w:ascii="Times New Roman" w:hAnsi="Times New Roman" w:cs="Times New Roman"/>
          <w:sz w:val="28"/>
          <w:szCs w:val="28"/>
        </w:rPr>
        <w:t xml:space="preserve">отельная </w:t>
      </w:r>
      <w:r w:rsidR="00CF2406">
        <w:rPr>
          <w:rFonts w:ascii="Times New Roman" w:hAnsi="Times New Roman" w:cs="Times New Roman"/>
          <w:sz w:val="28"/>
          <w:szCs w:val="28"/>
        </w:rPr>
        <w:t xml:space="preserve">п. </w:t>
      </w:r>
      <w:proofErr w:type="spellStart"/>
      <w:r w:rsidR="00CF2406">
        <w:rPr>
          <w:rFonts w:ascii="Times New Roman" w:hAnsi="Times New Roman" w:cs="Times New Roman"/>
          <w:sz w:val="28"/>
          <w:szCs w:val="28"/>
        </w:rPr>
        <w:t>Найдорф</w:t>
      </w:r>
      <w:proofErr w:type="spellEnd"/>
      <w:r w:rsidR="00CF2406">
        <w:rPr>
          <w:rFonts w:ascii="Times New Roman" w:hAnsi="Times New Roman" w:cs="Times New Roman"/>
          <w:sz w:val="28"/>
          <w:szCs w:val="28"/>
        </w:rPr>
        <w:t xml:space="preserve"> ул. Школьная 9 (газовая)</w:t>
      </w:r>
      <w:r w:rsidR="00935FF1" w:rsidRPr="008B27FD">
        <w:rPr>
          <w:rFonts w:ascii="Times New Roman" w:hAnsi="Times New Roman" w:cs="Times New Roman"/>
          <w:sz w:val="28"/>
          <w:szCs w:val="28"/>
        </w:rPr>
        <w:t>.</w:t>
      </w:r>
    </w:p>
    <w:p w:rsidR="002D5082" w:rsidRDefault="002D5082" w:rsidP="00960778">
      <w:pPr>
        <w:spacing w:after="0" w:line="360" w:lineRule="auto"/>
        <w:ind w:firstLine="708"/>
        <w:jc w:val="both"/>
        <w:rPr>
          <w:rFonts w:ascii="Times New Roman" w:hAnsi="Times New Roman" w:cs="Times New Roman"/>
          <w:sz w:val="28"/>
          <w:szCs w:val="28"/>
        </w:rPr>
      </w:pPr>
      <w:r w:rsidRPr="002D5082">
        <w:rPr>
          <w:rFonts w:ascii="Times New Roman" w:hAnsi="Times New Roman" w:cs="Times New Roman"/>
          <w:sz w:val="28"/>
          <w:szCs w:val="28"/>
        </w:rPr>
        <w:t>- Котельная №33 (</w:t>
      </w:r>
      <w:proofErr w:type="spellStart"/>
      <w:r w:rsidRPr="002D5082">
        <w:rPr>
          <w:rFonts w:ascii="Times New Roman" w:hAnsi="Times New Roman" w:cs="Times New Roman"/>
          <w:sz w:val="28"/>
          <w:szCs w:val="28"/>
        </w:rPr>
        <w:t>жидкотопливная</w:t>
      </w:r>
      <w:proofErr w:type="spellEnd"/>
      <w:r w:rsidRPr="002D5082">
        <w:rPr>
          <w:rFonts w:ascii="Times New Roman" w:hAnsi="Times New Roman" w:cs="Times New Roman"/>
          <w:sz w:val="28"/>
          <w:szCs w:val="28"/>
        </w:rPr>
        <w:t>) ст. Нововеличковская ул. Ленина, 15а  – выведены из эксплуатации в 2018 г.</w:t>
      </w:r>
    </w:p>
    <w:p w:rsidR="002D5082" w:rsidRPr="002D5082" w:rsidRDefault="002D5082" w:rsidP="002D5082">
      <w:pPr>
        <w:spacing w:line="360" w:lineRule="auto"/>
        <w:ind w:firstLine="567"/>
        <w:rPr>
          <w:rFonts w:ascii="Times New Roman" w:hAnsi="Times New Roman" w:cs="Times New Roman"/>
          <w:sz w:val="28"/>
          <w:szCs w:val="28"/>
        </w:rPr>
      </w:pPr>
      <w:r w:rsidRPr="002D5082">
        <w:rPr>
          <w:rFonts w:ascii="Times New Roman" w:hAnsi="Times New Roman" w:cs="Times New Roman"/>
          <w:sz w:val="28"/>
          <w:szCs w:val="28"/>
        </w:rPr>
        <w:t>- Котельная №37 (</w:t>
      </w:r>
      <w:proofErr w:type="spellStart"/>
      <w:r w:rsidRPr="002D5082">
        <w:rPr>
          <w:rFonts w:ascii="Times New Roman" w:hAnsi="Times New Roman" w:cs="Times New Roman"/>
          <w:sz w:val="28"/>
          <w:szCs w:val="28"/>
        </w:rPr>
        <w:t>жидкотопливная</w:t>
      </w:r>
      <w:proofErr w:type="spellEnd"/>
      <w:r w:rsidRPr="002D5082">
        <w:rPr>
          <w:rFonts w:ascii="Times New Roman" w:hAnsi="Times New Roman" w:cs="Times New Roman"/>
          <w:sz w:val="28"/>
          <w:szCs w:val="28"/>
        </w:rPr>
        <w:t xml:space="preserve">), ст. </w:t>
      </w:r>
      <w:proofErr w:type="spellStart"/>
      <w:r w:rsidRPr="002D5082">
        <w:rPr>
          <w:rFonts w:ascii="Times New Roman" w:hAnsi="Times New Roman" w:cs="Times New Roman"/>
          <w:sz w:val="28"/>
          <w:szCs w:val="28"/>
        </w:rPr>
        <w:t>Воронцовская</w:t>
      </w:r>
      <w:proofErr w:type="spellEnd"/>
      <w:r w:rsidRPr="002D5082">
        <w:rPr>
          <w:rFonts w:ascii="Times New Roman" w:hAnsi="Times New Roman" w:cs="Times New Roman"/>
          <w:sz w:val="28"/>
          <w:szCs w:val="28"/>
        </w:rPr>
        <w:t xml:space="preserve">  ул. Пушкина 20а – выведены из эксплуатации в 2018 г.</w:t>
      </w:r>
    </w:p>
    <w:p w:rsidR="002D5082" w:rsidRPr="002D5082" w:rsidRDefault="002D5082" w:rsidP="00960778">
      <w:pPr>
        <w:spacing w:after="0" w:line="360" w:lineRule="auto"/>
        <w:ind w:firstLine="708"/>
        <w:jc w:val="both"/>
        <w:rPr>
          <w:rFonts w:ascii="Times New Roman" w:hAnsi="Times New Roman" w:cs="Times New Roman"/>
          <w:sz w:val="28"/>
          <w:szCs w:val="28"/>
        </w:rPr>
      </w:pPr>
    </w:p>
    <w:p w:rsidR="00935FF1" w:rsidRPr="008B27FD" w:rsidRDefault="00935FF1" w:rsidP="00960778">
      <w:pPr>
        <w:spacing w:after="0" w:line="360" w:lineRule="auto"/>
        <w:ind w:firstLine="708"/>
        <w:jc w:val="both"/>
        <w:rPr>
          <w:rFonts w:ascii="Times New Roman" w:hAnsi="Times New Roman" w:cs="Times New Roman"/>
          <w:sz w:val="28"/>
          <w:szCs w:val="28"/>
        </w:rPr>
      </w:pPr>
      <w:r w:rsidRPr="008B27FD">
        <w:rPr>
          <w:rFonts w:ascii="Times New Roman" w:hAnsi="Times New Roman" w:cs="Times New Roman"/>
          <w:sz w:val="28"/>
          <w:szCs w:val="28"/>
        </w:rPr>
        <w:t>Территория действия котельных представлена в таблице 1.</w:t>
      </w:r>
    </w:p>
    <w:p w:rsidR="00935FF1" w:rsidRPr="008B27FD" w:rsidRDefault="00D232DE" w:rsidP="00053EFA">
      <w:pPr>
        <w:spacing w:after="0" w:line="240" w:lineRule="auto"/>
        <w:jc w:val="center"/>
        <w:rPr>
          <w:rFonts w:ascii="Times New Roman" w:hAnsi="Times New Roman" w:cs="Times New Roman"/>
          <w:b/>
          <w:i/>
          <w:sz w:val="28"/>
          <w:szCs w:val="28"/>
        </w:rPr>
      </w:pPr>
      <w:r w:rsidRPr="008B27FD">
        <w:rPr>
          <w:rFonts w:ascii="Times New Roman" w:hAnsi="Times New Roman" w:cs="Times New Roman"/>
          <w:b/>
          <w:i/>
          <w:sz w:val="28"/>
          <w:szCs w:val="28"/>
        </w:rPr>
        <w:t xml:space="preserve">Таблица </w:t>
      </w:r>
      <w:r w:rsidR="00935FF1" w:rsidRPr="008B27FD">
        <w:rPr>
          <w:rFonts w:ascii="Times New Roman" w:hAnsi="Times New Roman" w:cs="Times New Roman"/>
          <w:b/>
          <w:i/>
          <w:sz w:val="28"/>
          <w:szCs w:val="28"/>
        </w:rPr>
        <w:t>1</w:t>
      </w:r>
      <w:r w:rsidRPr="008B27FD">
        <w:rPr>
          <w:rFonts w:ascii="Times New Roman" w:hAnsi="Times New Roman" w:cs="Times New Roman"/>
          <w:b/>
          <w:i/>
          <w:sz w:val="28"/>
          <w:szCs w:val="28"/>
        </w:rPr>
        <w:t xml:space="preserve"> – </w:t>
      </w:r>
      <w:r w:rsidR="00935FF1" w:rsidRPr="008B27FD">
        <w:rPr>
          <w:rFonts w:ascii="Times New Roman" w:hAnsi="Times New Roman" w:cs="Times New Roman"/>
          <w:b/>
          <w:i/>
          <w:sz w:val="28"/>
          <w:szCs w:val="28"/>
        </w:rPr>
        <w:t>Территория действия котельных</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
        <w:gridCol w:w="9675"/>
      </w:tblGrid>
      <w:tr w:rsidR="00935FF1" w:rsidRPr="008B27FD" w:rsidTr="0013542F">
        <w:trPr>
          <w:trHeight w:val="124"/>
          <w:jc w:val="center"/>
        </w:trPr>
        <w:tc>
          <w:tcPr>
            <w:tcW w:w="5000" w:type="pct"/>
            <w:gridSpan w:val="2"/>
            <w:vAlign w:val="center"/>
          </w:tcPr>
          <w:p w:rsidR="00935FF1" w:rsidRPr="00CF2406" w:rsidRDefault="00CF2406" w:rsidP="00D232DE">
            <w:pPr>
              <w:spacing w:after="0" w:line="240" w:lineRule="auto"/>
              <w:jc w:val="center"/>
              <w:rPr>
                <w:rFonts w:ascii="Times New Roman" w:hAnsi="Times New Roman" w:cs="Times New Roman"/>
                <w:b/>
                <w:i/>
                <w:sz w:val="20"/>
                <w:szCs w:val="20"/>
              </w:rPr>
            </w:pPr>
            <w:r w:rsidRPr="00CF2406">
              <w:rPr>
                <w:rFonts w:ascii="Times New Roman" w:hAnsi="Times New Roman" w:cs="Times New Roman"/>
                <w:b/>
                <w:i/>
              </w:rPr>
              <w:t>Котельная №34 ст. Нововеличковская ул. Братская, 10г (на жидком топливе)</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sidRPr="008B27FD">
              <w:rPr>
                <w:rFonts w:ascii="Times New Roman" w:hAnsi="Times New Roman" w:cs="Times New Roman"/>
                <w:b/>
                <w:i/>
                <w:sz w:val="20"/>
                <w:szCs w:val="20"/>
              </w:rPr>
              <w:t>1</w:t>
            </w:r>
          </w:p>
        </w:tc>
        <w:tc>
          <w:tcPr>
            <w:tcW w:w="4730" w:type="pct"/>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Жилой дом  по ул. Октябрьская, 6</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sidRPr="008B27FD">
              <w:rPr>
                <w:rFonts w:ascii="Times New Roman" w:hAnsi="Times New Roman" w:cs="Times New Roman"/>
                <w:b/>
                <w:i/>
                <w:sz w:val="20"/>
                <w:szCs w:val="20"/>
              </w:rPr>
              <w:t>2</w:t>
            </w:r>
          </w:p>
        </w:tc>
        <w:tc>
          <w:tcPr>
            <w:tcW w:w="4730" w:type="pct"/>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Жилой дом  по ул. Октябрьская, 8</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sidRPr="008B27FD">
              <w:rPr>
                <w:rFonts w:ascii="Times New Roman" w:hAnsi="Times New Roman" w:cs="Times New Roman"/>
                <w:b/>
                <w:i/>
                <w:sz w:val="20"/>
                <w:szCs w:val="20"/>
              </w:rPr>
              <w:t>3</w:t>
            </w:r>
          </w:p>
        </w:tc>
        <w:tc>
          <w:tcPr>
            <w:tcW w:w="4730" w:type="pct"/>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Жилой дом (Собственность АО «Колос»)</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w:t>
            </w:r>
          </w:p>
        </w:tc>
        <w:tc>
          <w:tcPr>
            <w:tcW w:w="4730" w:type="pct"/>
          </w:tcPr>
          <w:p w:rsidR="00CF2406" w:rsidRPr="00CF2406" w:rsidRDefault="00CF2406" w:rsidP="00CF2406">
            <w:pPr>
              <w:jc w:val="both"/>
              <w:rPr>
                <w:rFonts w:ascii="Times New Roman" w:hAnsi="Times New Roman" w:cs="Times New Roman"/>
                <w:sz w:val="20"/>
                <w:szCs w:val="20"/>
              </w:rPr>
            </w:pPr>
            <w:r w:rsidRPr="00CF2406">
              <w:rPr>
                <w:rFonts w:ascii="Times New Roman" w:hAnsi="Times New Roman" w:cs="Times New Roman"/>
                <w:sz w:val="20"/>
                <w:szCs w:val="20"/>
              </w:rPr>
              <w:t>БОУ СОШ №30, ул. Красная,51.</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w:t>
            </w:r>
          </w:p>
        </w:tc>
        <w:tc>
          <w:tcPr>
            <w:tcW w:w="4730" w:type="pct"/>
          </w:tcPr>
          <w:p w:rsidR="00CF2406" w:rsidRPr="00CF2406" w:rsidRDefault="00CF2406" w:rsidP="00CF2406">
            <w:pPr>
              <w:jc w:val="both"/>
              <w:rPr>
                <w:rFonts w:ascii="Times New Roman" w:hAnsi="Times New Roman" w:cs="Times New Roman"/>
                <w:sz w:val="20"/>
                <w:szCs w:val="20"/>
              </w:rPr>
            </w:pPr>
            <w:r w:rsidRPr="00CF2406">
              <w:rPr>
                <w:rFonts w:ascii="Times New Roman" w:hAnsi="Times New Roman" w:cs="Times New Roman"/>
                <w:sz w:val="20"/>
                <w:szCs w:val="20"/>
              </w:rPr>
              <w:t>МДОУ №9, ул. Плеханова,9а.</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4730" w:type="pct"/>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МБОУ ДОД ДШИ, ул. Красная,42.</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4730" w:type="pct"/>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МБУК «Библиотечное объединение», ул. Красная,44.</w:t>
            </w:r>
          </w:p>
        </w:tc>
      </w:tr>
      <w:tr w:rsidR="00CF2406" w:rsidRPr="008B27FD" w:rsidTr="0013542F">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4730" w:type="pct"/>
            <w:vAlign w:val="center"/>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Нововеличковская участковая больница «МУЗ Динская ЦРБ».</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c>
          <w:tcPr>
            <w:tcW w:w="4730" w:type="pct"/>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 xml:space="preserve">Административное здание администрации </w:t>
            </w:r>
            <w:proofErr w:type="spellStart"/>
            <w:r w:rsidRPr="00CF2406">
              <w:rPr>
                <w:rFonts w:ascii="Times New Roman" w:hAnsi="Times New Roman" w:cs="Times New Roman"/>
                <w:sz w:val="20"/>
                <w:szCs w:val="20"/>
              </w:rPr>
              <w:t>Нововеличковского</w:t>
            </w:r>
            <w:proofErr w:type="spellEnd"/>
            <w:r w:rsidRPr="00CF2406">
              <w:rPr>
                <w:rFonts w:ascii="Times New Roman" w:hAnsi="Times New Roman" w:cs="Times New Roman"/>
                <w:sz w:val="20"/>
                <w:szCs w:val="20"/>
              </w:rPr>
              <w:t xml:space="preserve"> сельского поселения, ул. Красная,53. </w:t>
            </w:r>
          </w:p>
        </w:tc>
      </w:tr>
      <w:tr w:rsidR="00CF2406" w:rsidRPr="008B27FD" w:rsidTr="00CF2406">
        <w:trPr>
          <w:jc w:val="center"/>
        </w:trPr>
        <w:tc>
          <w:tcPr>
            <w:tcW w:w="270" w:type="pct"/>
            <w:vAlign w:val="center"/>
          </w:tcPr>
          <w:p w:rsidR="00CF2406" w:rsidRPr="008B27FD" w:rsidRDefault="00CF2406" w:rsidP="00CF240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4730" w:type="pct"/>
          </w:tcPr>
          <w:p w:rsidR="00CF2406" w:rsidRPr="00CF2406" w:rsidRDefault="00CF2406" w:rsidP="00CF2406">
            <w:pPr>
              <w:jc w:val="both"/>
              <w:rPr>
                <w:rFonts w:ascii="Times New Roman" w:hAnsi="Times New Roman" w:cs="Times New Roman"/>
                <w:sz w:val="20"/>
                <w:szCs w:val="20"/>
              </w:rPr>
            </w:pPr>
            <w:r w:rsidRPr="00CF2406">
              <w:rPr>
                <w:rFonts w:ascii="Times New Roman" w:hAnsi="Times New Roman" w:cs="Times New Roman"/>
                <w:sz w:val="20"/>
                <w:szCs w:val="20"/>
              </w:rPr>
              <w:t>Нежилое здание (Муниципальная собственность) ул. Бежко,11а.</w:t>
            </w:r>
          </w:p>
        </w:tc>
      </w:tr>
      <w:tr w:rsidR="00935FF1" w:rsidRPr="008B27FD" w:rsidTr="0013542F">
        <w:trPr>
          <w:jc w:val="center"/>
        </w:trPr>
        <w:tc>
          <w:tcPr>
            <w:tcW w:w="5000" w:type="pct"/>
            <w:gridSpan w:val="2"/>
            <w:vAlign w:val="center"/>
          </w:tcPr>
          <w:p w:rsidR="00935FF1" w:rsidRPr="00CF2406" w:rsidRDefault="00CF2406" w:rsidP="00D232DE">
            <w:pPr>
              <w:spacing w:after="0" w:line="240" w:lineRule="auto"/>
              <w:jc w:val="center"/>
              <w:rPr>
                <w:rFonts w:ascii="Times New Roman" w:hAnsi="Times New Roman" w:cs="Times New Roman"/>
                <w:b/>
                <w:i/>
                <w:sz w:val="20"/>
                <w:szCs w:val="20"/>
              </w:rPr>
            </w:pPr>
            <w:r w:rsidRPr="00CF2406">
              <w:rPr>
                <w:rFonts w:ascii="Times New Roman" w:hAnsi="Times New Roman" w:cs="Times New Roman"/>
                <w:b/>
                <w:i/>
              </w:rPr>
              <w:t xml:space="preserve">Модульная котельная п. </w:t>
            </w:r>
            <w:proofErr w:type="spellStart"/>
            <w:r w:rsidRPr="00CF2406">
              <w:rPr>
                <w:rFonts w:ascii="Times New Roman" w:hAnsi="Times New Roman" w:cs="Times New Roman"/>
                <w:b/>
                <w:i/>
              </w:rPr>
              <w:t>Найдорф</w:t>
            </w:r>
            <w:proofErr w:type="spellEnd"/>
            <w:r w:rsidRPr="00CF2406">
              <w:rPr>
                <w:rFonts w:ascii="Times New Roman" w:hAnsi="Times New Roman" w:cs="Times New Roman"/>
                <w:b/>
                <w:i/>
              </w:rPr>
              <w:t xml:space="preserve"> ул. Школьная, 9</w:t>
            </w:r>
          </w:p>
        </w:tc>
      </w:tr>
      <w:tr w:rsidR="00935FF1" w:rsidRPr="008B27FD" w:rsidTr="0013542F">
        <w:trPr>
          <w:jc w:val="center"/>
        </w:trPr>
        <w:tc>
          <w:tcPr>
            <w:tcW w:w="270" w:type="pct"/>
            <w:vAlign w:val="center"/>
          </w:tcPr>
          <w:p w:rsidR="00935FF1" w:rsidRPr="008B27FD" w:rsidRDefault="005A40D6" w:rsidP="0013542F">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w:t>
            </w:r>
          </w:p>
        </w:tc>
        <w:tc>
          <w:tcPr>
            <w:tcW w:w="4730" w:type="pct"/>
            <w:vAlign w:val="center"/>
          </w:tcPr>
          <w:p w:rsidR="00935FF1" w:rsidRPr="00CF2406" w:rsidRDefault="00CF2406" w:rsidP="00D232DE">
            <w:pPr>
              <w:spacing w:after="0" w:line="240" w:lineRule="auto"/>
              <w:rPr>
                <w:rFonts w:ascii="Times New Roman" w:hAnsi="Times New Roman" w:cs="Times New Roman"/>
                <w:sz w:val="20"/>
                <w:szCs w:val="20"/>
              </w:rPr>
            </w:pPr>
            <w:r w:rsidRPr="00CF2406">
              <w:rPr>
                <w:rFonts w:ascii="Times New Roman" w:hAnsi="Times New Roman" w:cs="Times New Roman"/>
                <w:sz w:val="20"/>
                <w:szCs w:val="20"/>
              </w:rPr>
              <w:t xml:space="preserve">БОУ СОШ №53, п. </w:t>
            </w:r>
            <w:proofErr w:type="spellStart"/>
            <w:r w:rsidRPr="00CF2406">
              <w:rPr>
                <w:rFonts w:ascii="Times New Roman" w:hAnsi="Times New Roman" w:cs="Times New Roman"/>
                <w:sz w:val="20"/>
                <w:szCs w:val="20"/>
              </w:rPr>
              <w:t>Найдорф</w:t>
            </w:r>
            <w:proofErr w:type="spellEnd"/>
            <w:r w:rsidRPr="00CF2406">
              <w:rPr>
                <w:rFonts w:ascii="Times New Roman" w:hAnsi="Times New Roman" w:cs="Times New Roman"/>
                <w:sz w:val="20"/>
                <w:szCs w:val="20"/>
              </w:rPr>
              <w:t xml:space="preserve"> ул. Школьная, 9</w:t>
            </w:r>
          </w:p>
        </w:tc>
      </w:tr>
    </w:tbl>
    <w:p w:rsidR="00935FF1" w:rsidRPr="008B27FD" w:rsidRDefault="00935FF1" w:rsidP="00935FF1">
      <w:pPr>
        <w:rPr>
          <w:rFonts w:ascii="Times New Roman" w:hAnsi="Times New Roman" w:cs="Times New Roman"/>
        </w:rPr>
      </w:pPr>
    </w:p>
    <w:p w:rsidR="00935FF1" w:rsidRPr="008B27FD" w:rsidRDefault="00960778" w:rsidP="00053EFA">
      <w:pPr>
        <w:jc w:val="center"/>
        <w:rPr>
          <w:rFonts w:ascii="Times New Roman" w:hAnsi="Times New Roman" w:cs="Times New Roman"/>
          <w:b/>
          <w:i/>
          <w:sz w:val="28"/>
          <w:szCs w:val="28"/>
        </w:rPr>
      </w:pPr>
      <w:r>
        <w:rPr>
          <w:rFonts w:ascii="Times New Roman" w:hAnsi="Times New Roman" w:cs="Times New Roman"/>
          <w:b/>
          <w:i/>
          <w:sz w:val="28"/>
          <w:szCs w:val="28"/>
        </w:rPr>
        <w:t>1.2. Источники тепловой энергии</w:t>
      </w:r>
    </w:p>
    <w:p w:rsidR="00935FF1" w:rsidRPr="00CF2406" w:rsidRDefault="00935FF1" w:rsidP="00053EFA">
      <w:pPr>
        <w:spacing w:after="0" w:line="240" w:lineRule="auto"/>
        <w:jc w:val="center"/>
        <w:rPr>
          <w:rFonts w:ascii="Times New Roman" w:hAnsi="Times New Roman" w:cs="Times New Roman"/>
          <w:b/>
          <w:i/>
          <w:sz w:val="28"/>
          <w:szCs w:val="28"/>
        </w:rPr>
      </w:pPr>
      <w:r w:rsidRPr="008B27FD">
        <w:rPr>
          <w:rFonts w:ascii="Times New Roman" w:hAnsi="Times New Roman" w:cs="Times New Roman"/>
          <w:sz w:val="28"/>
          <w:szCs w:val="28"/>
        </w:rPr>
        <w:lastRenderedPageBreak/>
        <w:t>Структура основного оборудования котельных представлена в таблицах 2 – 3.</w:t>
      </w:r>
      <w:r w:rsidR="00053EFA" w:rsidRPr="008B27FD">
        <w:rPr>
          <w:rFonts w:ascii="Times New Roman" w:hAnsi="Times New Roman" w:cs="Times New Roman"/>
          <w:sz w:val="28"/>
          <w:szCs w:val="28"/>
        </w:rPr>
        <w:t xml:space="preserve"> </w:t>
      </w:r>
      <w:r w:rsidR="00053EFA" w:rsidRPr="008B27FD">
        <w:rPr>
          <w:rFonts w:ascii="Times New Roman" w:hAnsi="Times New Roman" w:cs="Times New Roman"/>
          <w:b/>
          <w:i/>
          <w:sz w:val="28"/>
          <w:szCs w:val="28"/>
        </w:rPr>
        <w:t>Таблица 2</w:t>
      </w:r>
      <w:r w:rsidR="00960778">
        <w:rPr>
          <w:rFonts w:ascii="Times New Roman" w:hAnsi="Times New Roman" w:cs="Times New Roman"/>
          <w:b/>
          <w:i/>
          <w:sz w:val="28"/>
          <w:szCs w:val="28"/>
        </w:rPr>
        <w:t xml:space="preserve"> – </w:t>
      </w:r>
      <w:r w:rsidR="00053EFA" w:rsidRPr="008B27FD">
        <w:rPr>
          <w:rFonts w:ascii="Times New Roman" w:hAnsi="Times New Roman" w:cs="Times New Roman"/>
          <w:b/>
          <w:i/>
          <w:sz w:val="28"/>
          <w:szCs w:val="28"/>
        </w:rPr>
        <w:t xml:space="preserve">Структура основного оборудования </w:t>
      </w:r>
      <w:r w:rsidR="00CF2406" w:rsidRPr="00CF2406">
        <w:rPr>
          <w:rFonts w:ascii="Times New Roman" w:hAnsi="Times New Roman" w:cs="Times New Roman"/>
          <w:b/>
          <w:i/>
          <w:sz w:val="28"/>
          <w:szCs w:val="28"/>
        </w:rPr>
        <w:t>Котельная №34 ст. Нововеличковская. ул. Братская, 10г</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4"/>
        <w:gridCol w:w="4331"/>
        <w:gridCol w:w="3312"/>
      </w:tblGrid>
      <w:tr w:rsidR="00935FF1" w:rsidRPr="008B27FD" w:rsidTr="00D232DE">
        <w:tc>
          <w:tcPr>
            <w:tcW w:w="5000" w:type="pct"/>
            <w:gridSpan w:val="3"/>
            <w:tcBorders>
              <w:top w:val="single" w:sz="4" w:space="0" w:color="auto"/>
              <w:bottom w:val="single" w:sz="4" w:space="0" w:color="auto"/>
            </w:tcBorders>
            <w:shd w:val="clear" w:color="auto" w:fill="auto"/>
            <w:vAlign w:val="center"/>
          </w:tcPr>
          <w:p w:rsidR="00935FF1" w:rsidRPr="008B27FD" w:rsidRDefault="00935FF1" w:rsidP="00053EFA">
            <w:pPr>
              <w:spacing w:after="0"/>
              <w:jc w:val="center"/>
              <w:rPr>
                <w:rFonts w:ascii="Times New Roman" w:hAnsi="Times New Roman" w:cs="Times New Roman"/>
                <w:b/>
                <w:i/>
                <w:sz w:val="24"/>
                <w:szCs w:val="24"/>
              </w:rPr>
            </w:pPr>
            <w:r w:rsidRPr="008B27FD">
              <w:rPr>
                <w:rFonts w:ascii="Times New Roman" w:hAnsi="Times New Roman" w:cs="Times New Roman"/>
                <w:b/>
                <w:i/>
                <w:sz w:val="24"/>
                <w:szCs w:val="24"/>
              </w:rPr>
              <w:t>Оборудование</w:t>
            </w:r>
          </w:p>
        </w:tc>
      </w:tr>
      <w:tr w:rsidR="00935FF1" w:rsidRPr="008B27FD" w:rsidTr="00D232DE">
        <w:tc>
          <w:tcPr>
            <w:tcW w:w="5000" w:type="pct"/>
            <w:gridSpan w:val="3"/>
            <w:tcBorders>
              <w:top w:val="single" w:sz="4" w:space="0" w:color="auto"/>
              <w:bottom w:val="single" w:sz="4" w:space="0" w:color="auto"/>
            </w:tcBorders>
            <w:shd w:val="clear" w:color="auto" w:fill="auto"/>
            <w:vAlign w:val="center"/>
          </w:tcPr>
          <w:p w:rsidR="00935FF1" w:rsidRPr="008B27FD" w:rsidRDefault="00935FF1" w:rsidP="00053EFA">
            <w:pPr>
              <w:spacing w:after="0"/>
              <w:jc w:val="center"/>
              <w:rPr>
                <w:rFonts w:ascii="Times New Roman" w:hAnsi="Times New Roman" w:cs="Times New Roman"/>
                <w:b/>
                <w:i/>
                <w:sz w:val="24"/>
                <w:szCs w:val="24"/>
              </w:rPr>
            </w:pPr>
            <w:r w:rsidRPr="008B27FD">
              <w:rPr>
                <w:rFonts w:ascii="Times New Roman" w:hAnsi="Times New Roman" w:cs="Times New Roman"/>
                <w:b/>
                <w:i/>
                <w:sz w:val="24"/>
                <w:szCs w:val="24"/>
              </w:rPr>
              <w:t>Котлы</w:t>
            </w:r>
          </w:p>
        </w:tc>
      </w:tr>
      <w:tr w:rsidR="00935FF1" w:rsidRPr="008B27FD" w:rsidTr="00D232DE">
        <w:tc>
          <w:tcPr>
            <w:tcW w:w="1317" w:type="pct"/>
            <w:vMerge w:val="restart"/>
            <w:tcBorders>
              <w:top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Котел №1</w:t>
            </w: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bottom w:val="single" w:sz="4" w:space="0" w:color="auto"/>
            </w:tcBorders>
            <w:shd w:val="clear" w:color="auto" w:fill="auto"/>
            <w:vAlign w:val="center"/>
          </w:tcPr>
          <w:p w:rsidR="00935FF1" w:rsidRPr="008B27FD" w:rsidRDefault="00CF2406" w:rsidP="00053EFA">
            <w:pPr>
              <w:spacing w:after="0"/>
              <w:rPr>
                <w:rFonts w:ascii="Times New Roman" w:hAnsi="Times New Roman" w:cs="Times New Roman"/>
                <w:sz w:val="24"/>
                <w:szCs w:val="24"/>
              </w:rPr>
            </w:pPr>
            <w:r>
              <w:rPr>
                <w:rFonts w:ascii="Times New Roman" w:hAnsi="Times New Roman" w:cs="Times New Roman"/>
                <w:sz w:val="24"/>
                <w:szCs w:val="24"/>
              </w:rPr>
              <w:t>КС-1</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Гкал/ч</w:t>
            </w:r>
          </w:p>
        </w:tc>
        <w:tc>
          <w:tcPr>
            <w:tcW w:w="1596" w:type="pct"/>
            <w:tcBorders>
              <w:top w:val="single" w:sz="4" w:space="0" w:color="auto"/>
              <w:bottom w:val="single" w:sz="4" w:space="0" w:color="auto"/>
            </w:tcBorders>
            <w:shd w:val="clear" w:color="auto" w:fill="auto"/>
            <w:vAlign w:val="center"/>
          </w:tcPr>
          <w:p w:rsidR="00935FF1" w:rsidRPr="008B27FD" w:rsidRDefault="00CF2406" w:rsidP="00053EFA">
            <w:pPr>
              <w:spacing w:after="0"/>
              <w:rPr>
                <w:rFonts w:ascii="Times New Roman" w:hAnsi="Times New Roman" w:cs="Times New Roman"/>
                <w:sz w:val="24"/>
                <w:szCs w:val="24"/>
              </w:rPr>
            </w:pPr>
            <w:r>
              <w:rPr>
                <w:rFonts w:ascii="Times New Roman" w:hAnsi="Times New Roman" w:cs="Times New Roman"/>
                <w:sz w:val="24"/>
                <w:szCs w:val="24"/>
              </w:rPr>
              <w:t>0,7</w:t>
            </w:r>
          </w:p>
        </w:tc>
      </w:tr>
      <w:tr w:rsidR="00CF2406" w:rsidRPr="008B27FD" w:rsidTr="00D232DE">
        <w:tc>
          <w:tcPr>
            <w:tcW w:w="1317" w:type="pct"/>
            <w:vMerge w:val="restart"/>
            <w:shd w:val="clear" w:color="auto" w:fill="auto"/>
            <w:vAlign w:val="center"/>
          </w:tcPr>
          <w:p w:rsidR="00CF2406" w:rsidRPr="008B27FD" w:rsidRDefault="00CF2406" w:rsidP="00CF2406">
            <w:pPr>
              <w:spacing w:after="0"/>
              <w:rPr>
                <w:rFonts w:ascii="Times New Roman" w:hAnsi="Times New Roman" w:cs="Times New Roman"/>
                <w:sz w:val="24"/>
                <w:szCs w:val="24"/>
              </w:rPr>
            </w:pPr>
            <w:r w:rsidRPr="008B27FD">
              <w:rPr>
                <w:rFonts w:ascii="Times New Roman" w:hAnsi="Times New Roman" w:cs="Times New Roman"/>
                <w:sz w:val="24"/>
                <w:szCs w:val="24"/>
              </w:rPr>
              <w:t>Котел №2</w:t>
            </w:r>
          </w:p>
        </w:tc>
        <w:tc>
          <w:tcPr>
            <w:tcW w:w="2087"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Pr>
                <w:rFonts w:ascii="Times New Roman" w:hAnsi="Times New Roman" w:cs="Times New Roman"/>
                <w:sz w:val="24"/>
                <w:szCs w:val="24"/>
              </w:rPr>
              <w:t>КС-1</w:t>
            </w:r>
          </w:p>
        </w:tc>
      </w:tr>
      <w:tr w:rsidR="00CF2406" w:rsidRPr="008B27FD" w:rsidTr="00D232DE">
        <w:tc>
          <w:tcPr>
            <w:tcW w:w="1317" w:type="pct"/>
            <w:vMerge/>
            <w:shd w:val="clear" w:color="auto" w:fill="auto"/>
            <w:vAlign w:val="center"/>
          </w:tcPr>
          <w:p w:rsidR="00CF2406" w:rsidRPr="008B27FD" w:rsidRDefault="00CF2406" w:rsidP="00CF2406">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Гкал/ч</w:t>
            </w:r>
          </w:p>
        </w:tc>
        <w:tc>
          <w:tcPr>
            <w:tcW w:w="1596"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Pr>
                <w:rFonts w:ascii="Times New Roman" w:hAnsi="Times New Roman" w:cs="Times New Roman"/>
                <w:sz w:val="24"/>
                <w:szCs w:val="24"/>
              </w:rPr>
              <w:t>0,7</w:t>
            </w:r>
          </w:p>
        </w:tc>
      </w:tr>
      <w:tr w:rsidR="00CF2406" w:rsidRPr="008B27FD" w:rsidTr="00D232DE">
        <w:tc>
          <w:tcPr>
            <w:tcW w:w="1317" w:type="pct"/>
            <w:vMerge w:val="restart"/>
            <w:shd w:val="clear" w:color="auto" w:fill="auto"/>
            <w:vAlign w:val="center"/>
          </w:tcPr>
          <w:p w:rsidR="00CF2406" w:rsidRPr="008B27FD" w:rsidRDefault="00CF2406" w:rsidP="00CF2406">
            <w:pPr>
              <w:spacing w:after="0"/>
              <w:rPr>
                <w:rFonts w:ascii="Times New Roman" w:hAnsi="Times New Roman" w:cs="Times New Roman"/>
                <w:sz w:val="24"/>
                <w:szCs w:val="24"/>
              </w:rPr>
            </w:pPr>
            <w:r>
              <w:rPr>
                <w:rFonts w:ascii="Times New Roman" w:hAnsi="Times New Roman" w:cs="Times New Roman"/>
                <w:sz w:val="24"/>
                <w:szCs w:val="24"/>
              </w:rPr>
              <w:t>Котел №3</w:t>
            </w:r>
          </w:p>
        </w:tc>
        <w:tc>
          <w:tcPr>
            <w:tcW w:w="2087"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Pr>
                <w:rFonts w:ascii="Times New Roman" w:hAnsi="Times New Roman" w:cs="Times New Roman"/>
                <w:sz w:val="24"/>
                <w:szCs w:val="24"/>
              </w:rPr>
              <w:t>КС-1</w:t>
            </w:r>
          </w:p>
        </w:tc>
      </w:tr>
      <w:tr w:rsidR="00CF2406" w:rsidRPr="008B27FD" w:rsidTr="00D232DE">
        <w:tc>
          <w:tcPr>
            <w:tcW w:w="1317" w:type="pct"/>
            <w:vMerge/>
            <w:shd w:val="clear" w:color="auto" w:fill="auto"/>
            <w:vAlign w:val="center"/>
          </w:tcPr>
          <w:p w:rsidR="00CF2406" w:rsidRDefault="00CF2406" w:rsidP="00CF2406">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Гкал/ч</w:t>
            </w:r>
          </w:p>
        </w:tc>
        <w:tc>
          <w:tcPr>
            <w:tcW w:w="1596"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Pr>
                <w:rFonts w:ascii="Times New Roman" w:hAnsi="Times New Roman" w:cs="Times New Roman"/>
                <w:sz w:val="24"/>
                <w:szCs w:val="24"/>
              </w:rPr>
              <w:t>0,7</w:t>
            </w:r>
          </w:p>
        </w:tc>
      </w:tr>
      <w:tr w:rsidR="00935FF1" w:rsidRPr="008B27FD" w:rsidTr="00D232DE">
        <w:tc>
          <w:tcPr>
            <w:tcW w:w="5000" w:type="pct"/>
            <w:gridSpan w:val="3"/>
            <w:shd w:val="clear" w:color="auto" w:fill="auto"/>
            <w:vAlign w:val="center"/>
          </w:tcPr>
          <w:p w:rsidR="00935FF1" w:rsidRPr="008B27FD" w:rsidRDefault="00935FF1" w:rsidP="00053EFA">
            <w:pPr>
              <w:spacing w:after="0"/>
              <w:rPr>
                <w:rFonts w:ascii="Times New Roman" w:hAnsi="Times New Roman" w:cs="Times New Roman"/>
                <w:sz w:val="24"/>
                <w:szCs w:val="24"/>
                <w:highlight w:val="yellow"/>
              </w:rPr>
            </w:pPr>
            <w:r w:rsidRPr="008B27FD">
              <w:rPr>
                <w:rFonts w:ascii="Times New Roman" w:hAnsi="Times New Roman" w:cs="Times New Roman"/>
                <w:sz w:val="24"/>
                <w:szCs w:val="24"/>
              </w:rPr>
              <w:t>Насосы</w:t>
            </w:r>
          </w:p>
        </w:tc>
      </w:tr>
      <w:tr w:rsidR="00935FF1" w:rsidRPr="008B27FD" w:rsidTr="00D232DE">
        <w:tc>
          <w:tcPr>
            <w:tcW w:w="1317" w:type="pct"/>
            <w:vMerge w:val="restart"/>
            <w:shd w:val="clear" w:color="auto" w:fill="auto"/>
            <w:vAlign w:val="center"/>
          </w:tcPr>
          <w:p w:rsidR="00935FF1" w:rsidRPr="00BB7797" w:rsidRDefault="00935FF1" w:rsidP="00053EFA">
            <w:pPr>
              <w:spacing w:after="0"/>
              <w:rPr>
                <w:rFonts w:ascii="Times New Roman" w:hAnsi="Times New Roman" w:cs="Times New Roman"/>
                <w:sz w:val="24"/>
                <w:szCs w:val="24"/>
              </w:rPr>
            </w:pPr>
            <w:r w:rsidRPr="00BB7797">
              <w:rPr>
                <w:rFonts w:ascii="Times New Roman" w:hAnsi="Times New Roman" w:cs="Times New Roman"/>
                <w:sz w:val="24"/>
                <w:szCs w:val="24"/>
              </w:rPr>
              <w:t>Сетевые</w:t>
            </w:r>
          </w:p>
          <w:p w:rsidR="002153B6" w:rsidRPr="00BB7797" w:rsidRDefault="002153B6"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BB7797" w:rsidRDefault="00935FF1" w:rsidP="00053EFA">
            <w:pPr>
              <w:spacing w:after="0"/>
              <w:rPr>
                <w:rFonts w:ascii="Times New Roman" w:hAnsi="Times New Roman" w:cs="Times New Roman"/>
                <w:sz w:val="24"/>
                <w:szCs w:val="24"/>
              </w:rPr>
            </w:pPr>
            <w:r w:rsidRPr="00BB7797">
              <w:rPr>
                <w:rFonts w:ascii="Times New Roman" w:hAnsi="Times New Roman" w:cs="Times New Roman"/>
                <w:sz w:val="24"/>
                <w:szCs w:val="24"/>
              </w:rPr>
              <w:t>Тип</w:t>
            </w:r>
          </w:p>
        </w:tc>
        <w:tc>
          <w:tcPr>
            <w:tcW w:w="1596" w:type="pct"/>
            <w:tcBorders>
              <w:top w:val="single" w:sz="4" w:space="0" w:color="auto"/>
              <w:bottom w:val="single" w:sz="4" w:space="0" w:color="auto"/>
            </w:tcBorders>
            <w:shd w:val="clear" w:color="auto" w:fill="auto"/>
            <w:vAlign w:val="center"/>
          </w:tcPr>
          <w:p w:rsidR="00935FF1" w:rsidRPr="00BB7797" w:rsidRDefault="00EB5C29" w:rsidP="00053EFA">
            <w:pPr>
              <w:spacing w:after="0"/>
              <w:rPr>
                <w:rFonts w:ascii="Times New Roman" w:hAnsi="Times New Roman" w:cs="Times New Roman"/>
                <w:sz w:val="24"/>
                <w:szCs w:val="24"/>
              </w:rPr>
            </w:pPr>
            <w:r w:rsidRPr="00BB7797">
              <w:rPr>
                <w:rFonts w:ascii="Times New Roman" w:hAnsi="Times New Roman" w:cs="Times New Roman"/>
                <w:sz w:val="24"/>
                <w:szCs w:val="24"/>
              </w:rPr>
              <w:t>К90/85</w:t>
            </w:r>
          </w:p>
        </w:tc>
      </w:tr>
      <w:tr w:rsidR="00935FF1" w:rsidRPr="008B27FD" w:rsidTr="00D232DE">
        <w:tc>
          <w:tcPr>
            <w:tcW w:w="1317" w:type="pct"/>
            <w:vMerge/>
            <w:shd w:val="clear" w:color="auto" w:fill="auto"/>
            <w:vAlign w:val="center"/>
          </w:tcPr>
          <w:p w:rsidR="00935FF1" w:rsidRPr="00BB7797"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BB7797" w:rsidRDefault="00935FF1" w:rsidP="00053EFA">
            <w:pPr>
              <w:spacing w:after="0"/>
              <w:rPr>
                <w:rFonts w:ascii="Times New Roman" w:hAnsi="Times New Roman" w:cs="Times New Roman"/>
                <w:sz w:val="24"/>
                <w:szCs w:val="24"/>
              </w:rPr>
            </w:pPr>
            <w:r w:rsidRPr="00BB7797">
              <w:rPr>
                <w:rFonts w:ascii="Times New Roman" w:hAnsi="Times New Roman" w:cs="Times New Roman"/>
                <w:sz w:val="24"/>
                <w:szCs w:val="24"/>
              </w:rPr>
              <w:t>Мощность двигателя, кВт</w:t>
            </w:r>
          </w:p>
        </w:tc>
        <w:tc>
          <w:tcPr>
            <w:tcW w:w="1596" w:type="pct"/>
            <w:tcBorders>
              <w:top w:val="single" w:sz="4" w:space="0" w:color="auto"/>
              <w:bottom w:val="single" w:sz="4" w:space="0" w:color="auto"/>
            </w:tcBorders>
            <w:shd w:val="clear" w:color="auto" w:fill="auto"/>
            <w:vAlign w:val="center"/>
          </w:tcPr>
          <w:p w:rsidR="00935FF1" w:rsidRPr="00BB7797" w:rsidRDefault="00EB5C29" w:rsidP="00053EFA">
            <w:pPr>
              <w:spacing w:after="0"/>
              <w:rPr>
                <w:rFonts w:ascii="Times New Roman" w:hAnsi="Times New Roman" w:cs="Times New Roman"/>
                <w:sz w:val="24"/>
                <w:szCs w:val="24"/>
              </w:rPr>
            </w:pPr>
            <w:r w:rsidRPr="00BB7797">
              <w:rPr>
                <w:rFonts w:ascii="Times New Roman" w:hAnsi="Times New Roman" w:cs="Times New Roman"/>
                <w:sz w:val="24"/>
                <w:szCs w:val="24"/>
              </w:rPr>
              <w:t>15</w:t>
            </w:r>
          </w:p>
        </w:tc>
      </w:tr>
      <w:tr w:rsidR="00935FF1" w:rsidRPr="008B27FD" w:rsidTr="00D232DE">
        <w:tc>
          <w:tcPr>
            <w:tcW w:w="1317" w:type="pct"/>
            <w:vMerge/>
            <w:shd w:val="clear" w:color="auto" w:fill="auto"/>
            <w:vAlign w:val="center"/>
          </w:tcPr>
          <w:p w:rsidR="00935FF1" w:rsidRPr="00BB7797"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BB7797" w:rsidRDefault="00935FF1" w:rsidP="00053EFA">
            <w:pPr>
              <w:spacing w:after="0"/>
              <w:rPr>
                <w:rFonts w:ascii="Times New Roman" w:hAnsi="Times New Roman" w:cs="Times New Roman"/>
                <w:sz w:val="24"/>
                <w:szCs w:val="24"/>
              </w:rPr>
            </w:pPr>
            <w:r w:rsidRPr="00BB7797">
              <w:rPr>
                <w:rFonts w:ascii="Times New Roman" w:hAnsi="Times New Roman" w:cs="Times New Roman"/>
                <w:sz w:val="24"/>
                <w:szCs w:val="24"/>
              </w:rPr>
              <w:t>Количество, шт.</w:t>
            </w:r>
          </w:p>
        </w:tc>
        <w:tc>
          <w:tcPr>
            <w:tcW w:w="1596" w:type="pct"/>
            <w:tcBorders>
              <w:top w:val="single" w:sz="4" w:space="0" w:color="auto"/>
              <w:bottom w:val="single" w:sz="4" w:space="0" w:color="auto"/>
            </w:tcBorders>
            <w:shd w:val="clear" w:color="auto" w:fill="auto"/>
            <w:vAlign w:val="center"/>
          </w:tcPr>
          <w:p w:rsidR="00935FF1" w:rsidRPr="00BB7797" w:rsidRDefault="00EB5C29" w:rsidP="00053EFA">
            <w:pPr>
              <w:spacing w:after="0"/>
              <w:rPr>
                <w:rFonts w:ascii="Times New Roman" w:hAnsi="Times New Roman" w:cs="Times New Roman"/>
                <w:sz w:val="24"/>
                <w:szCs w:val="24"/>
              </w:rPr>
            </w:pPr>
            <w:r w:rsidRPr="00BB7797">
              <w:rPr>
                <w:rFonts w:ascii="Times New Roman" w:hAnsi="Times New Roman" w:cs="Times New Roman"/>
                <w:sz w:val="24"/>
                <w:szCs w:val="24"/>
              </w:rPr>
              <w:t>2</w:t>
            </w:r>
          </w:p>
        </w:tc>
      </w:tr>
      <w:tr w:rsidR="00EB5C29" w:rsidRPr="008B27FD" w:rsidTr="00D232DE">
        <w:tc>
          <w:tcPr>
            <w:tcW w:w="1317" w:type="pct"/>
            <w:vMerge w:val="restart"/>
            <w:shd w:val="clear" w:color="auto" w:fill="auto"/>
            <w:vAlign w:val="center"/>
          </w:tcPr>
          <w:p w:rsidR="00EB5C29" w:rsidRPr="00BB7797" w:rsidRDefault="00EB5C29" w:rsidP="00053EFA">
            <w:pPr>
              <w:spacing w:after="0"/>
              <w:rPr>
                <w:rFonts w:ascii="Times New Roman" w:hAnsi="Times New Roman" w:cs="Times New Roman"/>
                <w:sz w:val="24"/>
                <w:szCs w:val="24"/>
              </w:rPr>
            </w:pPr>
            <w:proofErr w:type="spellStart"/>
            <w:r w:rsidRPr="00BB7797">
              <w:rPr>
                <w:rFonts w:ascii="Times New Roman" w:hAnsi="Times New Roman" w:cs="Times New Roman"/>
                <w:sz w:val="24"/>
                <w:szCs w:val="24"/>
              </w:rPr>
              <w:t>Подпиточные</w:t>
            </w:r>
            <w:proofErr w:type="spellEnd"/>
          </w:p>
        </w:tc>
        <w:tc>
          <w:tcPr>
            <w:tcW w:w="2087" w:type="pct"/>
            <w:tcBorders>
              <w:top w:val="single" w:sz="4" w:space="0" w:color="auto"/>
              <w:bottom w:val="single" w:sz="4" w:space="0" w:color="auto"/>
            </w:tcBorders>
            <w:shd w:val="clear" w:color="auto" w:fill="auto"/>
            <w:vAlign w:val="center"/>
          </w:tcPr>
          <w:p w:rsidR="00EB5C29" w:rsidRPr="00BB7797" w:rsidRDefault="00EB5C29" w:rsidP="00053EFA">
            <w:pPr>
              <w:spacing w:after="0"/>
              <w:rPr>
                <w:rFonts w:ascii="Times New Roman" w:hAnsi="Times New Roman" w:cs="Times New Roman"/>
                <w:sz w:val="24"/>
                <w:szCs w:val="24"/>
              </w:rPr>
            </w:pPr>
            <w:r w:rsidRPr="00BB7797">
              <w:rPr>
                <w:rFonts w:ascii="Times New Roman" w:hAnsi="Times New Roman" w:cs="Times New Roman"/>
                <w:sz w:val="24"/>
                <w:szCs w:val="24"/>
              </w:rPr>
              <w:t>Тип</w:t>
            </w:r>
          </w:p>
        </w:tc>
        <w:tc>
          <w:tcPr>
            <w:tcW w:w="1596" w:type="pct"/>
            <w:tcBorders>
              <w:top w:val="single" w:sz="4" w:space="0" w:color="auto"/>
              <w:bottom w:val="single" w:sz="4" w:space="0" w:color="auto"/>
            </w:tcBorders>
            <w:shd w:val="clear" w:color="auto" w:fill="auto"/>
            <w:vAlign w:val="center"/>
          </w:tcPr>
          <w:p w:rsidR="00EB5C29" w:rsidRPr="00BB7797" w:rsidRDefault="00EB5C29" w:rsidP="00CF0294">
            <w:pPr>
              <w:spacing w:after="0"/>
              <w:rPr>
                <w:rFonts w:ascii="Times New Roman" w:hAnsi="Times New Roman" w:cs="Times New Roman"/>
                <w:sz w:val="24"/>
                <w:szCs w:val="24"/>
              </w:rPr>
            </w:pPr>
            <w:r w:rsidRPr="00BB7797">
              <w:rPr>
                <w:rFonts w:ascii="Times New Roman" w:hAnsi="Times New Roman" w:cs="Times New Roman"/>
                <w:sz w:val="24"/>
                <w:szCs w:val="24"/>
              </w:rPr>
              <w:t>К8/18</w:t>
            </w:r>
          </w:p>
        </w:tc>
      </w:tr>
      <w:tr w:rsidR="00EB5C29" w:rsidRPr="008B27FD" w:rsidTr="00D232DE">
        <w:tc>
          <w:tcPr>
            <w:tcW w:w="1317" w:type="pct"/>
            <w:vMerge/>
            <w:shd w:val="clear" w:color="auto" w:fill="auto"/>
            <w:vAlign w:val="center"/>
          </w:tcPr>
          <w:p w:rsidR="00EB5C29" w:rsidRPr="00BB7797" w:rsidRDefault="00EB5C29"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EB5C29" w:rsidRPr="00BB7797" w:rsidRDefault="00EB5C29" w:rsidP="00053EFA">
            <w:pPr>
              <w:spacing w:after="0"/>
              <w:rPr>
                <w:rFonts w:ascii="Times New Roman" w:hAnsi="Times New Roman" w:cs="Times New Roman"/>
                <w:sz w:val="24"/>
                <w:szCs w:val="24"/>
              </w:rPr>
            </w:pPr>
            <w:r w:rsidRPr="00BB7797">
              <w:rPr>
                <w:rFonts w:ascii="Times New Roman" w:hAnsi="Times New Roman" w:cs="Times New Roman"/>
                <w:sz w:val="24"/>
                <w:szCs w:val="24"/>
              </w:rPr>
              <w:t>Мощность двигателя, кВт</w:t>
            </w:r>
          </w:p>
        </w:tc>
        <w:tc>
          <w:tcPr>
            <w:tcW w:w="1596" w:type="pct"/>
            <w:tcBorders>
              <w:top w:val="single" w:sz="4" w:space="0" w:color="auto"/>
              <w:bottom w:val="single" w:sz="4" w:space="0" w:color="auto"/>
            </w:tcBorders>
            <w:shd w:val="clear" w:color="auto" w:fill="auto"/>
            <w:vAlign w:val="center"/>
          </w:tcPr>
          <w:p w:rsidR="00EB5C29" w:rsidRPr="00BB7797" w:rsidRDefault="00EB5C29" w:rsidP="00CF0294">
            <w:pPr>
              <w:spacing w:after="0"/>
              <w:rPr>
                <w:rFonts w:ascii="Times New Roman" w:hAnsi="Times New Roman" w:cs="Times New Roman"/>
                <w:sz w:val="24"/>
                <w:szCs w:val="24"/>
              </w:rPr>
            </w:pPr>
            <w:r w:rsidRPr="00BB7797">
              <w:rPr>
                <w:rFonts w:ascii="Times New Roman" w:hAnsi="Times New Roman" w:cs="Times New Roman"/>
                <w:sz w:val="24"/>
                <w:szCs w:val="24"/>
              </w:rPr>
              <w:t>5</w:t>
            </w:r>
          </w:p>
        </w:tc>
      </w:tr>
      <w:tr w:rsidR="00EB5C29" w:rsidRPr="008B27FD" w:rsidTr="00D232DE">
        <w:tc>
          <w:tcPr>
            <w:tcW w:w="1317" w:type="pct"/>
            <w:vMerge/>
            <w:shd w:val="clear" w:color="auto" w:fill="auto"/>
            <w:vAlign w:val="center"/>
          </w:tcPr>
          <w:p w:rsidR="00EB5C29" w:rsidRPr="00BB7797" w:rsidRDefault="00EB5C29"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EB5C29" w:rsidRPr="00BB7797" w:rsidRDefault="00EB5C29" w:rsidP="00053EFA">
            <w:pPr>
              <w:spacing w:after="0"/>
              <w:rPr>
                <w:rFonts w:ascii="Times New Roman" w:hAnsi="Times New Roman" w:cs="Times New Roman"/>
                <w:sz w:val="24"/>
                <w:szCs w:val="24"/>
              </w:rPr>
            </w:pPr>
            <w:r w:rsidRPr="00BB7797">
              <w:rPr>
                <w:rFonts w:ascii="Times New Roman" w:hAnsi="Times New Roman" w:cs="Times New Roman"/>
                <w:sz w:val="24"/>
                <w:szCs w:val="24"/>
              </w:rPr>
              <w:t>Количество, шт.</w:t>
            </w:r>
          </w:p>
        </w:tc>
        <w:tc>
          <w:tcPr>
            <w:tcW w:w="1596" w:type="pct"/>
            <w:tcBorders>
              <w:top w:val="single" w:sz="4" w:space="0" w:color="auto"/>
              <w:bottom w:val="single" w:sz="4" w:space="0" w:color="auto"/>
            </w:tcBorders>
            <w:shd w:val="clear" w:color="auto" w:fill="auto"/>
            <w:vAlign w:val="center"/>
          </w:tcPr>
          <w:p w:rsidR="00EB5C29" w:rsidRPr="00BB7797" w:rsidRDefault="00EB5C29" w:rsidP="00CF0294">
            <w:pPr>
              <w:spacing w:after="0"/>
              <w:rPr>
                <w:rFonts w:ascii="Times New Roman" w:hAnsi="Times New Roman" w:cs="Times New Roman"/>
                <w:sz w:val="24"/>
                <w:szCs w:val="24"/>
              </w:rPr>
            </w:pPr>
            <w:r w:rsidRPr="00BB7797">
              <w:rPr>
                <w:rFonts w:ascii="Times New Roman" w:hAnsi="Times New Roman" w:cs="Times New Roman"/>
                <w:sz w:val="24"/>
                <w:szCs w:val="24"/>
              </w:rPr>
              <w:t>2</w:t>
            </w:r>
          </w:p>
        </w:tc>
      </w:tr>
      <w:tr w:rsidR="00935FF1" w:rsidRPr="008B27FD" w:rsidTr="00D232DE">
        <w:tc>
          <w:tcPr>
            <w:tcW w:w="5000" w:type="pct"/>
            <w:gridSpan w:val="3"/>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Вспомогательное оборудование</w:t>
            </w:r>
          </w:p>
        </w:tc>
      </w:tr>
      <w:tr w:rsidR="00935FF1" w:rsidRPr="008B27FD" w:rsidTr="00D232DE">
        <w:trPr>
          <w:trHeight w:val="235"/>
        </w:trPr>
        <w:tc>
          <w:tcPr>
            <w:tcW w:w="1317" w:type="pct"/>
            <w:vMerge w:val="restar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Аппарат антинакипной</w:t>
            </w: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rPr>
          <w:trHeight w:val="233"/>
        </w:trPr>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Количество, шт.</w:t>
            </w:r>
          </w:p>
        </w:tc>
        <w:tc>
          <w:tcPr>
            <w:tcW w:w="1596"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rPr>
          <w:trHeight w:val="233"/>
        </w:trPr>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м3 (т)/ч</w:t>
            </w:r>
          </w:p>
        </w:tc>
        <w:tc>
          <w:tcPr>
            <w:tcW w:w="1596" w:type="pct"/>
            <w:tcBorders>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rPr>
          <w:trHeight w:val="235"/>
        </w:trPr>
        <w:tc>
          <w:tcPr>
            <w:tcW w:w="1317" w:type="pct"/>
            <w:vMerge w:val="restar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Теплообменник пластинчатый</w:t>
            </w: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rPr>
          <w:trHeight w:val="233"/>
        </w:trPr>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Количество, шт.</w:t>
            </w:r>
          </w:p>
        </w:tc>
        <w:tc>
          <w:tcPr>
            <w:tcW w:w="1596"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rPr>
          <w:trHeight w:val="233"/>
        </w:trPr>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м3 (т)/ч</w:t>
            </w:r>
          </w:p>
        </w:tc>
        <w:tc>
          <w:tcPr>
            <w:tcW w:w="1596" w:type="pct"/>
            <w:tcBorders>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bl>
    <w:p w:rsidR="00935FF1" w:rsidRPr="00CF2406" w:rsidRDefault="00053EFA" w:rsidP="00053EFA">
      <w:pPr>
        <w:spacing w:before="240" w:after="0" w:line="240" w:lineRule="auto"/>
        <w:jc w:val="center"/>
        <w:rPr>
          <w:rFonts w:ascii="Times New Roman" w:hAnsi="Times New Roman" w:cs="Times New Roman"/>
          <w:b/>
          <w:i/>
          <w:sz w:val="28"/>
          <w:szCs w:val="28"/>
        </w:rPr>
      </w:pPr>
      <w:r w:rsidRPr="008B27FD">
        <w:rPr>
          <w:rFonts w:ascii="Times New Roman" w:hAnsi="Times New Roman" w:cs="Times New Roman"/>
          <w:b/>
          <w:i/>
          <w:sz w:val="28"/>
          <w:szCs w:val="28"/>
        </w:rPr>
        <w:t>Таблица 3</w:t>
      </w:r>
      <w:r w:rsidR="00960778">
        <w:rPr>
          <w:rFonts w:ascii="Times New Roman" w:hAnsi="Times New Roman" w:cs="Times New Roman"/>
          <w:b/>
          <w:i/>
          <w:sz w:val="28"/>
          <w:szCs w:val="28"/>
        </w:rPr>
        <w:t xml:space="preserve"> – </w:t>
      </w:r>
      <w:r w:rsidRPr="008B27FD">
        <w:rPr>
          <w:rFonts w:ascii="Times New Roman" w:hAnsi="Times New Roman" w:cs="Times New Roman"/>
          <w:b/>
          <w:i/>
          <w:sz w:val="28"/>
          <w:szCs w:val="28"/>
        </w:rPr>
        <w:t xml:space="preserve">Структура основного оборудования </w:t>
      </w:r>
      <w:r w:rsidR="00CF2406" w:rsidRPr="00CF2406">
        <w:rPr>
          <w:rFonts w:ascii="Times New Roman" w:hAnsi="Times New Roman" w:cs="Times New Roman"/>
          <w:b/>
          <w:i/>
          <w:sz w:val="28"/>
          <w:szCs w:val="28"/>
        </w:rPr>
        <w:t xml:space="preserve">Модульная котельная п. </w:t>
      </w:r>
      <w:proofErr w:type="spellStart"/>
      <w:r w:rsidR="00CF2406" w:rsidRPr="00CF2406">
        <w:rPr>
          <w:rFonts w:ascii="Times New Roman" w:hAnsi="Times New Roman" w:cs="Times New Roman"/>
          <w:b/>
          <w:i/>
          <w:sz w:val="28"/>
          <w:szCs w:val="28"/>
        </w:rPr>
        <w:t>Найдорф</w:t>
      </w:r>
      <w:proofErr w:type="spellEnd"/>
      <w:r w:rsidR="00CF2406" w:rsidRPr="00CF2406">
        <w:rPr>
          <w:rFonts w:ascii="Times New Roman" w:hAnsi="Times New Roman" w:cs="Times New Roman"/>
          <w:b/>
          <w:i/>
          <w:sz w:val="28"/>
          <w:szCs w:val="28"/>
        </w:rPr>
        <w:t xml:space="preserve"> ул. Школьная, 9 (газовая)</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4"/>
        <w:gridCol w:w="4331"/>
        <w:gridCol w:w="3312"/>
      </w:tblGrid>
      <w:tr w:rsidR="00935FF1" w:rsidRPr="008B27FD" w:rsidTr="00D232DE">
        <w:tc>
          <w:tcPr>
            <w:tcW w:w="5000" w:type="pct"/>
            <w:gridSpan w:val="3"/>
            <w:tcBorders>
              <w:top w:val="single" w:sz="4" w:space="0" w:color="auto"/>
              <w:bottom w:val="single" w:sz="4" w:space="0" w:color="auto"/>
            </w:tcBorders>
            <w:shd w:val="clear" w:color="auto" w:fill="auto"/>
            <w:vAlign w:val="center"/>
          </w:tcPr>
          <w:p w:rsidR="00935FF1" w:rsidRPr="008B27FD" w:rsidRDefault="00935FF1" w:rsidP="00960778">
            <w:pPr>
              <w:spacing w:after="0"/>
              <w:jc w:val="center"/>
              <w:rPr>
                <w:rFonts w:ascii="Times New Roman" w:hAnsi="Times New Roman" w:cs="Times New Roman"/>
                <w:b/>
                <w:i/>
                <w:sz w:val="24"/>
                <w:szCs w:val="24"/>
              </w:rPr>
            </w:pPr>
            <w:r w:rsidRPr="008B27FD">
              <w:rPr>
                <w:rFonts w:ascii="Times New Roman" w:hAnsi="Times New Roman" w:cs="Times New Roman"/>
                <w:b/>
                <w:i/>
                <w:sz w:val="24"/>
                <w:szCs w:val="24"/>
              </w:rPr>
              <w:t>Оборудование</w:t>
            </w:r>
          </w:p>
        </w:tc>
      </w:tr>
      <w:tr w:rsidR="00935FF1" w:rsidRPr="008B27FD" w:rsidTr="00D232DE">
        <w:tc>
          <w:tcPr>
            <w:tcW w:w="5000" w:type="pct"/>
            <w:gridSpan w:val="3"/>
            <w:tcBorders>
              <w:top w:val="single" w:sz="4" w:space="0" w:color="auto"/>
              <w:bottom w:val="single" w:sz="4" w:space="0" w:color="auto"/>
            </w:tcBorders>
            <w:shd w:val="clear" w:color="auto" w:fill="auto"/>
            <w:vAlign w:val="center"/>
          </w:tcPr>
          <w:p w:rsidR="00935FF1" w:rsidRPr="008B27FD" w:rsidRDefault="00935FF1" w:rsidP="00960778">
            <w:pPr>
              <w:spacing w:after="0"/>
              <w:jc w:val="center"/>
              <w:rPr>
                <w:rFonts w:ascii="Times New Roman" w:hAnsi="Times New Roman" w:cs="Times New Roman"/>
                <w:b/>
                <w:i/>
                <w:sz w:val="24"/>
                <w:szCs w:val="24"/>
              </w:rPr>
            </w:pPr>
            <w:r w:rsidRPr="008B27FD">
              <w:rPr>
                <w:rFonts w:ascii="Times New Roman" w:hAnsi="Times New Roman" w:cs="Times New Roman"/>
                <w:b/>
                <w:i/>
                <w:sz w:val="24"/>
                <w:szCs w:val="24"/>
              </w:rPr>
              <w:t>Котлы</w:t>
            </w:r>
          </w:p>
        </w:tc>
      </w:tr>
      <w:tr w:rsidR="00935FF1" w:rsidRPr="008B27FD" w:rsidTr="00960778">
        <w:trPr>
          <w:trHeight w:val="80"/>
        </w:trPr>
        <w:tc>
          <w:tcPr>
            <w:tcW w:w="1317" w:type="pct"/>
            <w:vMerge w:val="restart"/>
            <w:tcBorders>
              <w:top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Котел №1</w:t>
            </w:r>
          </w:p>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bottom w:val="single" w:sz="4" w:space="0" w:color="auto"/>
            </w:tcBorders>
            <w:shd w:val="clear" w:color="auto" w:fill="auto"/>
            <w:vAlign w:val="center"/>
          </w:tcPr>
          <w:p w:rsidR="00935FF1" w:rsidRPr="008B27FD" w:rsidRDefault="00CF2406" w:rsidP="00053EFA">
            <w:pPr>
              <w:spacing w:after="0"/>
              <w:rPr>
                <w:rFonts w:ascii="Times New Roman" w:hAnsi="Times New Roman" w:cs="Times New Roman"/>
                <w:sz w:val="24"/>
                <w:szCs w:val="24"/>
                <w:highlight w:val="yellow"/>
              </w:rPr>
            </w:pPr>
            <w:r>
              <w:rPr>
                <w:rFonts w:ascii="Times New Roman" w:hAnsi="Times New Roman" w:cs="Times New Roman"/>
                <w:sz w:val="24"/>
                <w:szCs w:val="24"/>
              </w:rPr>
              <w:t>Микро 100</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Гкал/ч</w:t>
            </w:r>
          </w:p>
        </w:tc>
        <w:tc>
          <w:tcPr>
            <w:tcW w:w="1596" w:type="pct"/>
            <w:tcBorders>
              <w:top w:val="single" w:sz="4" w:space="0" w:color="auto"/>
              <w:bottom w:val="single" w:sz="4" w:space="0" w:color="auto"/>
            </w:tcBorders>
            <w:shd w:val="clear" w:color="auto" w:fill="auto"/>
            <w:vAlign w:val="center"/>
          </w:tcPr>
          <w:p w:rsidR="00935FF1" w:rsidRPr="008B27FD" w:rsidRDefault="00CF2406" w:rsidP="00053EFA">
            <w:pPr>
              <w:spacing w:after="0"/>
              <w:rPr>
                <w:rFonts w:ascii="Times New Roman" w:hAnsi="Times New Roman" w:cs="Times New Roman"/>
                <w:sz w:val="24"/>
                <w:szCs w:val="24"/>
                <w:highlight w:val="yellow"/>
              </w:rPr>
            </w:pPr>
            <w:r>
              <w:rPr>
                <w:rFonts w:ascii="Times New Roman" w:hAnsi="Times New Roman" w:cs="Times New Roman"/>
                <w:sz w:val="24"/>
                <w:szCs w:val="24"/>
              </w:rPr>
              <w:t>0,086</w:t>
            </w:r>
          </w:p>
        </w:tc>
      </w:tr>
      <w:tr w:rsidR="00CF2406" w:rsidRPr="008B27FD" w:rsidTr="00D232DE">
        <w:trPr>
          <w:trHeight w:val="213"/>
        </w:trPr>
        <w:tc>
          <w:tcPr>
            <w:tcW w:w="1317" w:type="pct"/>
            <w:vMerge w:val="restart"/>
            <w:shd w:val="clear" w:color="auto" w:fill="auto"/>
            <w:vAlign w:val="center"/>
          </w:tcPr>
          <w:p w:rsidR="00CF2406" w:rsidRPr="008B27FD" w:rsidRDefault="00CF2406" w:rsidP="00CF2406">
            <w:pPr>
              <w:spacing w:after="0"/>
              <w:rPr>
                <w:rFonts w:ascii="Times New Roman" w:hAnsi="Times New Roman" w:cs="Times New Roman"/>
                <w:sz w:val="24"/>
                <w:szCs w:val="24"/>
              </w:rPr>
            </w:pPr>
            <w:r w:rsidRPr="008B27FD">
              <w:rPr>
                <w:rFonts w:ascii="Times New Roman" w:hAnsi="Times New Roman" w:cs="Times New Roman"/>
                <w:sz w:val="24"/>
                <w:szCs w:val="24"/>
              </w:rPr>
              <w:t>Котел №2</w:t>
            </w:r>
          </w:p>
        </w:tc>
        <w:tc>
          <w:tcPr>
            <w:tcW w:w="2087"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highlight w:val="yellow"/>
              </w:rPr>
            </w:pPr>
            <w:r>
              <w:rPr>
                <w:rFonts w:ascii="Times New Roman" w:hAnsi="Times New Roman" w:cs="Times New Roman"/>
                <w:sz w:val="24"/>
                <w:szCs w:val="24"/>
              </w:rPr>
              <w:t>Микро 100</w:t>
            </w:r>
          </w:p>
        </w:tc>
      </w:tr>
      <w:tr w:rsidR="00CF2406" w:rsidRPr="008B27FD" w:rsidTr="00D232DE">
        <w:trPr>
          <w:trHeight w:val="213"/>
        </w:trPr>
        <w:tc>
          <w:tcPr>
            <w:tcW w:w="1317" w:type="pct"/>
            <w:vMerge/>
            <w:shd w:val="clear" w:color="auto" w:fill="auto"/>
            <w:vAlign w:val="center"/>
          </w:tcPr>
          <w:p w:rsidR="00CF2406" w:rsidRPr="008B27FD" w:rsidRDefault="00CF2406" w:rsidP="00CF2406">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Гкал/ч</w:t>
            </w:r>
          </w:p>
        </w:tc>
        <w:tc>
          <w:tcPr>
            <w:tcW w:w="1596" w:type="pct"/>
            <w:tcBorders>
              <w:bottom w:val="single" w:sz="4" w:space="0" w:color="auto"/>
            </w:tcBorders>
            <w:shd w:val="clear" w:color="auto" w:fill="auto"/>
            <w:vAlign w:val="center"/>
          </w:tcPr>
          <w:p w:rsidR="00CF2406" w:rsidRPr="008B27FD" w:rsidRDefault="00CF2406" w:rsidP="00CF2406">
            <w:pPr>
              <w:spacing w:after="0"/>
              <w:rPr>
                <w:rFonts w:ascii="Times New Roman" w:hAnsi="Times New Roman" w:cs="Times New Roman"/>
                <w:sz w:val="24"/>
                <w:szCs w:val="24"/>
                <w:highlight w:val="yellow"/>
              </w:rPr>
            </w:pPr>
            <w:r>
              <w:rPr>
                <w:rFonts w:ascii="Times New Roman" w:hAnsi="Times New Roman" w:cs="Times New Roman"/>
                <w:sz w:val="24"/>
                <w:szCs w:val="24"/>
              </w:rPr>
              <w:t>0,086</w:t>
            </w:r>
          </w:p>
        </w:tc>
      </w:tr>
      <w:tr w:rsidR="00935FF1" w:rsidRPr="00960778" w:rsidTr="00960778">
        <w:trPr>
          <w:trHeight w:val="183"/>
        </w:trPr>
        <w:tc>
          <w:tcPr>
            <w:tcW w:w="5000" w:type="pct"/>
            <w:gridSpan w:val="3"/>
            <w:shd w:val="clear" w:color="auto" w:fill="auto"/>
            <w:vAlign w:val="center"/>
          </w:tcPr>
          <w:p w:rsidR="00935FF1" w:rsidRPr="00960778" w:rsidRDefault="00935FF1" w:rsidP="00960778">
            <w:pPr>
              <w:spacing w:after="0"/>
              <w:jc w:val="center"/>
              <w:rPr>
                <w:rFonts w:ascii="Times New Roman" w:hAnsi="Times New Roman" w:cs="Times New Roman"/>
                <w:b/>
                <w:i/>
                <w:sz w:val="24"/>
                <w:szCs w:val="24"/>
              </w:rPr>
            </w:pPr>
            <w:r w:rsidRPr="00960778">
              <w:rPr>
                <w:rFonts w:ascii="Times New Roman" w:hAnsi="Times New Roman" w:cs="Times New Roman"/>
                <w:b/>
                <w:i/>
                <w:sz w:val="24"/>
                <w:szCs w:val="24"/>
              </w:rPr>
              <w:t>Насосы</w:t>
            </w:r>
          </w:p>
        </w:tc>
      </w:tr>
      <w:tr w:rsidR="00935FF1" w:rsidRPr="008B27FD" w:rsidTr="00D232DE">
        <w:tc>
          <w:tcPr>
            <w:tcW w:w="1317" w:type="pct"/>
            <w:vMerge w:val="restar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Сетевые</w:t>
            </w: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Тип</w:t>
            </w:r>
          </w:p>
        </w:tc>
        <w:tc>
          <w:tcPr>
            <w:tcW w:w="1596" w:type="pct"/>
            <w:tcBorders>
              <w:top w:val="single" w:sz="4" w:space="0" w:color="auto"/>
              <w:bottom w:val="single" w:sz="4" w:space="0" w:color="auto"/>
            </w:tcBorders>
            <w:shd w:val="clear" w:color="auto" w:fill="auto"/>
            <w:vAlign w:val="center"/>
          </w:tcPr>
          <w:p w:rsidR="00935FF1" w:rsidRPr="00BB7797" w:rsidRDefault="00E65628" w:rsidP="00634F21">
            <w:pPr>
              <w:spacing w:after="0"/>
              <w:rPr>
                <w:rFonts w:ascii="Times New Roman" w:hAnsi="Times New Roman" w:cs="Times New Roman"/>
                <w:sz w:val="24"/>
                <w:szCs w:val="24"/>
                <w:lang w:val="en-US"/>
              </w:rPr>
            </w:pPr>
            <w:proofErr w:type="spellStart"/>
            <w:r w:rsidRPr="00BB7797">
              <w:rPr>
                <w:rFonts w:ascii="Times New Roman" w:hAnsi="Times New Roman" w:cs="Times New Roman"/>
                <w:sz w:val="24"/>
                <w:szCs w:val="24"/>
                <w:lang w:val="en-US"/>
              </w:rPr>
              <w:t>Wilo</w:t>
            </w:r>
            <w:proofErr w:type="spellEnd"/>
            <w:r w:rsidRPr="00BB7797">
              <w:rPr>
                <w:rFonts w:ascii="Times New Roman" w:hAnsi="Times New Roman" w:cs="Times New Roman"/>
                <w:sz w:val="24"/>
                <w:szCs w:val="24"/>
              </w:rPr>
              <w:t xml:space="preserve"> </w:t>
            </w:r>
            <w:r w:rsidR="00634F21" w:rsidRPr="00BB7797">
              <w:rPr>
                <w:rFonts w:ascii="Times New Roman" w:hAnsi="Times New Roman" w:cs="Times New Roman"/>
                <w:sz w:val="24"/>
                <w:szCs w:val="24"/>
                <w:lang w:val="en-US"/>
              </w:rPr>
              <w:t>TOP-S40/10</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Мощность двигателя, кВт</w:t>
            </w:r>
          </w:p>
        </w:tc>
        <w:tc>
          <w:tcPr>
            <w:tcW w:w="1596" w:type="pct"/>
            <w:tcBorders>
              <w:top w:val="single" w:sz="4" w:space="0" w:color="auto"/>
              <w:bottom w:val="single" w:sz="4" w:space="0" w:color="auto"/>
            </w:tcBorders>
            <w:shd w:val="clear" w:color="auto" w:fill="auto"/>
            <w:vAlign w:val="center"/>
          </w:tcPr>
          <w:p w:rsidR="00935FF1" w:rsidRPr="00BB7797" w:rsidRDefault="00634F21" w:rsidP="00053EFA">
            <w:pPr>
              <w:spacing w:after="0"/>
              <w:rPr>
                <w:rFonts w:ascii="Times New Roman" w:hAnsi="Times New Roman" w:cs="Times New Roman"/>
                <w:sz w:val="24"/>
                <w:szCs w:val="24"/>
              </w:rPr>
            </w:pPr>
            <w:r w:rsidRPr="00BB7797">
              <w:rPr>
                <w:rFonts w:ascii="Times New Roman" w:hAnsi="Times New Roman" w:cs="Times New Roman"/>
                <w:sz w:val="24"/>
                <w:szCs w:val="24"/>
                <w:lang w:val="en-US"/>
              </w:rPr>
              <w:t>3A</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Количество, шт.</w:t>
            </w:r>
          </w:p>
        </w:tc>
        <w:tc>
          <w:tcPr>
            <w:tcW w:w="1596" w:type="pct"/>
            <w:tcBorders>
              <w:top w:val="single" w:sz="4" w:space="0" w:color="auto"/>
              <w:bottom w:val="single" w:sz="4" w:space="0" w:color="auto"/>
            </w:tcBorders>
            <w:shd w:val="clear" w:color="auto" w:fill="auto"/>
            <w:vAlign w:val="center"/>
          </w:tcPr>
          <w:p w:rsidR="00935FF1" w:rsidRPr="00BB7797" w:rsidRDefault="00EB5C29" w:rsidP="00053EFA">
            <w:pPr>
              <w:spacing w:after="0"/>
              <w:rPr>
                <w:rFonts w:ascii="Times New Roman" w:hAnsi="Times New Roman" w:cs="Times New Roman"/>
                <w:sz w:val="24"/>
                <w:szCs w:val="24"/>
              </w:rPr>
            </w:pPr>
            <w:r w:rsidRPr="00BB7797">
              <w:rPr>
                <w:rFonts w:ascii="Times New Roman" w:hAnsi="Times New Roman" w:cs="Times New Roman"/>
                <w:sz w:val="24"/>
                <w:szCs w:val="24"/>
              </w:rPr>
              <w:t>2</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Тип</w:t>
            </w:r>
          </w:p>
        </w:tc>
        <w:tc>
          <w:tcPr>
            <w:tcW w:w="1596" w:type="pct"/>
            <w:tcBorders>
              <w:top w:val="single" w:sz="4" w:space="0" w:color="auto"/>
              <w:bottom w:val="single" w:sz="4" w:space="0" w:color="auto"/>
            </w:tcBorders>
            <w:shd w:val="clear" w:color="auto" w:fill="auto"/>
            <w:vAlign w:val="center"/>
          </w:tcPr>
          <w:p w:rsidR="00935FF1" w:rsidRPr="00BB7797" w:rsidRDefault="00935FF1" w:rsidP="00053EFA">
            <w:pPr>
              <w:spacing w:after="0"/>
              <w:rPr>
                <w:rFonts w:ascii="Times New Roman" w:hAnsi="Times New Roman" w:cs="Times New Roman"/>
                <w:sz w:val="24"/>
                <w:szCs w:val="24"/>
              </w:rPr>
            </w:pPr>
            <w:r w:rsidRPr="00BB7797">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Мощность двигателя, кВт</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Количество, шт.</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val="restar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Циркуляционные</w:t>
            </w: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Тип</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Мощность двигателя, кВт</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Количество, шт.</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Тип</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Мощность двигателя, кВт</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Количество, шт.</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bl>
    <w:p w:rsidR="00960778" w:rsidRDefault="00960778" w:rsidP="00960778">
      <w:pPr>
        <w:spacing w:after="0"/>
        <w:jc w:val="center"/>
        <w:rPr>
          <w:rFonts w:ascii="Times New Roman" w:hAnsi="Times New Roman" w:cs="Times New Roman"/>
          <w:b/>
          <w:i/>
          <w:sz w:val="24"/>
          <w:szCs w:val="24"/>
        </w:rPr>
        <w:sectPr w:rsidR="00960778" w:rsidSect="00053EFA">
          <w:pgSz w:w="11905" w:h="16837"/>
          <w:pgMar w:top="709" w:right="1080" w:bottom="1134" w:left="851" w:header="227" w:footer="227" w:gutter="0"/>
          <w:paperSrc w:first="7" w:other="7"/>
          <w:cols w:space="60"/>
          <w:noEndnote/>
          <w:titlePg/>
          <w:docGrid w:linePitch="326"/>
        </w:sectPr>
      </w:pP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4"/>
        <w:gridCol w:w="4331"/>
        <w:gridCol w:w="3312"/>
      </w:tblGrid>
      <w:tr w:rsidR="00935FF1" w:rsidRPr="00960778" w:rsidTr="00D232DE">
        <w:tc>
          <w:tcPr>
            <w:tcW w:w="5000" w:type="pct"/>
            <w:gridSpan w:val="3"/>
            <w:shd w:val="clear" w:color="auto" w:fill="auto"/>
            <w:vAlign w:val="center"/>
          </w:tcPr>
          <w:p w:rsidR="00935FF1" w:rsidRPr="00960778" w:rsidRDefault="00935FF1" w:rsidP="00960778">
            <w:pPr>
              <w:spacing w:after="0"/>
              <w:jc w:val="center"/>
              <w:rPr>
                <w:rFonts w:ascii="Times New Roman" w:hAnsi="Times New Roman" w:cs="Times New Roman"/>
                <w:b/>
                <w:i/>
                <w:sz w:val="24"/>
                <w:szCs w:val="24"/>
              </w:rPr>
            </w:pPr>
            <w:r w:rsidRPr="00960778">
              <w:rPr>
                <w:rFonts w:ascii="Times New Roman" w:hAnsi="Times New Roman" w:cs="Times New Roman"/>
                <w:b/>
                <w:i/>
                <w:sz w:val="24"/>
                <w:szCs w:val="24"/>
              </w:rPr>
              <w:lastRenderedPageBreak/>
              <w:t>Вспомогательное оборудование</w:t>
            </w:r>
          </w:p>
        </w:tc>
      </w:tr>
      <w:tr w:rsidR="00935FF1" w:rsidRPr="008B27FD" w:rsidTr="00D232DE">
        <w:tc>
          <w:tcPr>
            <w:tcW w:w="1317" w:type="pct"/>
            <w:vMerge w:val="restar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Аппарат антинакипной</w:t>
            </w: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Количество, шт.</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м3 (т)/ч</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val="restar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Теплообменник пластинчатый</w:t>
            </w: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марка /тип</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Количество, шт.</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c>
          <w:tcPr>
            <w:tcW w:w="1317"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2087"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Производительность, м3 (т)/ч</w:t>
            </w:r>
          </w:p>
        </w:tc>
        <w:tc>
          <w:tcPr>
            <w:tcW w:w="1596" w:type="pct"/>
            <w:tcBorders>
              <w:top w:val="single" w:sz="4" w:space="0" w:color="auto"/>
              <w:bottom w:val="single" w:sz="4" w:space="0" w:color="auto"/>
            </w:tcBorders>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bl>
    <w:p w:rsidR="00935FF1" w:rsidRPr="008B27FD" w:rsidRDefault="00935FF1" w:rsidP="00053EFA">
      <w:pPr>
        <w:spacing w:before="240"/>
        <w:ind w:firstLine="709"/>
        <w:rPr>
          <w:rFonts w:ascii="Times New Roman" w:hAnsi="Times New Roman" w:cs="Times New Roman"/>
          <w:sz w:val="28"/>
          <w:szCs w:val="28"/>
        </w:rPr>
      </w:pPr>
      <w:r w:rsidRPr="008B27FD">
        <w:rPr>
          <w:rFonts w:ascii="Times New Roman" w:hAnsi="Times New Roman" w:cs="Times New Roman"/>
          <w:sz w:val="28"/>
          <w:szCs w:val="28"/>
        </w:rPr>
        <w:t>Параметры установленной тепловой мощности теплофикационного оборудования и теплофикационной установки представлены в таблице 4.</w:t>
      </w:r>
    </w:p>
    <w:p w:rsidR="00935FF1" w:rsidRPr="008B27FD" w:rsidRDefault="00053EFA" w:rsidP="00960778">
      <w:pPr>
        <w:spacing w:after="0"/>
        <w:jc w:val="center"/>
        <w:rPr>
          <w:rFonts w:ascii="Times New Roman" w:hAnsi="Times New Roman" w:cs="Times New Roman"/>
          <w:b/>
          <w:i/>
          <w:sz w:val="28"/>
          <w:szCs w:val="28"/>
        </w:rPr>
      </w:pPr>
      <w:r w:rsidRPr="008B27FD">
        <w:rPr>
          <w:rFonts w:ascii="Times New Roman" w:hAnsi="Times New Roman" w:cs="Times New Roman"/>
          <w:b/>
          <w:i/>
          <w:sz w:val="28"/>
          <w:szCs w:val="28"/>
        </w:rPr>
        <w:t>Таблица 4 – Параметры установленной тепловой мощности теплофикационного оборудования и теплофикационной установки</w:t>
      </w: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5"/>
        <w:gridCol w:w="1371"/>
        <w:gridCol w:w="902"/>
        <w:gridCol w:w="709"/>
        <w:gridCol w:w="1152"/>
        <w:gridCol w:w="1700"/>
        <w:gridCol w:w="1175"/>
        <w:gridCol w:w="1030"/>
        <w:gridCol w:w="1540"/>
      </w:tblGrid>
      <w:tr w:rsidR="00935FF1" w:rsidRPr="008B27FD" w:rsidTr="00CF2406">
        <w:trPr>
          <w:cantSplit/>
          <w:trHeight w:val="730"/>
          <w:jc w:val="center"/>
        </w:trPr>
        <w:tc>
          <w:tcPr>
            <w:tcW w:w="583" w:type="pct"/>
            <w:vMerge w:val="restart"/>
            <w:shd w:val="clear" w:color="auto" w:fill="auto"/>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Источник тепловой энергии</w:t>
            </w:r>
          </w:p>
        </w:tc>
        <w:tc>
          <w:tcPr>
            <w:tcW w:w="1906" w:type="pct"/>
            <w:gridSpan w:val="4"/>
            <w:shd w:val="clear" w:color="auto" w:fill="auto"/>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Основное оборудование источника тепловой энергии</w:t>
            </w:r>
          </w:p>
        </w:tc>
        <w:tc>
          <w:tcPr>
            <w:tcW w:w="784" w:type="pct"/>
            <w:vMerge w:val="restart"/>
            <w:shd w:val="clear" w:color="auto" w:fill="auto"/>
            <w:textDirection w:val="btLr"/>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Установленная тепловая мощность основного оборудования источника тепловой энергии, Гкал/ч</w:t>
            </w:r>
          </w:p>
        </w:tc>
        <w:tc>
          <w:tcPr>
            <w:tcW w:w="542" w:type="pct"/>
            <w:vMerge w:val="restart"/>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Технические ограничения на использование установленной тепловой мощности</w:t>
            </w:r>
          </w:p>
        </w:tc>
        <w:tc>
          <w:tcPr>
            <w:tcW w:w="475" w:type="pct"/>
            <w:vMerge w:val="restart"/>
            <w:shd w:val="clear" w:color="auto" w:fill="auto"/>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Фактический КПД, %</w:t>
            </w:r>
          </w:p>
        </w:tc>
        <w:tc>
          <w:tcPr>
            <w:tcW w:w="710" w:type="pct"/>
            <w:vMerge w:val="restart"/>
            <w:shd w:val="clear" w:color="auto" w:fill="auto"/>
            <w:textDirection w:val="btLr"/>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Располагаемая мощность основного оборудования источника тепловой энергии, Гкал/ч</w:t>
            </w:r>
          </w:p>
        </w:tc>
      </w:tr>
      <w:tr w:rsidR="00935FF1" w:rsidRPr="008B27FD" w:rsidTr="00D232DE">
        <w:trPr>
          <w:cantSplit/>
          <w:trHeight w:val="283"/>
          <w:jc w:val="center"/>
        </w:trPr>
        <w:tc>
          <w:tcPr>
            <w:tcW w:w="583"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632" w:type="pct"/>
            <w:shd w:val="clear" w:color="auto" w:fill="auto"/>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Тип (марка)</w:t>
            </w:r>
          </w:p>
        </w:tc>
        <w:tc>
          <w:tcPr>
            <w:tcW w:w="416" w:type="pct"/>
            <w:shd w:val="clear" w:color="auto" w:fill="auto"/>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Производительность, Гкал/ч</w:t>
            </w:r>
          </w:p>
        </w:tc>
        <w:tc>
          <w:tcPr>
            <w:tcW w:w="327" w:type="pct"/>
            <w:shd w:val="clear" w:color="auto" w:fill="auto"/>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Количество, шт.</w:t>
            </w:r>
          </w:p>
        </w:tc>
        <w:tc>
          <w:tcPr>
            <w:tcW w:w="531" w:type="pct"/>
            <w:shd w:val="clear" w:color="auto" w:fill="auto"/>
            <w:vAlign w:val="center"/>
          </w:tcPr>
          <w:p w:rsidR="00935FF1" w:rsidRPr="005A40D6" w:rsidRDefault="00935FF1" w:rsidP="00053EFA">
            <w:pPr>
              <w:spacing w:after="0"/>
              <w:rPr>
                <w:rFonts w:ascii="Times New Roman" w:hAnsi="Times New Roman" w:cs="Times New Roman"/>
                <w:b/>
                <w:i/>
                <w:sz w:val="24"/>
                <w:szCs w:val="24"/>
              </w:rPr>
            </w:pPr>
            <w:r w:rsidRPr="005A40D6">
              <w:rPr>
                <w:rFonts w:ascii="Times New Roman" w:hAnsi="Times New Roman" w:cs="Times New Roman"/>
                <w:b/>
                <w:i/>
                <w:sz w:val="24"/>
                <w:szCs w:val="24"/>
              </w:rPr>
              <w:t>Тепловая мощность основного оборудования, Гкал/ч</w:t>
            </w:r>
          </w:p>
        </w:tc>
        <w:tc>
          <w:tcPr>
            <w:tcW w:w="784"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542" w:type="pct"/>
            <w:vMerge/>
            <w:vAlign w:val="center"/>
          </w:tcPr>
          <w:p w:rsidR="00935FF1" w:rsidRPr="008B27FD" w:rsidRDefault="00935FF1" w:rsidP="00053EFA">
            <w:pPr>
              <w:spacing w:after="0"/>
              <w:rPr>
                <w:rFonts w:ascii="Times New Roman" w:hAnsi="Times New Roman" w:cs="Times New Roman"/>
                <w:sz w:val="24"/>
                <w:szCs w:val="24"/>
              </w:rPr>
            </w:pPr>
          </w:p>
        </w:tc>
        <w:tc>
          <w:tcPr>
            <w:tcW w:w="475"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710"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r>
      <w:tr w:rsidR="00CF2406" w:rsidRPr="008B27FD" w:rsidTr="00CF2406">
        <w:trPr>
          <w:cantSplit/>
          <w:trHeight w:val="542"/>
          <w:jc w:val="center"/>
        </w:trPr>
        <w:tc>
          <w:tcPr>
            <w:tcW w:w="583" w:type="pct"/>
            <w:vMerge w:val="restart"/>
            <w:shd w:val="clear" w:color="auto" w:fill="auto"/>
          </w:tcPr>
          <w:p w:rsidR="00CF2406" w:rsidRPr="00CF2406" w:rsidRDefault="00CF2406" w:rsidP="00CF2406">
            <w:pPr>
              <w:spacing w:after="0"/>
              <w:rPr>
                <w:rFonts w:ascii="Times New Roman" w:hAnsi="Times New Roman" w:cs="Times New Roman"/>
                <w:sz w:val="20"/>
                <w:szCs w:val="20"/>
              </w:rPr>
            </w:pPr>
            <w:r w:rsidRPr="00CF2406">
              <w:rPr>
                <w:rFonts w:ascii="Times New Roman" w:hAnsi="Times New Roman" w:cs="Times New Roman"/>
                <w:sz w:val="20"/>
                <w:szCs w:val="20"/>
              </w:rPr>
              <w:t>Котельная №34 ст. Нововеличковская ул. Братская, 10г (на жидком топливе)</w:t>
            </w:r>
          </w:p>
        </w:tc>
        <w:tc>
          <w:tcPr>
            <w:tcW w:w="632" w:type="pct"/>
            <w:shd w:val="clear" w:color="auto" w:fill="auto"/>
          </w:tcPr>
          <w:p w:rsidR="00CF2406" w:rsidRDefault="00CF2406" w:rsidP="00CF2406">
            <w:r w:rsidRPr="005D61D2">
              <w:rPr>
                <w:rFonts w:ascii="Times New Roman" w:hAnsi="Times New Roman" w:cs="Times New Roman"/>
                <w:sz w:val="24"/>
                <w:szCs w:val="24"/>
              </w:rPr>
              <w:t>КС-1</w:t>
            </w:r>
          </w:p>
        </w:tc>
        <w:tc>
          <w:tcPr>
            <w:tcW w:w="416" w:type="pc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0,7</w:t>
            </w:r>
          </w:p>
        </w:tc>
        <w:tc>
          <w:tcPr>
            <w:tcW w:w="327" w:type="pc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sidRPr="008B27FD">
              <w:rPr>
                <w:rFonts w:ascii="Times New Roman" w:hAnsi="Times New Roman" w:cs="Times New Roman"/>
                <w:sz w:val="24"/>
                <w:szCs w:val="24"/>
              </w:rPr>
              <w:t>1</w:t>
            </w:r>
          </w:p>
        </w:tc>
        <w:tc>
          <w:tcPr>
            <w:tcW w:w="531" w:type="pct"/>
            <w:vMerge w:val="restar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sidRPr="008B27FD">
              <w:rPr>
                <w:rFonts w:ascii="Times New Roman" w:hAnsi="Times New Roman" w:cs="Times New Roman"/>
                <w:sz w:val="24"/>
                <w:szCs w:val="24"/>
              </w:rPr>
              <w:t>-</w:t>
            </w:r>
          </w:p>
        </w:tc>
        <w:tc>
          <w:tcPr>
            <w:tcW w:w="784" w:type="pct"/>
            <w:vMerge w:val="restar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542" w:type="pct"/>
            <w:vMerge w:val="restart"/>
            <w:vAlign w:val="center"/>
          </w:tcPr>
          <w:p w:rsidR="00CF2406" w:rsidRPr="008B27FD" w:rsidRDefault="00CF2406" w:rsidP="00CF2406">
            <w:pPr>
              <w:spacing w:after="0"/>
              <w:jc w:val="center"/>
              <w:rPr>
                <w:rFonts w:ascii="Times New Roman" w:hAnsi="Times New Roman" w:cs="Times New Roman"/>
                <w:sz w:val="24"/>
                <w:szCs w:val="24"/>
              </w:rPr>
            </w:pPr>
            <w:r w:rsidRPr="008B27FD">
              <w:rPr>
                <w:rFonts w:ascii="Times New Roman" w:hAnsi="Times New Roman" w:cs="Times New Roman"/>
                <w:sz w:val="24"/>
                <w:szCs w:val="24"/>
              </w:rPr>
              <w:t>Отсутствует</w:t>
            </w:r>
          </w:p>
        </w:tc>
        <w:tc>
          <w:tcPr>
            <w:tcW w:w="475" w:type="pct"/>
            <w:vMerge w:val="restar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75</w:t>
            </w:r>
          </w:p>
        </w:tc>
        <w:tc>
          <w:tcPr>
            <w:tcW w:w="710" w:type="pct"/>
            <w:vMerge w:val="restar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CF2406" w:rsidRPr="008B27FD" w:rsidTr="00CF2406">
        <w:trPr>
          <w:cantSplit/>
          <w:trHeight w:val="431"/>
          <w:jc w:val="center"/>
        </w:trPr>
        <w:tc>
          <w:tcPr>
            <w:tcW w:w="583" w:type="pct"/>
            <w:vMerge/>
            <w:shd w:val="clear" w:color="auto" w:fill="auto"/>
          </w:tcPr>
          <w:p w:rsidR="00CF2406" w:rsidRPr="008B27FD" w:rsidRDefault="00CF2406" w:rsidP="00CF2406">
            <w:pPr>
              <w:spacing w:after="0"/>
              <w:rPr>
                <w:rFonts w:ascii="Times New Roman" w:hAnsi="Times New Roman" w:cs="Times New Roman"/>
                <w:sz w:val="24"/>
                <w:szCs w:val="24"/>
              </w:rPr>
            </w:pPr>
          </w:p>
        </w:tc>
        <w:tc>
          <w:tcPr>
            <w:tcW w:w="632" w:type="pct"/>
            <w:shd w:val="clear" w:color="auto" w:fill="auto"/>
          </w:tcPr>
          <w:p w:rsidR="00CF2406" w:rsidRDefault="00CF2406" w:rsidP="00CF2406">
            <w:r w:rsidRPr="005D61D2">
              <w:rPr>
                <w:rFonts w:ascii="Times New Roman" w:hAnsi="Times New Roman" w:cs="Times New Roman"/>
                <w:sz w:val="24"/>
                <w:szCs w:val="24"/>
              </w:rPr>
              <w:t>КС-1</w:t>
            </w:r>
          </w:p>
        </w:tc>
        <w:tc>
          <w:tcPr>
            <w:tcW w:w="416" w:type="pc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0,7</w:t>
            </w:r>
          </w:p>
        </w:tc>
        <w:tc>
          <w:tcPr>
            <w:tcW w:w="327" w:type="pc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sidRPr="008B27FD">
              <w:rPr>
                <w:rFonts w:ascii="Times New Roman" w:hAnsi="Times New Roman" w:cs="Times New Roman"/>
                <w:sz w:val="24"/>
                <w:szCs w:val="24"/>
              </w:rPr>
              <w:t>1</w:t>
            </w:r>
          </w:p>
        </w:tc>
        <w:tc>
          <w:tcPr>
            <w:tcW w:w="531" w:type="pct"/>
            <w:vMerge/>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p>
        </w:tc>
        <w:tc>
          <w:tcPr>
            <w:tcW w:w="784" w:type="pct"/>
            <w:vMerge/>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p>
        </w:tc>
        <w:tc>
          <w:tcPr>
            <w:tcW w:w="542" w:type="pct"/>
            <w:vMerge/>
            <w:vAlign w:val="center"/>
          </w:tcPr>
          <w:p w:rsidR="00CF2406" w:rsidRPr="008B27FD" w:rsidRDefault="00CF2406" w:rsidP="00CF2406">
            <w:pPr>
              <w:spacing w:after="0"/>
              <w:jc w:val="center"/>
              <w:rPr>
                <w:rFonts w:ascii="Times New Roman" w:hAnsi="Times New Roman" w:cs="Times New Roman"/>
                <w:sz w:val="24"/>
                <w:szCs w:val="24"/>
              </w:rPr>
            </w:pPr>
          </w:p>
        </w:tc>
        <w:tc>
          <w:tcPr>
            <w:tcW w:w="475" w:type="pct"/>
            <w:vMerge/>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p>
        </w:tc>
        <w:tc>
          <w:tcPr>
            <w:tcW w:w="710" w:type="pct"/>
            <w:vMerge/>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p>
        </w:tc>
      </w:tr>
      <w:tr w:rsidR="00CF2406" w:rsidRPr="008B27FD" w:rsidTr="00CF2406">
        <w:trPr>
          <w:cantSplit/>
          <w:trHeight w:val="431"/>
          <w:jc w:val="center"/>
        </w:trPr>
        <w:tc>
          <w:tcPr>
            <w:tcW w:w="583" w:type="pct"/>
            <w:vMerge/>
            <w:shd w:val="clear" w:color="auto" w:fill="auto"/>
          </w:tcPr>
          <w:p w:rsidR="00CF2406" w:rsidRPr="008B27FD" w:rsidRDefault="00CF2406" w:rsidP="00CF2406">
            <w:pPr>
              <w:spacing w:after="0"/>
              <w:rPr>
                <w:rFonts w:ascii="Times New Roman" w:hAnsi="Times New Roman" w:cs="Times New Roman"/>
                <w:sz w:val="24"/>
                <w:szCs w:val="24"/>
              </w:rPr>
            </w:pPr>
          </w:p>
        </w:tc>
        <w:tc>
          <w:tcPr>
            <w:tcW w:w="632" w:type="pct"/>
            <w:shd w:val="clear" w:color="auto" w:fill="auto"/>
          </w:tcPr>
          <w:p w:rsidR="00CF2406" w:rsidRDefault="00CF2406" w:rsidP="00CF2406">
            <w:r w:rsidRPr="005D61D2">
              <w:rPr>
                <w:rFonts w:ascii="Times New Roman" w:hAnsi="Times New Roman" w:cs="Times New Roman"/>
                <w:sz w:val="24"/>
                <w:szCs w:val="24"/>
              </w:rPr>
              <w:t>КС-1</w:t>
            </w:r>
          </w:p>
        </w:tc>
        <w:tc>
          <w:tcPr>
            <w:tcW w:w="416" w:type="pc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0,7</w:t>
            </w:r>
          </w:p>
        </w:tc>
        <w:tc>
          <w:tcPr>
            <w:tcW w:w="327" w:type="pc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31" w:type="pct"/>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784" w:type="pct"/>
            <w:vMerge/>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p>
        </w:tc>
        <w:tc>
          <w:tcPr>
            <w:tcW w:w="542" w:type="pct"/>
            <w:vMerge/>
            <w:vAlign w:val="center"/>
          </w:tcPr>
          <w:p w:rsidR="00CF2406" w:rsidRPr="008B27FD" w:rsidRDefault="00CF2406" w:rsidP="00CF2406">
            <w:pPr>
              <w:spacing w:after="0"/>
              <w:jc w:val="center"/>
              <w:rPr>
                <w:rFonts w:ascii="Times New Roman" w:hAnsi="Times New Roman" w:cs="Times New Roman"/>
                <w:sz w:val="24"/>
                <w:szCs w:val="24"/>
              </w:rPr>
            </w:pPr>
          </w:p>
        </w:tc>
        <w:tc>
          <w:tcPr>
            <w:tcW w:w="475" w:type="pct"/>
            <w:vMerge/>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p>
        </w:tc>
        <w:tc>
          <w:tcPr>
            <w:tcW w:w="710" w:type="pct"/>
            <w:vMerge/>
            <w:shd w:val="clear" w:color="auto" w:fill="auto"/>
            <w:vAlign w:val="center"/>
          </w:tcPr>
          <w:p w:rsidR="00CF2406" w:rsidRPr="008B27FD" w:rsidRDefault="00CF2406" w:rsidP="00CF2406">
            <w:pPr>
              <w:spacing w:after="0"/>
              <w:jc w:val="center"/>
              <w:rPr>
                <w:rFonts w:ascii="Times New Roman" w:hAnsi="Times New Roman" w:cs="Times New Roman"/>
                <w:sz w:val="24"/>
                <w:szCs w:val="24"/>
              </w:rPr>
            </w:pPr>
          </w:p>
        </w:tc>
      </w:tr>
      <w:tr w:rsidR="00935FF1" w:rsidRPr="008B27FD" w:rsidTr="00D232DE">
        <w:trPr>
          <w:cantSplit/>
          <w:trHeight w:val="654"/>
          <w:jc w:val="center"/>
        </w:trPr>
        <w:tc>
          <w:tcPr>
            <w:tcW w:w="583" w:type="pct"/>
            <w:vMerge w:val="restart"/>
            <w:shd w:val="clear" w:color="auto" w:fill="auto"/>
          </w:tcPr>
          <w:p w:rsidR="00935FF1" w:rsidRPr="00CF2406" w:rsidRDefault="00CF2406" w:rsidP="00053EFA">
            <w:pPr>
              <w:spacing w:after="0"/>
              <w:rPr>
                <w:rFonts w:ascii="Times New Roman" w:hAnsi="Times New Roman" w:cs="Times New Roman"/>
                <w:sz w:val="20"/>
                <w:szCs w:val="20"/>
              </w:rPr>
            </w:pPr>
            <w:r w:rsidRPr="00CF2406">
              <w:rPr>
                <w:rFonts w:ascii="Times New Roman" w:hAnsi="Times New Roman" w:cs="Times New Roman"/>
                <w:sz w:val="20"/>
                <w:szCs w:val="20"/>
              </w:rPr>
              <w:t xml:space="preserve">Модульная котельная п. </w:t>
            </w:r>
            <w:proofErr w:type="spellStart"/>
            <w:r w:rsidRPr="00CF2406">
              <w:rPr>
                <w:rFonts w:ascii="Times New Roman" w:hAnsi="Times New Roman" w:cs="Times New Roman"/>
                <w:sz w:val="20"/>
                <w:szCs w:val="20"/>
              </w:rPr>
              <w:t>Найдорф</w:t>
            </w:r>
            <w:proofErr w:type="spellEnd"/>
            <w:r w:rsidRPr="00CF2406">
              <w:rPr>
                <w:rFonts w:ascii="Times New Roman" w:hAnsi="Times New Roman" w:cs="Times New Roman"/>
                <w:sz w:val="20"/>
                <w:szCs w:val="20"/>
              </w:rPr>
              <w:t xml:space="preserve"> ул. Школьная, 9 (газовая)</w:t>
            </w:r>
          </w:p>
        </w:tc>
        <w:tc>
          <w:tcPr>
            <w:tcW w:w="632" w:type="pct"/>
            <w:shd w:val="clear" w:color="auto" w:fill="auto"/>
            <w:vAlign w:val="center"/>
          </w:tcPr>
          <w:p w:rsidR="00935FF1" w:rsidRPr="008B27FD" w:rsidRDefault="00CF2406" w:rsidP="00053EFA">
            <w:pPr>
              <w:spacing w:after="0"/>
              <w:jc w:val="center"/>
              <w:rPr>
                <w:rFonts w:ascii="Times New Roman" w:hAnsi="Times New Roman" w:cs="Times New Roman"/>
                <w:sz w:val="24"/>
                <w:szCs w:val="24"/>
              </w:rPr>
            </w:pPr>
            <w:r>
              <w:rPr>
                <w:rFonts w:ascii="Times New Roman" w:hAnsi="Times New Roman" w:cs="Times New Roman"/>
                <w:sz w:val="24"/>
                <w:szCs w:val="24"/>
              </w:rPr>
              <w:t>Микро 100</w:t>
            </w:r>
          </w:p>
        </w:tc>
        <w:tc>
          <w:tcPr>
            <w:tcW w:w="416" w:type="pct"/>
            <w:shd w:val="clear" w:color="auto" w:fill="auto"/>
            <w:vAlign w:val="center"/>
          </w:tcPr>
          <w:p w:rsidR="00935FF1" w:rsidRPr="008B27FD" w:rsidRDefault="00CF2406" w:rsidP="00053EFA">
            <w:pPr>
              <w:spacing w:after="0"/>
              <w:jc w:val="center"/>
              <w:rPr>
                <w:rFonts w:ascii="Times New Roman" w:hAnsi="Times New Roman" w:cs="Times New Roman"/>
                <w:sz w:val="24"/>
                <w:szCs w:val="24"/>
              </w:rPr>
            </w:pPr>
            <w:r>
              <w:rPr>
                <w:rFonts w:ascii="Times New Roman" w:hAnsi="Times New Roman" w:cs="Times New Roman"/>
                <w:sz w:val="24"/>
                <w:szCs w:val="24"/>
              </w:rPr>
              <w:t>0,086</w:t>
            </w:r>
          </w:p>
        </w:tc>
        <w:tc>
          <w:tcPr>
            <w:tcW w:w="327" w:type="pct"/>
            <w:shd w:val="clear" w:color="auto" w:fill="auto"/>
            <w:vAlign w:val="center"/>
          </w:tcPr>
          <w:p w:rsidR="00935FF1" w:rsidRPr="008B27FD" w:rsidRDefault="00935FF1" w:rsidP="00053EFA">
            <w:pPr>
              <w:spacing w:after="0"/>
              <w:jc w:val="center"/>
              <w:rPr>
                <w:rFonts w:ascii="Times New Roman" w:hAnsi="Times New Roman" w:cs="Times New Roman"/>
                <w:sz w:val="24"/>
                <w:szCs w:val="24"/>
              </w:rPr>
            </w:pPr>
            <w:r w:rsidRPr="008B27FD">
              <w:rPr>
                <w:rFonts w:ascii="Times New Roman" w:hAnsi="Times New Roman" w:cs="Times New Roman"/>
                <w:sz w:val="24"/>
                <w:szCs w:val="24"/>
              </w:rPr>
              <w:t>1</w:t>
            </w:r>
          </w:p>
        </w:tc>
        <w:tc>
          <w:tcPr>
            <w:tcW w:w="531" w:type="pct"/>
            <w:vMerge w:val="restart"/>
            <w:shd w:val="clear" w:color="auto" w:fill="auto"/>
            <w:vAlign w:val="center"/>
          </w:tcPr>
          <w:p w:rsidR="00935FF1" w:rsidRPr="008B27FD" w:rsidRDefault="00935FF1" w:rsidP="00053EFA">
            <w:pPr>
              <w:spacing w:after="0"/>
              <w:jc w:val="center"/>
              <w:rPr>
                <w:rFonts w:ascii="Times New Roman" w:hAnsi="Times New Roman" w:cs="Times New Roman"/>
                <w:sz w:val="24"/>
                <w:szCs w:val="24"/>
              </w:rPr>
            </w:pPr>
            <w:r w:rsidRPr="008B27FD">
              <w:rPr>
                <w:rFonts w:ascii="Times New Roman" w:hAnsi="Times New Roman" w:cs="Times New Roman"/>
                <w:sz w:val="24"/>
                <w:szCs w:val="24"/>
              </w:rPr>
              <w:t>-</w:t>
            </w:r>
          </w:p>
        </w:tc>
        <w:tc>
          <w:tcPr>
            <w:tcW w:w="784" w:type="pct"/>
            <w:vMerge w:val="restart"/>
            <w:shd w:val="clear" w:color="auto" w:fill="auto"/>
            <w:vAlign w:val="center"/>
          </w:tcPr>
          <w:p w:rsidR="00935FF1" w:rsidRPr="008B27FD" w:rsidRDefault="00CF2406" w:rsidP="00053EFA">
            <w:pPr>
              <w:spacing w:after="0"/>
              <w:jc w:val="center"/>
              <w:rPr>
                <w:rFonts w:ascii="Times New Roman" w:hAnsi="Times New Roman" w:cs="Times New Roman"/>
                <w:sz w:val="24"/>
                <w:szCs w:val="24"/>
              </w:rPr>
            </w:pPr>
            <w:r>
              <w:rPr>
                <w:rFonts w:ascii="Times New Roman" w:hAnsi="Times New Roman" w:cs="Times New Roman"/>
                <w:sz w:val="24"/>
                <w:szCs w:val="24"/>
              </w:rPr>
              <w:t>0,172</w:t>
            </w:r>
          </w:p>
        </w:tc>
        <w:tc>
          <w:tcPr>
            <w:tcW w:w="542" w:type="pct"/>
            <w:vMerge w:val="restart"/>
            <w:vAlign w:val="center"/>
          </w:tcPr>
          <w:p w:rsidR="00935FF1" w:rsidRPr="008B27FD" w:rsidRDefault="00935FF1" w:rsidP="00053EFA">
            <w:pPr>
              <w:spacing w:after="0"/>
              <w:jc w:val="center"/>
              <w:rPr>
                <w:rFonts w:ascii="Times New Roman" w:hAnsi="Times New Roman" w:cs="Times New Roman"/>
                <w:sz w:val="24"/>
                <w:szCs w:val="24"/>
              </w:rPr>
            </w:pPr>
            <w:r w:rsidRPr="008B27FD">
              <w:rPr>
                <w:rFonts w:ascii="Times New Roman" w:hAnsi="Times New Roman" w:cs="Times New Roman"/>
                <w:sz w:val="24"/>
                <w:szCs w:val="24"/>
              </w:rPr>
              <w:t>Отсутствует</w:t>
            </w:r>
          </w:p>
        </w:tc>
        <w:tc>
          <w:tcPr>
            <w:tcW w:w="475" w:type="pct"/>
            <w:vMerge w:val="restart"/>
            <w:shd w:val="clear" w:color="auto" w:fill="auto"/>
            <w:vAlign w:val="center"/>
          </w:tcPr>
          <w:p w:rsidR="00935FF1" w:rsidRPr="008B27FD" w:rsidRDefault="00CF2406" w:rsidP="00053EFA">
            <w:pPr>
              <w:spacing w:after="0"/>
              <w:jc w:val="center"/>
              <w:rPr>
                <w:rFonts w:ascii="Times New Roman" w:hAnsi="Times New Roman" w:cs="Times New Roman"/>
                <w:sz w:val="24"/>
                <w:szCs w:val="24"/>
              </w:rPr>
            </w:pPr>
            <w:r>
              <w:rPr>
                <w:rFonts w:ascii="Times New Roman" w:hAnsi="Times New Roman" w:cs="Times New Roman"/>
                <w:sz w:val="24"/>
                <w:szCs w:val="24"/>
              </w:rPr>
              <w:t>92</w:t>
            </w:r>
          </w:p>
        </w:tc>
        <w:tc>
          <w:tcPr>
            <w:tcW w:w="710" w:type="pct"/>
            <w:vMerge w:val="restart"/>
            <w:shd w:val="clear" w:color="auto" w:fill="auto"/>
            <w:vAlign w:val="center"/>
          </w:tcPr>
          <w:p w:rsidR="00935FF1" w:rsidRPr="008B27FD" w:rsidRDefault="00CF2406" w:rsidP="00053EFA">
            <w:pPr>
              <w:spacing w:after="0"/>
              <w:jc w:val="center"/>
              <w:rPr>
                <w:rFonts w:ascii="Times New Roman" w:hAnsi="Times New Roman" w:cs="Times New Roman"/>
                <w:sz w:val="24"/>
                <w:szCs w:val="24"/>
              </w:rPr>
            </w:pPr>
            <w:r>
              <w:rPr>
                <w:rFonts w:ascii="Times New Roman" w:hAnsi="Times New Roman" w:cs="Times New Roman"/>
                <w:sz w:val="24"/>
                <w:szCs w:val="24"/>
              </w:rPr>
              <w:t>0,172</w:t>
            </w:r>
          </w:p>
        </w:tc>
      </w:tr>
      <w:tr w:rsidR="00935FF1" w:rsidRPr="008B27FD" w:rsidTr="00D232DE">
        <w:trPr>
          <w:cantSplit/>
          <w:trHeight w:val="404"/>
          <w:jc w:val="center"/>
        </w:trPr>
        <w:tc>
          <w:tcPr>
            <w:tcW w:w="583" w:type="pct"/>
            <w:vMerge/>
            <w:shd w:val="clear" w:color="auto" w:fill="auto"/>
          </w:tcPr>
          <w:p w:rsidR="00935FF1" w:rsidRPr="008B27FD" w:rsidRDefault="00935FF1" w:rsidP="00053EFA">
            <w:pPr>
              <w:spacing w:after="0"/>
              <w:rPr>
                <w:rFonts w:ascii="Times New Roman" w:hAnsi="Times New Roman" w:cs="Times New Roman"/>
                <w:sz w:val="24"/>
                <w:szCs w:val="24"/>
              </w:rPr>
            </w:pPr>
          </w:p>
        </w:tc>
        <w:tc>
          <w:tcPr>
            <w:tcW w:w="632" w:type="pct"/>
            <w:shd w:val="clear" w:color="auto" w:fill="auto"/>
            <w:vAlign w:val="center"/>
          </w:tcPr>
          <w:p w:rsidR="00935FF1" w:rsidRPr="008B27FD" w:rsidRDefault="00CF2406" w:rsidP="00053EFA">
            <w:pPr>
              <w:spacing w:after="0"/>
              <w:rPr>
                <w:rFonts w:ascii="Times New Roman" w:hAnsi="Times New Roman" w:cs="Times New Roman"/>
                <w:sz w:val="24"/>
                <w:szCs w:val="24"/>
              </w:rPr>
            </w:pPr>
            <w:r>
              <w:rPr>
                <w:rFonts w:ascii="Times New Roman" w:hAnsi="Times New Roman" w:cs="Times New Roman"/>
                <w:sz w:val="24"/>
                <w:szCs w:val="24"/>
              </w:rPr>
              <w:t>Микро 100</w:t>
            </w:r>
          </w:p>
        </w:tc>
        <w:tc>
          <w:tcPr>
            <w:tcW w:w="416" w:type="pct"/>
            <w:shd w:val="clear" w:color="auto" w:fill="auto"/>
            <w:vAlign w:val="center"/>
          </w:tcPr>
          <w:p w:rsidR="00935FF1" w:rsidRPr="008B27FD" w:rsidRDefault="00CF2406" w:rsidP="00053EFA">
            <w:pPr>
              <w:spacing w:after="0"/>
              <w:rPr>
                <w:rFonts w:ascii="Times New Roman" w:hAnsi="Times New Roman" w:cs="Times New Roman"/>
                <w:sz w:val="24"/>
                <w:szCs w:val="24"/>
              </w:rPr>
            </w:pPr>
            <w:r>
              <w:rPr>
                <w:rFonts w:ascii="Times New Roman" w:hAnsi="Times New Roman" w:cs="Times New Roman"/>
                <w:sz w:val="24"/>
                <w:szCs w:val="24"/>
              </w:rPr>
              <w:t>0,086</w:t>
            </w:r>
          </w:p>
        </w:tc>
        <w:tc>
          <w:tcPr>
            <w:tcW w:w="327"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1</w:t>
            </w:r>
          </w:p>
        </w:tc>
        <w:tc>
          <w:tcPr>
            <w:tcW w:w="531"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784"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542" w:type="pct"/>
            <w:vMerge/>
            <w:vAlign w:val="center"/>
          </w:tcPr>
          <w:p w:rsidR="00935FF1" w:rsidRPr="008B27FD" w:rsidRDefault="00935FF1" w:rsidP="00053EFA">
            <w:pPr>
              <w:spacing w:after="0"/>
              <w:rPr>
                <w:rFonts w:ascii="Times New Roman" w:hAnsi="Times New Roman" w:cs="Times New Roman"/>
                <w:sz w:val="24"/>
                <w:szCs w:val="24"/>
              </w:rPr>
            </w:pPr>
          </w:p>
        </w:tc>
        <w:tc>
          <w:tcPr>
            <w:tcW w:w="475"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c>
          <w:tcPr>
            <w:tcW w:w="710" w:type="pct"/>
            <w:vMerge/>
            <w:shd w:val="clear" w:color="auto" w:fill="auto"/>
            <w:vAlign w:val="center"/>
          </w:tcPr>
          <w:p w:rsidR="00935FF1" w:rsidRPr="008B27FD" w:rsidRDefault="00935FF1" w:rsidP="00053EFA">
            <w:pPr>
              <w:spacing w:after="0"/>
              <w:rPr>
                <w:rFonts w:ascii="Times New Roman" w:hAnsi="Times New Roman" w:cs="Times New Roman"/>
                <w:sz w:val="24"/>
                <w:szCs w:val="24"/>
              </w:rPr>
            </w:pPr>
          </w:p>
        </w:tc>
      </w:tr>
    </w:tbl>
    <w:p w:rsidR="00935FF1" w:rsidRPr="008B27FD" w:rsidRDefault="00935FF1" w:rsidP="00053EFA">
      <w:pPr>
        <w:spacing w:before="240"/>
        <w:ind w:firstLine="709"/>
        <w:rPr>
          <w:rFonts w:ascii="Times New Roman" w:hAnsi="Times New Roman" w:cs="Times New Roman"/>
          <w:sz w:val="28"/>
          <w:szCs w:val="28"/>
        </w:rPr>
      </w:pPr>
      <w:r w:rsidRPr="008B27FD">
        <w:rPr>
          <w:rFonts w:ascii="Times New Roman" w:hAnsi="Times New Roman" w:cs="Times New Roman"/>
          <w:sz w:val="28"/>
          <w:szCs w:val="28"/>
        </w:rPr>
        <w:t>Ограничения тепловой мощности и параметры располагаемой тепловой мощности представлены в таблице 5</w:t>
      </w:r>
    </w:p>
    <w:p w:rsidR="00935FF1" w:rsidRPr="008B27FD" w:rsidRDefault="00935FF1" w:rsidP="00053EFA">
      <w:pPr>
        <w:spacing w:before="240"/>
        <w:ind w:firstLine="709"/>
        <w:rPr>
          <w:rFonts w:ascii="Times New Roman" w:hAnsi="Times New Roman" w:cs="Times New Roman"/>
          <w:sz w:val="28"/>
          <w:szCs w:val="28"/>
        </w:rPr>
        <w:sectPr w:rsidR="00935FF1" w:rsidRPr="008B27FD" w:rsidSect="00053EFA">
          <w:pgSz w:w="11905" w:h="16837"/>
          <w:pgMar w:top="1440" w:right="1080" w:bottom="1440" w:left="851" w:header="227" w:footer="227" w:gutter="0"/>
          <w:paperSrc w:first="7" w:other="7"/>
          <w:cols w:space="60"/>
          <w:noEndnote/>
          <w:docGrid w:linePitch="326"/>
        </w:sectPr>
      </w:pPr>
    </w:p>
    <w:p w:rsidR="00935FF1" w:rsidRPr="008B27FD" w:rsidRDefault="00053EFA" w:rsidP="00053EFA">
      <w:pPr>
        <w:jc w:val="center"/>
        <w:rPr>
          <w:rFonts w:ascii="Times New Roman" w:hAnsi="Times New Roman" w:cs="Times New Roman"/>
          <w:b/>
          <w:i/>
          <w:sz w:val="28"/>
          <w:szCs w:val="28"/>
        </w:rPr>
      </w:pPr>
      <w:r w:rsidRPr="008B27FD">
        <w:rPr>
          <w:rFonts w:ascii="Times New Roman" w:hAnsi="Times New Roman" w:cs="Times New Roman"/>
          <w:b/>
          <w:i/>
          <w:sz w:val="28"/>
          <w:szCs w:val="28"/>
        </w:rPr>
        <w:lastRenderedPageBreak/>
        <w:t xml:space="preserve">Таблица 5 – </w:t>
      </w:r>
      <w:r w:rsidR="00935FF1" w:rsidRPr="008B27FD">
        <w:rPr>
          <w:rFonts w:ascii="Times New Roman" w:hAnsi="Times New Roman" w:cs="Times New Roman"/>
          <w:b/>
          <w:i/>
          <w:sz w:val="28"/>
          <w:szCs w:val="28"/>
        </w:rPr>
        <w:t>Объём потребления тепловой энергии (мощности) и теплоносителя на собственные и хозяйственные нужды</w:t>
      </w:r>
    </w:p>
    <w:tbl>
      <w:tblPr>
        <w:tblW w:w="5000" w:type="pct"/>
        <w:tblLook w:val="0000"/>
      </w:tblPr>
      <w:tblGrid>
        <w:gridCol w:w="550"/>
        <w:gridCol w:w="1804"/>
        <w:gridCol w:w="1854"/>
        <w:gridCol w:w="1398"/>
        <w:gridCol w:w="2407"/>
        <w:gridCol w:w="2298"/>
        <w:gridCol w:w="1860"/>
        <w:gridCol w:w="2002"/>
      </w:tblGrid>
      <w:tr w:rsidR="00935FF1" w:rsidRPr="008B27FD" w:rsidTr="00CF2406">
        <w:trPr>
          <w:trHeight w:val="913"/>
        </w:trPr>
        <w:tc>
          <w:tcPr>
            <w:tcW w:w="197" w:type="pct"/>
            <w:tcBorders>
              <w:top w:val="single" w:sz="6" w:space="0" w:color="auto"/>
              <w:left w:val="single" w:sz="6" w:space="0" w:color="auto"/>
              <w:bottom w:val="nil"/>
              <w:right w:val="single" w:sz="6" w:space="0" w:color="auto"/>
            </w:tcBorders>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 xml:space="preserve">№ </w:t>
            </w:r>
            <w:proofErr w:type="spellStart"/>
            <w:r w:rsidRPr="005A40D6">
              <w:rPr>
                <w:rFonts w:ascii="Times New Roman" w:hAnsi="Times New Roman" w:cs="Times New Roman"/>
                <w:b/>
                <w:i/>
                <w:sz w:val="24"/>
                <w:szCs w:val="24"/>
              </w:rPr>
              <w:t>п</w:t>
            </w:r>
            <w:proofErr w:type="spellEnd"/>
            <w:r w:rsidRPr="005A40D6">
              <w:rPr>
                <w:rFonts w:ascii="Times New Roman" w:hAnsi="Times New Roman" w:cs="Times New Roman"/>
                <w:b/>
                <w:i/>
                <w:sz w:val="24"/>
                <w:szCs w:val="24"/>
              </w:rPr>
              <w:t>/</w:t>
            </w:r>
            <w:proofErr w:type="spellStart"/>
            <w:r w:rsidRPr="005A40D6">
              <w:rPr>
                <w:rFonts w:ascii="Times New Roman" w:hAnsi="Times New Roman" w:cs="Times New Roman"/>
                <w:b/>
                <w:i/>
                <w:sz w:val="24"/>
                <w:szCs w:val="24"/>
              </w:rPr>
              <w:t>п</w:t>
            </w:r>
            <w:proofErr w:type="spellEnd"/>
          </w:p>
        </w:tc>
        <w:tc>
          <w:tcPr>
            <w:tcW w:w="574" w:type="pct"/>
            <w:vMerge w:val="restart"/>
            <w:tcBorders>
              <w:top w:val="single" w:sz="6" w:space="0" w:color="auto"/>
              <w:left w:val="single" w:sz="6" w:space="0" w:color="auto"/>
              <w:right w:val="single" w:sz="6" w:space="0" w:color="auto"/>
            </w:tcBorders>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Источник тепловой энергии</w:t>
            </w:r>
          </w:p>
        </w:tc>
        <w:tc>
          <w:tcPr>
            <w:tcW w:w="665" w:type="pct"/>
            <w:vMerge w:val="restart"/>
            <w:tcBorders>
              <w:top w:val="single" w:sz="6" w:space="0" w:color="auto"/>
              <w:left w:val="single" w:sz="6" w:space="0" w:color="auto"/>
              <w:right w:val="single" w:sz="6" w:space="0" w:color="auto"/>
            </w:tcBorders>
            <w:shd w:val="clear" w:color="auto" w:fill="auto"/>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Затраты тепловой мощности на собственные и хозяйственные нужды источника тепловой энергии, Гкал/час</w:t>
            </w:r>
          </w:p>
        </w:tc>
        <w:tc>
          <w:tcPr>
            <w:tcW w:w="501" w:type="pct"/>
            <w:vMerge w:val="restart"/>
            <w:tcBorders>
              <w:top w:val="single" w:sz="6" w:space="0" w:color="auto"/>
              <w:left w:val="single" w:sz="6" w:space="0" w:color="auto"/>
              <w:right w:val="single" w:sz="6" w:space="0" w:color="auto"/>
            </w:tcBorders>
            <w:shd w:val="clear" w:color="auto" w:fill="auto"/>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Тепловая мощность источника тепловой энергии  Гкал/ч</w:t>
            </w:r>
          </w:p>
        </w:tc>
        <w:tc>
          <w:tcPr>
            <w:tcW w:w="1683" w:type="pct"/>
            <w:gridSpan w:val="2"/>
            <w:tcBorders>
              <w:top w:val="single" w:sz="6" w:space="0" w:color="auto"/>
              <w:left w:val="single" w:sz="6" w:space="0" w:color="auto"/>
              <w:bottom w:val="single" w:sz="6" w:space="0" w:color="auto"/>
              <w:right w:val="single" w:sz="6" w:space="0" w:color="auto"/>
            </w:tcBorders>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Потери тепловой энергии при ее передаче по тепловым сетям</w:t>
            </w:r>
          </w:p>
        </w:tc>
        <w:tc>
          <w:tcPr>
            <w:tcW w:w="665" w:type="pct"/>
            <w:vMerge w:val="restart"/>
            <w:tcBorders>
              <w:top w:val="single" w:sz="6" w:space="0" w:color="auto"/>
              <w:left w:val="single" w:sz="6" w:space="0" w:color="auto"/>
              <w:right w:val="single" w:sz="6" w:space="0" w:color="auto"/>
            </w:tcBorders>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Суммарная тепловая нагрузка потребителей, Гкал/ч</w:t>
            </w:r>
          </w:p>
        </w:tc>
        <w:tc>
          <w:tcPr>
            <w:tcW w:w="715" w:type="pct"/>
            <w:vMerge w:val="restart"/>
            <w:tcBorders>
              <w:top w:val="single" w:sz="6" w:space="0" w:color="auto"/>
              <w:left w:val="single" w:sz="6" w:space="0" w:color="auto"/>
              <w:right w:val="single" w:sz="6" w:space="0" w:color="auto"/>
            </w:tcBorders>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Резерв/Дефицит тепловой мощности источника тепловой энергии, Гкал/ч</w:t>
            </w:r>
          </w:p>
        </w:tc>
      </w:tr>
      <w:tr w:rsidR="00935FF1" w:rsidRPr="008B27FD" w:rsidTr="00CF2406">
        <w:trPr>
          <w:trHeight w:val="610"/>
        </w:trPr>
        <w:tc>
          <w:tcPr>
            <w:tcW w:w="197" w:type="pct"/>
            <w:tcBorders>
              <w:top w:val="nil"/>
              <w:left w:val="single" w:sz="6" w:space="0" w:color="auto"/>
              <w:bottom w:val="single" w:sz="6" w:space="0" w:color="auto"/>
              <w:right w:val="single" w:sz="6" w:space="0" w:color="auto"/>
            </w:tcBorders>
            <w:vAlign w:val="center"/>
          </w:tcPr>
          <w:p w:rsidR="00935FF1" w:rsidRPr="008B27FD" w:rsidRDefault="00935FF1" w:rsidP="00053EFA">
            <w:pPr>
              <w:spacing w:after="0"/>
              <w:rPr>
                <w:rFonts w:ascii="Times New Roman" w:hAnsi="Times New Roman" w:cs="Times New Roman"/>
                <w:sz w:val="24"/>
                <w:szCs w:val="24"/>
              </w:rPr>
            </w:pPr>
          </w:p>
        </w:tc>
        <w:tc>
          <w:tcPr>
            <w:tcW w:w="574" w:type="pct"/>
            <w:vMerge/>
            <w:tcBorders>
              <w:left w:val="single" w:sz="6" w:space="0" w:color="auto"/>
              <w:bottom w:val="single" w:sz="6" w:space="0" w:color="auto"/>
              <w:right w:val="single" w:sz="6" w:space="0" w:color="auto"/>
            </w:tcBorders>
            <w:vAlign w:val="center"/>
          </w:tcPr>
          <w:p w:rsidR="00935FF1" w:rsidRPr="008B27FD" w:rsidRDefault="00935FF1" w:rsidP="00053EFA">
            <w:pPr>
              <w:spacing w:after="0"/>
              <w:jc w:val="center"/>
              <w:rPr>
                <w:rFonts w:ascii="Times New Roman" w:hAnsi="Times New Roman" w:cs="Times New Roman"/>
                <w:sz w:val="24"/>
                <w:szCs w:val="24"/>
              </w:rPr>
            </w:pPr>
          </w:p>
        </w:tc>
        <w:tc>
          <w:tcPr>
            <w:tcW w:w="665" w:type="pct"/>
            <w:vMerge/>
            <w:tcBorders>
              <w:left w:val="single" w:sz="6" w:space="0" w:color="auto"/>
              <w:bottom w:val="single" w:sz="6" w:space="0" w:color="auto"/>
              <w:right w:val="single" w:sz="6" w:space="0" w:color="auto"/>
            </w:tcBorders>
            <w:shd w:val="clear" w:color="auto" w:fill="auto"/>
            <w:vAlign w:val="center"/>
          </w:tcPr>
          <w:p w:rsidR="00935FF1" w:rsidRPr="008B27FD" w:rsidRDefault="00935FF1" w:rsidP="00053EFA">
            <w:pPr>
              <w:spacing w:after="0"/>
              <w:jc w:val="center"/>
              <w:rPr>
                <w:rFonts w:ascii="Times New Roman" w:hAnsi="Times New Roman" w:cs="Times New Roman"/>
                <w:sz w:val="24"/>
                <w:szCs w:val="24"/>
              </w:rPr>
            </w:pPr>
          </w:p>
        </w:tc>
        <w:tc>
          <w:tcPr>
            <w:tcW w:w="501" w:type="pct"/>
            <w:vMerge/>
            <w:tcBorders>
              <w:left w:val="single" w:sz="6" w:space="0" w:color="auto"/>
              <w:bottom w:val="single" w:sz="6" w:space="0" w:color="auto"/>
              <w:right w:val="single" w:sz="6" w:space="0" w:color="auto"/>
            </w:tcBorders>
            <w:shd w:val="clear" w:color="auto" w:fill="auto"/>
            <w:vAlign w:val="center"/>
          </w:tcPr>
          <w:p w:rsidR="00935FF1" w:rsidRPr="008B27FD" w:rsidRDefault="00935FF1" w:rsidP="00053EFA">
            <w:pPr>
              <w:spacing w:after="0"/>
              <w:jc w:val="center"/>
              <w:rPr>
                <w:rFonts w:ascii="Times New Roman" w:hAnsi="Times New Roman" w:cs="Times New Roman"/>
                <w:sz w:val="24"/>
                <w:szCs w:val="24"/>
              </w:rPr>
            </w:pPr>
          </w:p>
        </w:tc>
        <w:tc>
          <w:tcPr>
            <w:tcW w:w="863" w:type="pct"/>
            <w:tcBorders>
              <w:top w:val="single" w:sz="6" w:space="0" w:color="auto"/>
              <w:left w:val="single" w:sz="6" w:space="0" w:color="auto"/>
              <w:bottom w:val="single" w:sz="6" w:space="0" w:color="auto"/>
              <w:right w:val="single" w:sz="6" w:space="0" w:color="auto"/>
            </w:tcBorders>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Через теплоизоляционные конструкции теплопроводов, Гкал/ч</w:t>
            </w:r>
          </w:p>
        </w:tc>
        <w:tc>
          <w:tcPr>
            <w:tcW w:w="820" w:type="pct"/>
            <w:tcBorders>
              <w:top w:val="single" w:sz="6" w:space="0" w:color="auto"/>
              <w:left w:val="single" w:sz="6" w:space="0" w:color="auto"/>
              <w:bottom w:val="single" w:sz="6" w:space="0" w:color="auto"/>
              <w:right w:val="single" w:sz="6" w:space="0" w:color="auto"/>
            </w:tcBorders>
            <w:vAlign w:val="center"/>
          </w:tcPr>
          <w:p w:rsidR="00935FF1" w:rsidRPr="005A40D6" w:rsidRDefault="00935FF1" w:rsidP="00053EFA">
            <w:pPr>
              <w:spacing w:after="0"/>
              <w:jc w:val="center"/>
              <w:rPr>
                <w:rFonts w:ascii="Times New Roman" w:hAnsi="Times New Roman" w:cs="Times New Roman"/>
                <w:b/>
                <w:i/>
                <w:sz w:val="24"/>
                <w:szCs w:val="24"/>
              </w:rPr>
            </w:pPr>
            <w:r w:rsidRPr="005A40D6">
              <w:rPr>
                <w:rFonts w:ascii="Times New Roman" w:hAnsi="Times New Roman" w:cs="Times New Roman"/>
                <w:b/>
                <w:i/>
                <w:sz w:val="24"/>
                <w:szCs w:val="24"/>
              </w:rPr>
              <w:t>За счет потерь теплоносителя, Гкал/ч</w:t>
            </w:r>
          </w:p>
        </w:tc>
        <w:tc>
          <w:tcPr>
            <w:tcW w:w="665" w:type="pct"/>
            <w:vMerge/>
            <w:tcBorders>
              <w:left w:val="single" w:sz="6" w:space="0" w:color="auto"/>
              <w:bottom w:val="single" w:sz="6" w:space="0" w:color="auto"/>
              <w:right w:val="single" w:sz="6" w:space="0" w:color="auto"/>
            </w:tcBorders>
            <w:vAlign w:val="center"/>
          </w:tcPr>
          <w:p w:rsidR="00935FF1" w:rsidRPr="008B27FD" w:rsidRDefault="00935FF1" w:rsidP="00053EFA">
            <w:pPr>
              <w:spacing w:after="0"/>
              <w:jc w:val="center"/>
              <w:rPr>
                <w:rFonts w:ascii="Times New Roman" w:hAnsi="Times New Roman" w:cs="Times New Roman"/>
                <w:sz w:val="24"/>
                <w:szCs w:val="24"/>
              </w:rPr>
            </w:pPr>
          </w:p>
        </w:tc>
        <w:tc>
          <w:tcPr>
            <w:tcW w:w="715" w:type="pct"/>
            <w:vMerge/>
            <w:tcBorders>
              <w:left w:val="single" w:sz="6" w:space="0" w:color="auto"/>
              <w:bottom w:val="single" w:sz="6" w:space="0" w:color="auto"/>
              <w:right w:val="single" w:sz="6" w:space="0" w:color="auto"/>
            </w:tcBorders>
            <w:vAlign w:val="center"/>
          </w:tcPr>
          <w:p w:rsidR="00935FF1" w:rsidRPr="008B27FD" w:rsidRDefault="00935FF1" w:rsidP="00053EFA">
            <w:pPr>
              <w:spacing w:after="0"/>
              <w:jc w:val="center"/>
              <w:rPr>
                <w:rFonts w:ascii="Times New Roman" w:hAnsi="Times New Roman" w:cs="Times New Roman"/>
                <w:sz w:val="24"/>
                <w:szCs w:val="24"/>
              </w:rPr>
            </w:pPr>
          </w:p>
        </w:tc>
      </w:tr>
      <w:tr w:rsidR="00CF2406" w:rsidRPr="008B27FD" w:rsidTr="00CF2406">
        <w:trPr>
          <w:trHeight w:val="683"/>
        </w:trPr>
        <w:tc>
          <w:tcPr>
            <w:tcW w:w="197"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sidRPr="008B27FD">
              <w:rPr>
                <w:rFonts w:ascii="Times New Roman" w:hAnsi="Times New Roman" w:cs="Times New Roman"/>
                <w:sz w:val="24"/>
                <w:szCs w:val="24"/>
              </w:rPr>
              <w:t>1</w:t>
            </w:r>
          </w:p>
        </w:tc>
        <w:tc>
          <w:tcPr>
            <w:tcW w:w="574" w:type="pct"/>
            <w:tcBorders>
              <w:top w:val="single" w:sz="6" w:space="0" w:color="auto"/>
              <w:left w:val="single" w:sz="6" w:space="0" w:color="auto"/>
              <w:bottom w:val="single" w:sz="6" w:space="0" w:color="auto"/>
              <w:right w:val="single" w:sz="6" w:space="0" w:color="auto"/>
            </w:tcBorders>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 xml:space="preserve"> Котельная №34 ст. Нововеличковская ул. Братская, 10г (на жидком топливе)</w:t>
            </w:r>
          </w:p>
        </w:tc>
        <w:tc>
          <w:tcPr>
            <w:tcW w:w="665"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0,0</w:t>
            </w:r>
          </w:p>
        </w:tc>
        <w:tc>
          <w:tcPr>
            <w:tcW w:w="501"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863"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0,0</w:t>
            </w:r>
          </w:p>
        </w:tc>
        <w:tc>
          <w:tcPr>
            <w:tcW w:w="820"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sidRPr="008B27FD">
              <w:rPr>
                <w:rFonts w:ascii="Times New Roman" w:hAnsi="Times New Roman" w:cs="Times New Roman"/>
                <w:sz w:val="24"/>
                <w:szCs w:val="24"/>
              </w:rPr>
              <w:t>-</w:t>
            </w:r>
          </w:p>
        </w:tc>
        <w:tc>
          <w:tcPr>
            <w:tcW w:w="665"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0,5531</w:t>
            </w:r>
          </w:p>
        </w:tc>
        <w:tc>
          <w:tcPr>
            <w:tcW w:w="715"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1,5469</w:t>
            </w:r>
          </w:p>
        </w:tc>
      </w:tr>
      <w:tr w:rsidR="00CF2406" w:rsidRPr="008B27FD" w:rsidTr="00CF2406">
        <w:trPr>
          <w:trHeight w:val="536"/>
        </w:trPr>
        <w:tc>
          <w:tcPr>
            <w:tcW w:w="197"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sidRPr="008B27FD">
              <w:rPr>
                <w:rFonts w:ascii="Times New Roman" w:hAnsi="Times New Roman" w:cs="Times New Roman"/>
                <w:sz w:val="24"/>
                <w:szCs w:val="24"/>
              </w:rPr>
              <w:t>2</w:t>
            </w:r>
          </w:p>
        </w:tc>
        <w:tc>
          <w:tcPr>
            <w:tcW w:w="574" w:type="pct"/>
            <w:tcBorders>
              <w:top w:val="single" w:sz="6" w:space="0" w:color="auto"/>
              <w:left w:val="single" w:sz="6" w:space="0" w:color="auto"/>
              <w:bottom w:val="single" w:sz="6" w:space="0" w:color="auto"/>
              <w:right w:val="single" w:sz="6" w:space="0" w:color="auto"/>
            </w:tcBorders>
          </w:tcPr>
          <w:p w:rsidR="00CF2406" w:rsidRPr="00CF2406" w:rsidRDefault="00CF2406" w:rsidP="00CF2406">
            <w:pPr>
              <w:rPr>
                <w:rFonts w:ascii="Times New Roman" w:hAnsi="Times New Roman" w:cs="Times New Roman"/>
                <w:sz w:val="20"/>
                <w:szCs w:val="20"/>
              </w:rPr>
            </w:pPr>
            <w:r w:rsidRPr="00CF2406">
              <w:rPr>
                <w:rFonts w:ascii="Times New Roman" w:hAnsi="Times New Roman" w:cs="Times New Roman"/>
                <w:sz w:val="20"/>
                <w:szCs w:val="20"/>
              </w:rPr>
              <w:t xml:space="preserve"> Модульная котельная п. </w:t>
            </w:r>
            <w:proofErr w:type="spellStart"/>
            <w:r w:rsidRPr="00CF2406">
              <w:rPr>
                <w:rFonts w:ascii="Times New Roman" w:hAnsi="Times New Roman" w:cs="Times New Roman"/>
                <w:sz w:val="20"/>
                <w:szCs w:val="20"/>
              </w:rPr>
              <w:t>Найдорф</w:t>
            </w:r>
            <w:proofErr w:type="spellEnd"/>
            <w:r w:rsidRPr="00CF2406">
              <w:rPr>
                <w:rFonts w:ascii="Times New Roman" w:hAnsi="Times New Roman" w:cs="Times New Roman"/>
                <w:sz w:val="20"/>
                <w:szCs w:val="20"/>
              </w:rPr>
              <w:t xml:space="preserve"> ул. Школьная, 9 (газовая)</w:t>
            </w:r>
          </w:p>
        </w:tc>
        <w:tc>
          <w:tcPr>
            <w:tcW w:w="665"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0,0</w:t>
            </w:r>
          </w:p>
        </w:tc>
        <w:tc>
          <w:tcPr>
            <w:tcW w:w="501"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0,172</w:t>
            </w:r>
          </w:p>
        </w:tc>
        <w:tc>
          <w:tcPr>
            <w:tcW w:w="863"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0,0</w:t>
            </w:r>
          </w:p>
        </w:tc>
        <w:tc>
          <w:tcPr>
            <w:tcW w:w="820"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sidRPr="008B27FD">
              <w:rPr>
                <w:rFonts w:ascii="Times New Roman" w:hAnsi="Times New Roman" w:cs="Times New Roman"/>
                <w:sz w:val="24"/>
                <w:szCs w:val="24"/>
              </w:rPr>
              <w:t>-</w:t>
            </w:r>
          </w:p>
        </w:tc>
        <w:tc>
          <w:tcPr>
            <w:tcW w:w="665"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0,141</w:t>
            </w:r>
          </w:p>
        </w:tc>
        <w:tc>
          <w:tcPr>
            <w:tcW w:w="715" w:type="pct"/>
            <w:tcBorders>
              <w:top w:val="single" w:sz="6" w:space="0" w:color="auto"/>
              <w:left w:val="single" w:sz="6" w:space="0" w:color="auto"/>
              <w:bottom w:val="single" w:sz="6" w:space="0" w:color="auto"/>
              <w:right w:val="single" w:sz="6" w:space="0" w:color="auto"/>
            </w:tcBorders>
            <w:vAlign w:val="center"/>
          </w:tcPr>
          <w:p w:rsidR="00CF2406" w:rsidRPr="008B27FD" w:rsidRDefault="00CF2406" w:rsidP="00CF2406">
            <w:pPr>
              <w:spacing w:after="0"/>
              <w:jc w:val="center"/>
              <w:rPr>
                <w:rFonts w:ascii="Times New Roman" w:hAnsi="Times New Roman" w:cs="Times New Roman"/>
                <w:sz w:val="24"/>
                <w:szCs w:val="24"/>
              </w:rPr>
            </w:pPr>
            <w:r>
              <w:rPr>
                <w:rFonts w:ascii="Times New Roman" w:hAnsi="Times New Roman" w:cs="Times New Roman"/>
                <w:sz w:val="24"/>
                <w:szCs w:val="24"/>
              </w:rPr>
              <w:t>0,031</w:t>
            </w:r>
          </w:p>
        </w:tc>
      </w:tr>
    </w:tbl>
    <w:p w:rsidR="00935FF1" w:rsidRPr="008B27FD" w:rsidRDefault="00935FF1" w:rsidP="008B27FD">
      <w:pPr>
        <w:spacing w:before="240"/>
        <w:ind w:firstLine="709"/>
        <w:rPr>
          <w:rFonts w:ascii="Times New Roman" w:hAnsi="Times New Roman" w:cs="Times New Roman"/>
          <w:sz w:val="28"/>
          <w:szCs w:val="28"/>
        </w:rPr>
      </w:pPr>
      <w:r w:rsidRPr="008B27FD">
        <w:rPr>
          <w:rFonts w:ascii="Times New Roman" w:hAnsi="Times New Roman" w:cs="Times New Roman"/>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представлены в таблице 6</w:t>
      </w:r>
    </w:p>
    <w:p w:rsidR="00935FF1" w:rsidRPr="008B27FD" w:rsidRDefault="00935FF1" w:rsidP="008B27FD">
      <w:pPr>
        <w:spacing w:before="240"/>
        <w:ind w:firstLine="709"/>
        <w:rPr>
          <w:rFonts w:ascii="Times New Roman" w:hAnsi="Times New Roman" w:cs="Times New Roman"/>
          <w:sz w:val="28"/>
          <w:szCs w:val="28"/>
        </w:rPr>
        <w:sectPr w:rsidR="00935FF1" w:rsidRPr="008B27FD" w:rsidSect="00053EFA">
          <w:pgSz w:w="16837" w:h="11905" w:orient="landscape"/>
          <w:pgMar w:top="1080" w:right="1440" w:bottom="851" w:left="1440" w:header="227" w:footer="227" w:gutter="0"/>
          <w:paperSrc w:first="7" w:other="7"/>
          <w:cols w:space="60"/>
          <w:noEndnote/>
          <w:docGrid w:linePitch="326"/>
        </w:sectPr>
      </w:pPr>
    </w:p>
    <w:p w:rsidR="00935FF1" w:rsidRPr="008B27FD" w:rsidRDefault="00053EFA" w:rsidP="00053EFA">
      <w:pPr>
        <w:jc w:val="center"/>
        <w:rPr>
          <w:rFonts w:ascii="Times New Roman" w:hAnsi="Times New Roman" w:cs="Times New Roman"/>
        </w:rPr>
      </w:pPr>
      <w:r w:rsidRPr="008B27FD">
        <w:rPr>
          <w:rFonts w:ascii="Times New Roman" w:hAnsi="Times New Roman" w:cs="Times New Roman"/>
          <w:b/>
          <w:i/>
          <w:sz w:val="28"/>
          <w:szCs w:val="28"/>
        </w:rPr>
        <w:lastRenderedPageBreak/>
        <w:t>Таблица 6 – Эксплуатационные характеристики теплофикационного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3"/>
        <w:gridCol w:w="1496"/>
        <w:gridCol w:w="1329"/>
        <w:gridCol w:w="1201"/>
        <w:gridCol w:w="1207"/>
        <w:gridCol w:w="1595"/>
        <w:gridCol w:w="1592"/>
        <w:gridCol w:w="1750"/>
        <w:gridCol w:w="1198"/>
        <w:gridCol w:w="1613"/>
      </w:tblGrid>
      <w:tr w:rsidR="00935FF1" w:rsidRPr="00F34B90" w:rsidTr="00D232DE">
        <w:trPr>
          <w:cantSplit/>
          <w:trHeight w:val="3595"/>
        </w:trPr>
        <w:tc>
          <w:tcPr>
            <w:tcW w:w="645"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Марка котла</w:t>
            </w:r>
          </w:p>
        </w:tc>
        <w:tc>
          <w:tcPr>
            <w:tcW w:w="502"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Станционный номер котла</w:t>
            </w:r>
          </w:p>
        </w:tc>
        <w:tc>
          <w:tcPr>
            <w:tcW w:w="446"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Год ввода в эксплуатацию</w:t>
            </w:r>
          </w:p>
        </w:tc>
        <w:tc>
          <w:tcPr>
            <w:tcW w:w="403"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Расчетный срок службы, лет</w:t>
            </w:r>
          </w:p>
        </w:tc>
        <w:tc>
          <w:tcPr>
            <w:tcW w:w="405"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Фактический срок эксплуатации, лет</w:t>
            </w:r>
          </w:p>
        </w:tc>
        <w:tc>
          <w:tcPr>
            <w:tcW w:w="535"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Год последнего освидетельствования при допуске в эксплуатацию после ремонтов</w:t>
            </w:r>
          </w:p>
        </w:tc>
        <w:tc>
          <w:tcPr>
            <w:tcW w:w="534"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Год продления ресурса</w:t>
            </w:r>
          </w:p>
        </w:tc>
        <w:tc>
          <w:tcPr>
            <w:tcW w:w="587"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Мероприятия по продлению ресурса</w:t>
            </w:r>
          </w:p>
        </w:tc>
        <w:tc>
          <w:tcPr>
            <w:tcW w:w="402"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Год вывода из эксплуатации и демонтажа котла</w:t>
            </w:r>
          </w:p>
        </w:tc>
        <w:tc>
          <w:tcPr>
            <w:tcW w:w="541" w:type="pct"/>
            <w:shd w:val="clear" w:color="auto" w:fill="auto"/>
            <w:textDirection w:val="btLr"/>
            <w:vAlign w:val="center"/>
          </w:tcPr>
          <w:p w:rsidR="00935FF1" w:rsidRPr="00F34B90" w:rsidRDefault="00935FF1" w:rsidP="00F34B90">
            <w:pPr>
              <w:spacing w:after="0"/>
              <w:ind w:left="142"/>
              <w:rPr>
                <w:rFonts w:ascii="Times New Roman" w:hAnsi="Times New Roman" w:cs="Times New Roman"/>
                <w:b/>
                <w:i/>
                <w:sz w:val="24"/>
                <w:szCs w:val="24"/>
              </w:rPr>
            </w:pPr>
            <w:r w:rsidRPr="00F34B90">
              <w:rPr>
                <w:rFonts w:ascii="Times New Roman" w:hAnsi="Times New Roman" w:cs="Times New Roman"/>
                <w:b/>
                <w:i/>
                <w:sz w:val="24"/>
                <w:szCs w:val="24"/>
              </w:rPr>
              <w:t>Мероприятия по выводу из эксплуатации, консервации и демонтажу котла</w:t>
            </w:r>
          </w:p>
        </w:tc>
      </w:tr>
      <w:tr w:rsidR="00935FF1" w:rsidRPr="008B27FD" w:rsidTr="00D232DE">
        <w:trPr>
          <w:cantSplit/>
          <w:trHeight w:val="283"/>
        </w:trPr>
        <w:tc>
          <w:tcPr>
            <w:tcW w:w="5000" w:type="pct"/>
            <w:gridSpan w:val="10"/>
            <w:shd w:val="clear" w:color="auto" w:fill="auto"/>
            <w:vAlign w:val="center"/>
          </w:tcPr>
          <w:p w:rsidR="00935FF1" w:rsidRPr="00CF2406" w:rsidRDefault="00CF2406" w:rsidP="00053EFA">
            <w:pPr>
              <w:spacing w:after="0"/>
              <w:rPr>
                <w:rFonts w:ascii="Times New Roman" w:hAnsi="Times New Roman" w:cs="Times New Roman"/>
                <w:b/>
                <w:i/>
                <w:sz w:val="24"/>
                <w:szCs w:val="24"/>
              </w:rPr>
            </w:pPr>
            <w:r w:rsidRPr="00CF2406">
              <w:rPr>
                <w:rFonts w:ascii="Times New Roman" w:hAnsi="Times New Roman" w:cs="Times New Roman"/>
                <w:b/>
                <w:i/>
                <w:sz w:val="24"/>
                <w:szCs w:val="24"/>
              </w:rPr>
              <w:t>Котельная №34 ст. Нововеличковская ул. Братская, 10г (на жидком топливе)</w:t>
            </w:r>
          </w:p>
        </w:tc>
      </w:tr>
      <w:tr w:rsidR="00CF2406" w:rsidRPr="008B27FD" w:rsidTr="00CF2406">
        <w:trPr>
          <w:cantSplit/>
          <w:trHeight w:val="262"/>
        </w:trPr>
        <w:tc>
          <w:tcPr>
            <w:tcW w:w="645" w:type="pct"/>
            <w:shd w:val="clear" w:color="auto" w:fill="auto"/>
          </w:tcPr>
          <w:p w:rsidR="00F451E8" w:rsidRDefault="00F451E8" w:rsidP="00F451E8">
            <w:pPr>
              <w:jc w:val="center"/>
              <w:rPr>
                <w:rFonts w:ascii="Times New Roman" w:hAnsi="Times New Roman" w:cs="Times New Roman"/>
                <w:sz w:val="24"/>
                <w:szCs w:val="24"/>
              </w:rPr>
            </w:pPr>
          </w:p>
          <w:p w:rsidR="00CF2406" w:rsidRDefault="00CF2406" w:rsidP="00F451E8">
            <w:pPr>
              <w:jc w:val="center"/>
            </w:pPr>
            <w:r w:rsidRPr="005D61D2">
              <w:rPr>
                <w:rFonts w:ascii="Times New Roman" w:hAnsi="Times New Roman" w:cs="Times New Roman"/>
                <w:sz w:val="24"/>
                <w:szCs w:val="24"/>
              </w:rPr>
              <w:t>КС-1</w:t>
            </w:r>
          </w:p>
        </w:tc>
        <w:tc>
          <w:tcPr>
            <w:tcW w:w="502"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№1</w:t>
            </w:r>
          </w:p>
        </w:tc>
        <w:tc>
          <w:tcPr>
            <w:tcW w:w="446" w:type="pct"/>
            <w:shd w:val="clear" w:color="auto" w:fill="auto"/>
            <w:vAlign w:val="center"/>
          </w:tcPr>
          <w:p w:rsidR="00CF2406" w:rsidRPr="008B27FD" w:rsidRDefault="00E55A62" w:rsidP="00F451E8">
            <w:pPr>
              <w:spacing w:after="0"/>
              <w:jc w:val="center"/>
              <w:rPr>
                <w:rFonts w:ascii="Times New Roman" w:hAnsi="Times New Roman" w:cs="Times New Roman"/>
                <w:sz w:val="24"/>
                <w:szCs w:val="24"/>
              </w:rPr>
            </w:pPr>
            <w:r>
              <w:rPr>
                <w:rFonts w:ascii="Times New Roman" w:hAnsi="Times New Roman" w:cs="Times New Roman"/>
                <w:sz w:val="24"/>
                <w:szCs w:val="24"/>
              </w:rPr>
              <w:t>1976</w:t>
            </w:r>
          </w:p>
        </w:tc>
        <w:tc>
          <w:tcPr>
            <w:tcW w:w="403"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10</w:t>
            </w:r>
          </w:p>
        </w:tc>
        <w:tc>
          <w:tcPr>
            <w:tcW w:w="405"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w:t>
            </w:r>
          </w:p>
        </w:tc>
        <w:tc>
          <w:tcPr>
            <w:tcW w:w="535"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w:t>
            </w:r>
          </w:p>
        </w:tc>
        <w:tc>
          <w:tcPr>
            <w:tcW w:w="534" w:type="pct"/>
            <w:shd w:val="clear" w:color="auto" w:fill="auto"/>
            <w:vAlign w:val="center"/>
          </w:tcPr>
          <w:p w:rsidR="00CF2406" w:rsidRPr="00BB7797" w:rsidRDefault="00800237" w:rsidP="00F451E8">
            <w:pPr>
              <w:spacing w:after="0"/>
              <w:jc w:val="center"/>
              <w:rPr>
                <w:rFonts w:ascii="Times New Roman" w:hAnsi="Times New Roman" w:cs="Times New Roman"/>
                <w:sz w:val="24"/>
                <w:szCs w:val="24"/>
              </w:rPr>
            </w:pPr>
            <w:r w:rsidRPr="00BB7797">
              <w:rPr>
                <w:rFonts w:ascii="Times New Roman" w:hAnsi="Times New Roman" w:cs="Times New Roman"/>
                <w:sz w:val="24"/>
                <w:szCs w:val="24"/>
              </w:rPr>
              <w:t>2017</w:t>
            </w:r>
          </w:p>
        </w:tc>
        <w:tc>
          <w:tcPr>
            <w:tcW w:w="587"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Кап. ремонт</w:t>
            </w:r>
          </w:p>
        </w:tc>
        <w:tc>
          <w:tcPr>
            <w:tcW w:w="402"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Pr>
                <w:rFonts w:ascii="Times New Roman" w:hAnsi="Times New Roman" w:cs="Times New Roman"/>
                <w:sz w:val="24"/>
                <w:szCs w:val="24"/>
              </w:rPr>
              <w:t>2019</w:t>
            </w:r>
          </w:p>
        </w:tc>
        <w:tc>
          <w:tcPr>
            <w:tcW w:w="541" w:type="pct"/>
            <w:shd w:val="clear" w:color="auto" w:fill="auto"/>
          </w:tcPr>
          <w:p w:rsidR="00CF2406" w:rsidRPr="00CF2406" w:rsidRDefault="00CF2406" w:rsidP="00CF2406">
            <w:pPr>
              <w:rPr>
                <w:rFonts w:ascii="Times New Roman" w:hAnsi="Times New Roman" w:cs="Times New Roman"/>
                <w:sz w:val="18"/>
                <w:szCs w:val="18"/>
              </w:rPr>
            </w:pPr>
            <w:r w:rsidRPr="00CF2406">
              <w:rPr>
                <w:rFonts w:ascii="Times New Roman" w:hAnsi="Times New Roman" w:cs="Times New Roman"/>
                <w:sz w:val="18"/>
                <w:szCs w:val="18"/>
              </w:rPr>
              <w:t xml:space="preserve">Строительство блочно-модульной газовой  котельной №34 в ст. Нововеличковской, ул. </w:t>
            </w:r>
            <w:proofErr w:type="spellStart"/>
            <w:r w:rsidRPr="00CF2406">
              <w:rPr>
                <w:rFonts w:ascii="Times New Roman" w:hAnsi="Times New Roman" w:cs="Times New Roman"/>
                <w:sz w:val="18"/>
                <w:szCs w:val="18"/>
              </w:rPr>
              <w:t>Бежко</w:t>
            </w:r>
            <w:proofErr w:type="spellEnd"/>
            <w:r w:rsidRPr="00CF2406">
              <w:rPr>
                <w:rFonts w:ascii="Times New Roman" w:hAnsi="Times New Roman" w:cs="Times New Roman"/>
                <w:sz w:val="18"/>
                <w:szCs w:val="18"/>
              </w:rPr>
              <w:t>, 11в</w:t>
            </w:r>
          </w:p>
        </w:tc>
      </w:tr>
      <w:tr w:rsidR="00CF2406" w:rsidRPr="008B27FD" w:rsidTr="00CF2406">
        <w:trPr>
          <w:cantSplit/>
          <w:trHeight w:val="210"/>
        </w:trPr>
        <w:tc>
          <w:tcPr>
            <w:tcW w:w="645" w:type="pct"/>
            <w:shd w:val="clear" w:color="auto" w:fill="auto"/>
          </w:tcPr>
          <w:p w:rsidR="00F451E8" w:rsidRDefault="00F451E8" w:rsidP="00F451E8">
            <w:pPr>
              <w:jc w:val="center"/>
              <w:rPr>
                <w:rFonts w:ascii="Times New Roman" w:hAnsi="Times New Roman" w:cs="Times New Roman"/>
                <w:sz w:val="24"/>
                <w:szCs w:val="24"/>
              </w:rPr>
            </w:pPr>
          </w:p>
          <w:p w:rsidR="00CF2406" w:rsidRDefault="00CF2406" w:rsidP="00F451E8">
            <w:pPr>
              <w:jc w:val="center"/>
            </w:pPr>
            <w:r w:rsidRPr="005D61D2">
              <w:rPr>
                <w:rFonts w:ascii="Times New Roman" w:hAnsi="Times New Roman" w:cs="Times New Roman"/>
                <w:sz w:val="24"/>
                <w:szCs w:val="24"/>
              </w:rPr>
              <w:t>КС-1</w:t>
            </w:r>
          </w:p>
        </w:tc>
        <w:tc>
          <w:tcPr>
            <w:tcW w:w="502"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46" w:type="pct"/>
            <w:shd w:val="clear" w:color="auto" w:fill="auto"/>
            <w:vAlign w:val="center"/>
          </w:tcPr>
          <w:p w:rsidR="00CF2406" w:rsidRPr="008B27FD" w:rsidRDefault="00E55A62" w:rsidP="00F451E8">
            <w:pPr>
              <w:spacing w:after="0"/>
              <w:jc w:val="center"/>
              <w:rPr>
                <w:rFonts w:ascii="Times New Roman" w:hAnsi="Times New Roman" w:cs="Times New Roman"/>
                <w:sz w:val="24"/>
                <w:szCs w:val="24"/>
              </w:rPr>
            </w:pPr>
            <w:r>
              <w:rPr>
                <w:rFonts w:ascii="Times New Roman" w:hAnsi="Times New Roman" w:cs="Times New Roman"/>
                <w:sz w:val="24"/>
                <w:szCs w:val="24"/>
              </w:rPr>
              <w:t>1976</w:t>
            </w:r>
          </w:p>
        </w:tc>
        <w:tc>
          <w:tcPr>
            <w:tcW w:w="403"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10</w:t>
            </w:r>
          </w:p>
        </w:tc>
        <w:tc>
          <w:tcPr>
            <w:tcW w:w="405"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w:t>
            </w:r>
          </w:p>
        </w:tc>
        <w:tc>
          <w:tcPr>
            <w:tcW w:w="535"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w:t>
            </w:r>
          </w:p>
        </w:tc>
        <w:tc>
          <w:tcPr>
            <w:tcW w:w="534" w:type="pct"/>
            <w:shd w:val="clear" w:color="auto" w:fill="auto"/>
            <w:vAlign w:val="center"/>
          </w:tcPr>
          <w:p w:rsidR="00CF2406" w:rsidRPr="00BB7797" w:rsidRDefault="00800237" w:rsidP="00F451E8">
            <w:pPr>
              <w:spacing w:after="0"/>
              <w:jc w:val="center"/>
              <w:rPr>
                <w:rFonts w:ascii="Times New Roman" w:hAnsi="Times New Roman" w:cs="Times New Roman"/>
                <w:sz w:val="24"/>
                <w:szCs w:val="24"/>
              </w:rPr>
            </w:pPr>
            <w:r w:rsidRPr="00BB7797">
              <w:rPr>
                <w:rFonts w:ascii="Times New Roman" w:hAnsi="Times New Roman" w:cs="Times New Roman"/>
                <w:sz w:val="24"/>
                <w:szCs w:val="24"/>
              </w:rPr>
              <w:t>2017</w:t>
            </w:r>
          </w:p>
        </w:tc>
        <w:tc>
          <w:tcPr>
            <w:tcW w:w="587"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sidRPr="008B27FD">
              <w:rPr>
                <w:rFonts w:ascii="Times New Roman" w:hAnsi="Times New Roman" w:cs="Times New Roman"/>
                <w:sz w:val="24"/>
                <w:szCs w:val="24"/>
              </w:rPr>
              <w:t>Кап. ремонт</w:t>
            </w:r>
          </w:p>
        </w:tc>
        <w:tc>
          <w:tcPr>
            <w:tcW w:w="402"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Pr>
                <w:rFonts w:ascii="Times New Roman" w:hAnsi="Times New Roman" w:cs="Times New Roman"/>
                <w:sz w:val="24"/>
                <w:szCs w:val="24"/>
              </w:rPr>
              <w:t>2019</w:t>
            </w:r>
          </w:p>
        </w:tc>
        <w:tc>
          <w:tcPr>
            <w:tcW w:w="541" w:type="pct"/>
            <w:shd w:val="clear" w:color="auto" w:fill="auto"/>
          </w:tcPr>
          <w:p w:rsidR="00CF2406" w:rsidRPr="00CF2406" w:rsidRDefault="00CF2406" w:rsidP="00CF2406">
            <w:pPr>
              <w:rPr>
                <w:rFonts w:ascii="Times New Roman" w:hAnsi="Times New Roman" w:cs="Times New Roman"/>
                <w:sz w:val="18"/>
                <w:szCs w:val="18"/>
              </w:rPr>
            </w:pPr>
            <w:r w:rsidRPr="00CF2406">
              <w:rPr>
                <w:rFonts w:ascii="Times New Roman" w:hAnsi="Times New Roman" w:cs="Times New Roman"/>
                <w:sz w:val="18"/>
                <w:szCs w:val="18"/>
              </w:rPr>
              <w:t xml:space="preserve">Строительство блочно-модульной газовой  котельной №34 в ст. Нововеличковской, ул. </w:t>
            </w:r>
            <w:proofErr w:type="spellStart"/>
            <w:r w:rsidRPr="00CF2406">
              <w:rPr>
                <w:rFonts w:ascii="Times New Roman" w:hAnsi="Times New Roman" w:cs="Times New Roman"/>
                <w:sz w:val="18"/>
                <w:szCs w:val="18"/>
              </w:rPr>
              <w:t>Бежко</w:t>
            </w:r>
            <w:proofErr w:type="spellEnd"/>
            <w:r w:rsidRPr="00CF2406">
              <w:rPr>
                <w:rFonts w:ascii="Times New Roman" w:hAnsi="Times New Roman" w:cs="Times New Roman"/>
                <w:sz w:val="18"/>
                <w:szCs w:val="18"/>
              </w:rPr>
              <w:t>, 11в</w:t>
            </w:r>
          </w:p>
        </w:tc>
      </w:tr>
      <w:tr w:rsidR="00CF2406" w:rsidRPr="008B27FD" w:rsidTr="00CF2406">
        <w:trPr>
          <w:cantSplit/>
          <w:trHeight w:val="210"/>
        </w:trPr>
        <w:tc>
          <w:tcPr>
            <w:tcW w:w="645" w:type="pct"/>
            <w:shd w:val="clear" w:color="auto" w:fill="auto"/>
          </w:tcPr>
          <w:p w:rsidR="00F451E8" w:rsidRDefault="00F451E8" w:rsidP="00F451E8">
            <w:pPr>
              <w:jc w:val="center"/>
              <w:rPr>
                <w:rFonts w:ascii="Times New Roman" w:hAnsi="Times New Roman" w:cs="Times New Roman"/>
                <w:sz w:val="24"/>
                <w:szCs w:val="24"/>
              </w:rPr>
            </w:pPr>
          </w:p>
          <w:p w:rsidR="00CF2406" w:rsidRDefault="00CF2406" w:rsidP="00F451E8">
            <w:pPr>
              <w:jc w:val="center"/>
            </w:pPr>
            <w:r w:rsidRPr="005D61D2">
              <w:rPr>
                <w:rFonts w:ascii="Times New Roman" w:hAnsi="Times New Roman" w:cs="Times New Roman"/>
                <w:sz w:val="24"/>
                <w:szCs w:val="24"/>
              </w:rPr>
              <w:t>КС-1</w:t>
            </w:r>
          </w:p>
        </w:tc>
        <w:tc>
          <w:tcPr>
            <w:tcW w:w="502"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46" w:type="pct"/>
            <w:shd w:val="clear" w:color="auto" w:fill="auto"/>
            <w:vAlign w:val="center"/>
          </w:tcPr>
          <w:p w:rsidR="00CF2406" w:rsidRPr="008B27FD" w:rsidRDefault="00E55A62" w:rsidP="00F451E8">
            <w:pPr>
              <w:spacing w:after="0"/>
              <w:jc w:val="center"/>
              <w:rPr>
                <w:rFonts w:ascii="Times New Roman" w:hAnsi="Times New Roman" w:cs="Times New Roman"/>
                <w:sz w:val="24"/>
                <w:szCs w:val="24"/>
              </w:rPr>
            </w:pPr>
            <w:r>
              <w:rPr>
                <w:rFonts w:ascii="Times New Roman" w:hAnsi="Times New Roman" w:cs="Times New Roman"/>
                <w:sz w:val="24"/>
                <w:szCs w:val="24"/>
              </w:rPr>
              <w:t>1976</w:t>
            </w:r>
          </w:p>
        </w:tc>
        <w:tc>
          <w:tcPr>
            <w:tcW w:w="403"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405"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35"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34" w:type="pct"/>
            <w:shd w:val="clear" w:color="auto" w:fill="auto"/>
            <w:vAlign w:val="center"/>
          </w:tcPr>
          <w:p w:rsidR="00CF2406" w:rsidRPr="00BB7797" w:rsidRDefault="00800237" w:rsidP="00F451E8">
            <w:pPr>
              <w:spacing w:after="0"/>
              <w:jc w:val="center"/>
              <w:rPr>
                <w:rFonts w:ascii="Times New Roman" w:hAnsi="Times New Roman" w:cs="Times New Roman"/>
                <w:sz w:val="24"/>
                <w:szCs w:val="24"/>
              </w:rPr>
            </w:pPr>
            <w:r w:rsidRPr="00BB7797">
              <w:rPr>
                <w:rFonts w:ascii="Times New Roman" w:hAnsi="Times New Roman" w:cs="Times New Roman"/>
                <w:sz w:val="24"/>
                <w:szCs w:val="24"/>
              </w:rPr>
              <w:t>2017</w:t>
            </w:r>
          </w:p>
        </w:tc>
        <w:tc>
          <w:tcPr>
            <w:tcW w:w="587" w:type="pct"/>
            <w:shd w:val="clear" w:color="auto" w:fill="auto"/>
            <w:vAlign w:val="center"/>
          </w:tcPr>
          <w:p w:rsidR="00CF2406" w:rsidRPr="00BB7797" w:rsidRDefault="00CF2406" w:rsidP="00F451E8">
            <w:pPr>
              <w:spacing w:after="0"/>
              <w:jc w:val="center"/>
              <w:rPr>
                <w:rFonts w:ascii="Times New Roman" w:hAnsi="Times New Roman" w:cs="Times New Roman"/>
                <w:sz w:val="24"/>
                <w:szCs w:val="24"/>
              </w:rPr>
            </w:pPr>
            <w:r w:rsidRPr="00BB7797">
              <w:rPr>
                <w:rFonts w:ascii="Times New Roman" w:hAnsi="Times New Roman" w:cs="Times New Roman"/>
                <w:sz w:val="24"/>
                <w:szCs w:val="24"/>
              </w:rPr>
              <w:t>Кап. ремонт</w:t>
            </w:r>
          </w:p>
        </w:tc>
        <w:tc>
          <w:tcPr>
            <w:tcW w:w="402" w:type="pct"/>
            <w:shd w:val="clear" w:color="auto" w:fill="auto"/>
            <w:vAlign w:val="center"/>
          </w:tcPr>
          <w:p w:rsidR="00CF2406" w:rsidRPr="008B27FD" w:rsidRDefault="00CF2406" w:rsidP="00F451E8">
            <w:pPr>
              <w:spacing w:after="0"/>
              <w:jc w:val="center"/>
              <w:rPr>
                <w:rFonts w:ascii="Times New Roman" w:hAnsi="Times New Roman" w:cs="Times New Roman"/>
                <w:sz w:val="24"/>
                <w:szCs w:val="24"/>
              </w:rPr>
            </w:pPr>
            <w:r>
              <w:rPr>
                <w:rFonts w:ascii="Times New Roman" w:hAnsi="Times New Roman" w:cs="Times New Roman"/>
                <w:sz w:val="24"/>
                <w:szCs w:val="24"/>
              </w:rPr>
              <w:t>2019</w:t>
            </w:r>
          </w:p>
        </w:tc>
        <w:tc>
          <w:tcPr>
            <w:tcW w:w="541" w:type="pct"/>
            <w:shd w:val="clear" w:color="auto" w:fill="auto"/>
          </w:tcPr>
          <w:p w:rsidR="00CF2406" w:rsidRPr="00CF2406" w:rsidRDefault="00CF2406" w:rsidP="00CF2406">
            <w:pPr>
              <w:rPr>
                <w:rFonts w:ascii="Times New Roman" w:hAnsi="Times New Roman" w:cs="Times New Roman"/>
                <w:sz w:val="18"/>
                <w:szCs w:val="18"/>
              </w:rPr>
            </w:pPr>
            <w:r w:rsidRPr="00CF2406">
              <w:rPr>
                <w:rFonts w:ascii="Times New Roman" w:hAnsi="Times New Roman" w:cs="Times New Roman"/>
                <w:sz w:val="18"/>
                <w:szCs w:val="18"/>
              </w:rPr>
              <w:t xml:space="preserve">Строительство блочно-модульной газовой  котельной №34 в ст. Нововеличковской, ул. </w:t>
            </w:r>
            <w:proofErr w:type="spellStart"/>
            <w:r w:rsidRPr="00CF2406">
              <w:rPr>
                <w:rFonts w:ascii="Times New Roman" w:hAnsi="Times New Roman" w:cs="Times New Roman"/>
                <w:sz w:val="18"/>
                <w:szCs w:val="18"/>
              </w:rPr>
              <w:t>Бежко</w:t>
            </w:r>
            <w:proofErr w:type="spellEnd"/>
            <w:r w:rsidRPr="00CF2406">
              <w:rPr>
                <w:rFonts w:ascii="Times New Roman" w:hAnsi="Times New Roman" w:cs="Times New Roman"/>
                <w:sz w:val="18"/>
                <w:szCs w:val="18"/>
              </w:rPr>
              <w:t>, 11в</w:t>
            </w:r>
          </w:p>
        </w:tc>
      </w:tr>
      <w:tr w:rsidR="00935FF1" w:rsidRPr="008B27FD" w:rsidTr="00D232DE">
        <w:trPr>
          <w:cantSplit/>
          <w:trHeight w:val="283"/>
        </w:trPr>
        <w:tc>
          <w:tcPr>
            <w:tcW w:w="5000" w:type="pct"/>
            <w:gridSpan w:val="10"/>
            <w:shd w:val="clear" w:color="auto" w:fill="auto"/>
            <w:vAlign w:val="center"/>
          </w:tcPr>
          <w:p w:rsidR="00935FF1" w:rsidRPr="00BB7797" w:rsidRDefault="00CF2406" w:rsidP="00053EFA">
            <w:pPr>
              <w:spacing w:after="0"/>
              <w:rPr>
                <w:rFonts w:ascii="Times New Roman" w:hAnsi="Times New Roman" w:cs="Times New Roman"/>
                <w:b/>
                <w:i/>
                <w:sz w:val="24"/>
                <w:szCs w:val="24"/>
              </w:rPr>
            </w:pPr>
            <w:r w:rsidRPr="00BB7797">
              <w:rPr>
                <w:rFonts w:ascii="Times New Roman" w:hAnsi="Times New Roman" w:cs="Times New Roman"/>
                <w:b/>
                <w:i/>
                <w:sz w:val="24"/>
                <w:szCs w:val="24"/>
              </w:rPr>
              <w:t xml:space="preserve">Модульная котельная п. </w:t>
            </w:r>
            <w:proofErr w:type="spellStart"/>
            <w:r w:rsidRPr="00BB7797">
              <w:rPr>
                <w:rFonts w:ascii="Times New Roman" w:hAnsi="Times New Roman" w:cs="Times New Roman"/>
                <w:b/>
                <w:i/>
                <w:sz w:val="24"/>
                <w:szCs w:val="24"/>
              </w:rPr>
              <w:t>Найдорф</w:t>
            </w:r>
            <w:proofErr w:type="spellEnd"/>
            <w:r w:rsidRPr="00BB7797">
              <w:rPr>
                <w:rFonts w:ascii="Times New Roman" w:hAnsi="Times New Roman" w:cs="Times New Roman"/>
                <w:b/>
                <w:i/>
                <w:sz w:val="24"/>
                <w:szCs w:val="24"/>
              </w:rPr>
              <w:t xml:space="preserve"> ул. Школьная, 9 (газовая)</w:t>
            </w:r>
          </w:p>
        </w:tc>
      </w:tr>
      <w:tr w:rsidR="00935FF1" w:rsidRPr="008B27FD" w:rsidTr="00D232DE">
        <w:trPr>
          <w:cantSplit/>
          <w:trHeight w:val="243"/>
        </w:trPr>
        <w:tc>
          <w:tcPr>
            <w:tcW w:w="645" w:type="pct"/>
            <w:shd w:val="clear" w:color="auto" w:fill="auto"/>
            <w:vAlign w:val="center"/>
          </w:tcPr>
          <w:p w:rsidR="00935FF1" w:rsidRPr="008B27FD" w:rsidRDefault="00CF2406" w:rsidP="00053EFA">
            <w:pPr>
              <w:spacing w:after="0"/>
              <w:rPr>
                <w:rFonts w:ascii="Times New Roman" w:hAnsi="Times New Roman" w:cs="Times New Roman"/>
                <w:sz w:val="24"/>
                <w:szCs w:val="24"/>
              </w:rPr>
            </w:pPr>
            <w:r>
              <w:rPr>
                <w:rFonts w:ascii="Times New Roman" w:hAnsi="Times New Roman" w:cs="Times New Roman"/>
                <w:sz w:val="24"/>
                <w:szCs w:val="24"/>
              </w:rPr>
              <w:t>Микро 100</w:t>
            </w:r>
          </w:p>
        </w:tc>
        <w:tc>
          <w:tcPr>
            <w:tcW w:w="502"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№1</w:t>
            </w:r>
          </w:p>
        </w:tc>
        <w:tc>
          <w:tcPr>
            <w:tcW w:w="446" w:type="pct"/>
            <w:shd w:val="clear" w:color="auto" w:fill="auto"/>
            <w:vAlign w:val="center"/>
          </w:tcPr>
          <w:p w:rsidR="00935FF1" w:rsidRPr="00BB7797" w:rsidRDefault="00800237" w:rsidP="00053EFA">
            <w:pPr>
              <w:spacing w:after="0"/>
              <w:rPr>
                <w:rFonts w:ascii="Times New Roman" w:hAnsi="Times New Roman" w:cs="Times New Roman"/>
                <w:sz w:val="24"/>
                <w:szCs w:val="24"/>
              </w:rPr>
            </w:pPr>
            <w:r w:rsidRPr="00BB7797">
              <w:rPr>
                <w:rFonts w:ascii="Times New Roman" w:hAnsi="Times New Roman" w:cs="Times New Roman"/>
                <w:sz w:val="24"/>
                <w:szCs w:val="24"/>
              </w:rPr>
              <w:t>2009</w:t>
            </w:r>
          </w:p>
        </w:tc>
        <w:tc>
          <w:tcPr>
            <w:tcW w:w="403"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10</w:t>
            </w:r>
          </w:p>
        </w:tc>
        <w:tc>
          <w:tcPr>
            <w:tcW w:w="405"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c>
          <w:tcPr>
            <w:tcW w:w="535"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c>
          <w:tcPr>
            <w:tcW w:w="534" w:type="pct"/>
            <w:shd w:val="clear" w:color="auto" w:fill="auto"/>
            <w:vAlign w:val="center"/>
          </w:tcPr>
          <w:p w:rsidR="00935FF1" w:rsidRPr="00BB7797" w:rsidRDefault="00935FF1" w:rsidP="00053EFA">
            <w:pPr>
              <w:spacing w:after="0"/>
              <w:rPr>
                <w:rFonts w:ascii="Times New Roman" w:hAnsi="Times New Roman" w:cs="Times New Roman"/>
                <w:sz w:val="24"/>
                <w:szCs w:val="24"/>
              </w:rPr>
            </w:pPr>
            <w:r w:rsidRPr="00BB7797">
              <w:rPr>
                <w:rFonts w:ascii="Times New Roman" w:hAnsi="Times New Roman" w:cs="Times New Roman"/>
                <w:sz w:val="24"/>
                <w:szCs w:val="24"/>
              </w:rPr>
              <w:t>-</w:t>
            </w:r>
          </w:p>
        </w:tc>
        <w:tc>
          <w:tcPr>
            <w:tcW w:w="587" w:type="pct"/>
            <w:shd w:val="clear" w:color="auto" w:fill="auto"/>
            <w:vAlign w:val="center"/>
          </w:tcPr>
          <w:p w:rsidR="00935FF1" w:rsidRPr="00BB7797" w:rsidRDefault="00800237" w:rsidP="00053EFA">
            <w:pPr>
              <w:spacing w:after="0"/>
              <w:rPr>
                <w:rFonts w:ascii="Times New Roman" w:hAnsi="Times New Roman" w:cs="Times New Roman"/>
                <w:sz w:val="24"/>
                <w:szCs w:val="24"/>
              </w:rPr>
            </w:pPr>
            <w:r w:rsidRPr="00BB7797">
              <w:rPr>
                <w:rFonts w:ascii="Times New Roman" w:hAnsi="Times New Roman" w:cs="Times New Roman"/>
                <w:sz w:val="24"/>
                <w:szCs w:val="24"/>
              </w:rPr>
              <w:t>2019</w:t>
            </w:r>
          </w:p>
        </w:tc>
        <w:tc>
          <w:tcPr>
            <w:tcW w:w="402"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c>
          <w:tcPr>
            <w:tcW w:w="541"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r w:rsidR="00935FF1" w:rsidRPr="008B27FD" w:rsidTr="00D232DE">
        <w:trPr>
          <w:cantSplit/>
          <w:trHeight w:val="229"/>
        </w:trPr>
        <w:tc>
          <w:tcPr>
            <w:tcW w:w="645" w:type="pct"/>
            <w:shd w:val="clear" w:color="auto" w:fill="auto"/>
            <w:vAlign w:val="center"/>
          </w:tcPr>
          <w:p w:rsidR="00935FF1" w:rsidRPr="008B27FD" w:rsidRDefault="00CF2406" w:rsidP="00053EFA">
            <w:pPr>
              <w:spacing w:after="0"/>
              <w:rPr>
                <w:rFonts w:ascii="Times New Roman" w:hAnsi="Times New Roman" w:cs="Times New Roman"/>
                <w:sz w:val="24"/>
                <w:szCs w:val="24"/>
              </w:rPr>
            </w:pPr>
            <w:r>
              <w:rPr>
                <w:rFonts w:ascii="Times New Roman" w:hAnsi="Times New Roman" w:cs="Times New Roman"/>
                <w:sz w:val="24"/>
                <w:szCs w:val="24"/>
              </w:rPr>
              <w:t>Микро 100</w:t>
            </w:r>
          </w:p>
        </w:tc>
        <w:tc>
          <w:tcPr>
            <w:tcW w:w="502" w:type="pct"/>
            <w:shd w:val="clear" w:color="auto" w:fill="auto"/>
            <w:vAlign w:val="center"/>
          </w:tcPr>
          <w:p w:rsidR="00935FF1" w:rsidRPr="008B27FD" w:rsidRDefault="00CF2406" w:rsidP="00053EFA">
            <w:pPr>
              <w:spacing w:after="0"/>
              <w:rPr>
                <w:rFonts w:ascii="Times New Roman" w:hAnsi="Times New Roman" w:cs="Times New Roman"/>
                <w:sz w:val="24"/>
                <w:szCs w:val="24"/>
              </w:rPr>
            </w:pPr>
            <w:r>
              <w:rPr>
                <w:rFonts w:ascii="Times New Roman" w:hAnsi="Times New Roman" w:cs="Times New Roman"/>
                <w:sz w:val="24"/>
                <w:szCs w:val="24"/>
              </w:rPr>
              <w:t>№2</w:t>
            </w:r>
          </w:p>
        </w:tc>
        <w:tc>
          <w:tcPr>
            <w:tcW w:w="446" w:type="pct"/>
            <w:shd w:val="clear" w:color="auto" w:fill="auto"/>
            <w:vAlign w:val="center"/>
          </w:tcPr>
          <w:p w:rsidR="00935FF1" w:rsidRPr="00BB7797" w:rsidRDefault="00800237" w:rsidP="00053EFA">
            <w:pPr>
              <w:spacing w:after="0"/>
              <w:rPr>
                <w:rFonts w:ascii="Times New Roman" w:hAnsi="Times New Roman" w:cs="Times New Roman"/>
                <w:sz w:val="24"/>
                <w:szCs w:val="24"/>
              </w:rPr>
            </w:pPr>
            <w:r w:rsidRPr="00BB7797">
              <w:rPr>
                <w:rFonts w:ascii="Times New Roman" w:hAnsi="Times New Roman" w:cs="Times New Roman"/>
                <w:sz w:val="24"/>
                <w:szCs w:val="24"/>
              </w:rPr>
              <w:t>2009</w:t>
            </w:r>
          </w:p>
        </w:tc>
        <w:tc>
          <w:tcPr>
            <w:tcW w:w="403"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10</w:t>
            </w:r>
          </w:p>
        </w:tc>
        <w:tc>
          <w:tcPr>
            <w:tcW w:w="405"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c>
          <w:tcPr>
            <w:tcW w:w="535"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c>
          <w:tcPr>
            <w:tcW w:w="534" w:type="pct"/>
            <w:shd w:val="clear" w:color="auto" w:fill="auto"/>
            <w:vAlign w:val="center"/>
          </w:tcPr>
          <w:p w:rsidR="00935FF1" w:rsidRPr="00BB7797" w:rsidRDefault="00935FF1" w:rsidP="00053EFA">
            <w:pPr>
              <w:spacing w:after="0"/>
              <w:rPr>
                <w:rFonts w:ascii="Times New Roman" w:hAnsi="Times New Roman" w:cs="Times New Roman"/>
                <w:sz w:val="24"/>
                <w:szCs w:val="24"/>
              </w:rPr>
            </w:pPr>
            <w:r w:rsidRPr="00BB7797">
              <w:rPr>
                <w:rFonts w:ascii="Times New Roman" w:hAnsi="Times New Roman" w:cs="Times New Roman"/>
                <w:sz w:val="24"/>
                <w:szCs w:val="24"/>
              </w:rPr>
              <w:t>-</w:t>
            </w:r>
          </w:p>
        </w:tc>
        <w:tc>
          <w:tcPr>
            <w:tcW w:w="587" w:type="pct"/>
            <w:shd w:val="clear" w:color="auto" w:fill="auto"/>
            <w:vAlign w:val="center"/>
          </w:tcPr>
          <w:p w:rsidR="00935FF1" w:rsidRPr="00BB7797" w:rsidRDefault="00800237" w:rsidP="00053EFA">
            <w:pPr>
              <w:spacing w:after="0"/>
              <w:rPr>
                <w:rFonts w:ascii="Times New Roman" w:hAnsi="Times New Roman" w:cs="Times New Roman"/>
                <w:sz w:val="24"/>
                <w:szCs w:val="24"/>
              </w:rPr>
            </w:pPr>
            <w:r w:rsidRPr="00BB7797">
              <w:rPr>
                <w:rFonts w:ascii="Times New Roman" w:hAnsi="Times New Roman" w:cs="Times New Roman"/>
                <w:sz w:val="24"/>
                <w:szCs w:val="24"/>
              </w:rPr>
              <w:t>2019</w:t>
            </w:r>
          </w:p>
        </w:tc>
        <w:tc>
          <w:tcPr>
            <w:tcW w:w="402"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c>
          <w:tcPr>
            <w:tcW w:w="541" w:type="pct"/>
            <w:shd w:val="clear" w:color="auto" w:fill="auto"/>
            <w:vAlign w:val="center"/>
          </w:tcPr>
          <w:p w:rsidR="00935FF1" w:rsidRPr="008B27FD" w:rsidRDefault="00935FF1" w:rsidP="00053EFA">
            <w:pPr>
              <w:spacing w:after="0"/>
              <w:rPr>
                <w:rFonts w:ascii="Times New Roman" w:hAnsi="Times New Roman" w:cs="Times New Roman"/>
                <w:sz w:val="24"/>
                <w:szCs w:val="24"/>
              </w:rPr>
            </w:pPr>
            <w:r w:rsidRPr="008B27FD">
              <w:rPr>
                <w:rFonts w:ascii="Times New Roman" w:hAnsi="Times New Roman" w:cs="Times New Roman"/>
                <w:sz w:val="24"/>
                <w:szCs w:val="24"/>
              </w:rPr>
              <w:t>-</w:t>
            </w:r>
          </w:p>
        </w:tc>
      </w:tr>
    </w:tbl>
    <w:p w:rsidR="00935FF1" w:rsidRPr="008B27FD" w:rsidRDefault="00935FF1" w:rsidP="008B27FD">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935FF1" w:rsidRPr="008B27FD" w:rsidRDefault="00935FF1" w:rsidP="008B27FD">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Отпуск тепловой энергии осуществляется качественно-количественным регулированием по отопительному графику в переходный период и качественным регулированием в зимний период. Утвержденный температурный график представлен в таблице 7.</w:t>
      </w:r>
    </w:p>
    <w:p w:rsidR="00960778" w:rsidRDefault="00960778" w:rsidP="008B27FD">
      <w:pPr>
        <w:spacing w:before="240"/>
        <w:ind w:firstLine="709"/>
        <w:jc w:val="center"/>
        <w:rPr>
          <w:rFonts w:ascii="Times New Roman" w:hAnsi="Times New Roman" w:cs="Times New Roman"/>
          <w:b/>
          <w:i/>
          <w:sz w:val="28"/>
          <w:szCs w:val="28"/>
        </w:rPr>
        <w:sectPr w:rsidR="00960778" w:rsidSect="00960778">
          <w:pgSz w:w="16837" w:h="11905" w:orient="landscape"/>
          <w:pgMar w:top="851" w:right="709" w:bottom="1080" w:left="1440" w:header="227" w:footer="227" w:gutter="0"/>
          <w:paperSrc w:first="7" w:other="7"/>
          <w:cols w:space="60"/>
          <w:noEndnote/>
          <w:docGrid w:linePitch="326"/>
        </w:sectPr>
      </w:pPr>
    </w:p>
    <w:p w:rsidR="00935FF1" w:rsidRPr="008B27FD" w:rsidRDefault="00935FF1" w:rsidP="008B27FD">
      <w:pPr>
        <w:spacing w:before="240"/>
        <w:ind w:firstLine="709"/>
        <w:jc w:val="center"/>
        <w:rPr>
          <w:rFonts w:ascii="Times New Roman" w:hAnsi="Times New Roman" w:cs="Times New Roman"/>
          <w:b/>
          <w:i/>
          <w:sz w:val="28"/>
          <w:szCs w:val="28"/>
        </w:rPr>
      </w:pPr>
      <w:r w:rsidRPr="008B27FD">
        <w:rPr>
          <w:rFonts w:ascii="Times New Roman" w:hAnsi="Times New Roman" w:cs="Times New Roman"/>
          <w:b/>
          <w:i/>
          <w:sz w:val="28"/>
          <w:szCs w:val="28"/>
        </w:rPr>
        <w:lastRenderedPageBreak/>
        <w:t>Т</w:t>
      </w:r>
      <w:r w:rsidR="008B27FD" w:rsidRPr="008B27FD">
        <w:rPr>
          <w:rFonts w:ascii="Times New Roman" w:hAnsi="Times New Roman" w:cs="Times New Roman"/>
          <w:b/>
          <w:i/>
          <w:sz w:val="28"/>
          <w:szCs w:val="28"/>
        </w:rPr>
        <w:t xml:space="preserve">аблица 7 – </w:t>
      </w:r>
      <w:r w:rsidRPr="008B27FD">
        <w:rPr>
          <w:rFonts w:ascii="Times New Roman" w:hAnsi="Times New Roman" w:cs="Times New Roman"/>
          <w:b/>
          <w:i/>
          <w:sz w:val="28"/>
          <w:szCs w:val="28"/>
        </w:rPr>
        <w:t>Утвержденный температурный график</w:t>
      </w:r>
      <w:r w:rsidR="008B27FD" w:rsidRPr="008B27FD">
        <w:rPr>
          <w:rFonts w:ascii="Times New Roman" w:hAnsi="Times New Roman" w:cs="Times New Roman"/>
          <w:b/>
          <w:i/>
          <w:sz w:val="28"/>
          <w:szCs w:val="28"/>
        </w:rPr>
        <w:t xml:space="preserve"> Температурный график центрального качественного регулирования отпуска тепловой энергии по отопительной нагрузке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5"/>
        <w:gridCol w:w="1819"/>
        <w:gridCol w:w="1912"/>
        <w:gridCol w:w="2141"/>
        <w:gridCol w:w="2283"/>
      </w:tblGrid>
      <w:tr w:rsidR="00D22B37" w:rsidRPr="008D7B34" w:rsidTr="00D22B37">
        <w:trPr>
          <w:jc w:val="center"/>
        </w:trPr>
        <w:tc>
          <w:tcPr>
            <w:tcW w:w="2035" w:type="dxa"/>
            <w:shd w:val="clear" w:color="auto" w:fill="auto"/>
            <w:vAlign w:val="center"/>
          </w:tcPr>
          <w:p w:rsidR="00D22B37" w:rsidRPr="008D7B34" w:rsidRDefault="00D22B37" w:rsidP="00F3485B">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Наименование источника теплоты</w:t>
            </w:r>
          </w:p>
        </w:tc>
        <w:tc>
          <w:tcPr>
            <w:tcW w:w="1819" w:type="dxa"/>
            <w:shd w:val="clear" w:color="auto" w:fill="auto"/>
            <w:vAlign w:val="center"/>
          </w:tcPr>
          <w:p w:rsidR="00D22B37" w:rsidRPr="008D7B34" w:rsidRDefault="00D22B37" w:rsidP="00F3485B">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Схема присоединения нагрузки ГВС</w:t>
            </w:r>
          </w:p>
        </w:tc>
        <w:tc>
          <w:tcPr>
            <w:tcW w:w="1912" w:type="dxa"/>
            <w:shd w:val="clear" w:color="auto" w:fill="auto"/>
            <w:vAlign w:val="center"/>
          </w:tcPr>
          <w:p w:rsidR="00D22B37" w:rsidRPr="008D7B34" w:rsidRDefault="00D22B37" w:rsidP="00F3485B">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Расчетная температура наружного воздуха, ºС</w:t>
            </w:r>
          </w:p>
        </w:tc>
        <w:tc>
          <w:tcPr>
            <w:tcW w:w="2141" w:type="dxa"/>
            <w:shd w:val="clear" w:color="auto" w:fill="auto"/>
            <w:vAlign w:val="center"/>
          </w:tcPr>
          <w:p w:rsidR="00D22B37" w:rsidRPr="008D7B34" w:rsidRDefault="00D22B37" w:rsidP="00F3485B">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Температура воздуха внутри отапливаемых помещений,  ºС</w:t>
            </w:r>
          </w:p>
        </w:tc>
        <w:tc>
          <w:tcPr>
            <w:tcW w:w="2283" w:type="dxa"/>
            <w:shd w:val="clear" w:color="auto" w:fill="auto"/>
            <w:vAlign w:val="center"/>
          </w:tcPr>
          <w:p w:rsidR="00D22B37" w:rsidRPr="008D7B34" w:rsidRDefault="00D22B37" w:rsidP="00F3485B">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Температурный график,  ºС</w:t>
            </w:r>
          </w:p>
        </w:tc>
      </w:tr>
      <w:tr w:rsidR="00D22B37" w:rsidTr="00D22B37">
        <w:trPr>
          <w:jc w:val="center"/>
        </w:trPr>
        <w:tc>
          <w:tcPr>
            <w:tcW w:w="2035" w:type="dxa"/>
            <w:shd w:val="clear" w:color="auto" w:fill="auto"/>
          </w:tcPr>
          <w:p w:rsidR="00D22B37" w:rsidRPr="008D5536" w:rsidRDefault="00D22B37" w:rsidP="00F3485B">
            <w:pPr>
              <w:widowControl w:val="0"/>
              <w:spacing w:after="0" w:line="240" w:lineRule="auto"/>
              <w:rPr>
                <w:rFonts w:ascii="Times New Roman" w:eastAsia="Times New Roman" w:hAnsi="Times New Roman"/>
                <w:sz w:val="24"/>
                <w:szCs w:val="24"/>
                <w:lang w:eastAsia="ru-RU"/>
              </w:rPr>
            </w:pPr>
            <w:r w:rsidRPr="008D5536">
              <w:rPr>
                <w:rFonts w:ascii="Times New Roman" w:eastAsia="Times New Roman" w:hAnsi="Times New Roman"/>
                <w:sz w:val="24"/>
                <w:szCs w:val="24"/>
                <w:lang w:eastAsia="ru-RU"/>
              </w:rPr>
              <w:t>Котельная №34</w:t>
            </w:r>
          </w:p>
        </w:tc>
        <w:tc>
          <w:tcPr>
            <w:tcW w:w="1819" w:type="dxa"/>
            <w:shd w:val="clear" w:color="auto" w:fill="auto"/>
            <w:vAlign w:val="center"/>
          </w:tcPr>
          <w:p w:rsidR="00D22B37" w:rsidRPr="00300C6D" w:rsidRDefault="00D22B37" w:rsidP="00F3485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c>
          <w:tcPr>
            <w:tcW w:w="1912" w:type="dxa"/>
            <w:shd w:val="clear" w:color="auto" w:fill="auto"/>
            <w:vAlign w:val="center"/>
          </w:tcPr>
          <w:p w:rsidR="00D22B37" w:rsidRPr="00300C6D" w:rsidRDefault="00D22B37" w:rsidP="00F3485B">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w:t>
            </w:r>
            <w:r>
              <w:rPr>
                <w:rFonts w:ascii="Times New Roman" w:eastAsia="Times New Roman" w:hAnsi="Times New Roman"/>
                <w:sz w:val="24"/>
                <w:szCs w:val="24"/>
                <w:lang w:eastAsia="ru-RU"/>
              </w:rPr>
              <w:t>16</w:t>
            </w:r>
          </w:p>
        </w:tc>
        <w:tc>
          <w:tcPr>
            <w:tcW w:w="2141" w:type="dxa"/>
            <w:shd w:val="clear" w:color="auto" w:fill="auto"/>
            <w:vAlign w:val="center"/>
          </w:tcPr>
          <w:p w:rsidR="00D22B37" w:rsidRPr="00300C6D" w:rsidRDefault="00D22B37" w:rsidP="00F3485B">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+20</w:t>
            </w:r>
          </w:p>
        </w:tc>
        <w:tc>
          <w:tcPr>
            <w:tcW w:w="2283" w:type="dxa"/>
            <w:shd w:val="clear" w:color="auto" w:fill="auto"/>
            <w:vAlign w:val="center"/>
          </w:tcPr>
          <w:p w:rsidR="00D22B37" w:rsidRPr="00300C6D" w:rsidRDefault="00D22B37" w:rsidP="00F3485B">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95/70</w:t>
            </w:r>
          </w:p>
        </w:tc>
      </w:tr>
      <w:tr w:rsidR="00D22B37" w:rsidTr="00D22B37">
        <w:trPr>
          <w:jc w:val="center"/>
        </w:trPr>
        <w:tc>
          <w:tcPr>
            <w:tcW w:w="2035" w:type="dxa"/>
            <w:shd w:val="clear" w:color="auto" w:fill="auto"/>
          </w:tcPr>
          <w:p w:rsidR="00D22B37" w:rsidRPr="008D5536" w:rsidRDefault="00D22B37" w:rsidP="00F3485B">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Модульная Котельная </w:t>
            </w:r>
          </w:p>
        </w:tc>
        <w:tc>
          <w:tcPr>
            <w:tcW w:w="1819" w:type="dxa"/>
            <w:shd w:val="clear" w:color="auto" w:fill="auto"/>
            <w:vAlign w:val="center"/>
          </w:tcPr>
          <w:p w:rsidR="00D22B37" w:rsidRPr="00300C6D" w:rsidRDefault="00D22B37" w:rsidP="00F3485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c>
          <w:tcPr>
            <w:tcW w:w="1912" w:type="dxa"/>
            <w:shd w:val="clear" w:color="auto" w:fill="auto"/>
            <w:vAlign w:val="center"/>
          </w:tcPr>
          <w:p w:rsidR="00D22B37" w:rsidRPr="00300C6D" w:rsidRDefault="00D22B37" w:rsidP="00F3485B">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w:t>
            </w:r>
            <w:r>
              <w:rPr>
                <w:rFonts w:ascii="Times New Roman" w:eastAsia="Times New Roman" w:hAnsi="Times New Roman"/>
                <w:sz w:val="24"/>
                <w:szCs w:val="24"/>
                <w:lang w:eastAsia="ru-RU"/>
              </w:rPr>
              <w:t>16</w:t>
            </w:r>
          </w:p>
        </w:tc>
        <w:tc>
          <w:tcPr>
            <w:tcW w:w="2141" w:type="dxa"/>
            <w:shd w:val="clear" w:color="auto" w:fill="auto"/>
            <w:vAlign w:val="center"/>
          </w:tcPr>
          <w:p w:rsidR="00D22B37" w:rsidRPr="00300C6D" w:rsidRDefault="00D22B37" w:rsidP="00F3485B">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+20</w:t>
            </w:r>
          </w:p>
        </w:tc>
        <w:tc>
          <w:tcPr>
            <w:tcW w:w="2283" w:type="dxa"/>
            <w:shd w:val="clear" w:color="auto" w:fill="auto"/>
            <w:vAlign w:val="center"/>
          </w:tcPr>
          <w:p w:rsidR="00D22B37" w:rsidRPr="00300C6D" w:rsidRDefault="00D22B37" w:rsidP="00F3485B">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95/70</w:t>
            </w:r>
          </w:p>
        </w:tc>
      </w:tr>
    </w:tbl>
    <w:p w:rsidR="00935FF1" w:rsidRDefault="00935FF1" w:rsidP="00935FF1">
      <w:pPr>
        <w:rPr>
          <w:rFonts w:ascii="Times New Roman" w:hAnsi="Times New Roman" w:cs="Times New Roman"/>
        </w:rPr>
      </w:pPr>
    </w:p>
    <w:p w:rsidR="00935FF1" w:rsidRPr="008B27FD" w:rsidRDefault="00935FF1" w:rsidP="008B27FD">
      <w:pPr>
        <w:ind w:firstLine="709"/>
        <w:jc w:val="both"/>
        <w:rPr>
          <w:rFonts w:ascii="Times New Roman" w:hAnsi="Times New Roman" w:cs="Times New Roman"/>
          <w:sz w:val="28"/>
          <w:szCs w:val="28"/>
        </w:rPr>
      </w:pPr>
      <w:r w:rsidRPr="008B27FD">
        <w:rPr>
          <w:rFonts w:ascii="Times New Roman" w:hAnsi="Times New Roman" w:cs="Times New Roman"/>
          <w:sz w:val="28"/>
          <w:szCs w:val="28"/>
        </w:rPr>
        <w:t>Способы учета тепла, отпущенного в тепловые сети.</w:t>
      </w:r>
    </w:p>
    <w:p w:rsidR="00935FF1" w:rsidRPr="008B27FD" w:rsidRDefault="00935FF1" w:rsidP="00960778">
      <w:pPr>
        <w:spacing w:after="0"/>
        <w:ind w:firstLine="709"/>
        <w:jc w:val="both"/>
        <w:rPr>
          <w:rFonts w:ascii="Times New Roman" w:hAnsi="Times New Roman" w:cs="Times New Roman"/>
          <w:sz w:val="28"/>
          <w:szCs w:val="28"/>
        </w:rPr>
      </w:pPr>
      <w:r w:rsidRPr="008B27FD">
        <w:rPr>
          <w:rFonts w:ascii="Times New Roman" w:hAnsi="Times New Roman" w:cs="Times New Roman"/>
          <w:sz w:val="28"/>
          <w:szCs w:val="28"/>
        </w:rPr>
        <w:t>Описание приборов учета источников тепловой энергии представлено в таблице 8</w:t>
      </w:r>
      <w:r w:rsidR="00960778">
        <w:rPr>
          <w:rFonts w:ascii="Times New Roman" w:hAnsi="Times New Roman" w:cs="Times New Roman"/>
          <w:sz w:val="28"/>
          <w:szCs w:val="28"/>
        </w:rPr>
        <w:t>.</w:t>
      </w:r>
    </w:p>
    <w:p w:rsidR="00935FF1" w:rsidRPr="008B27FD" w:rsidRDefault="00935FF1" w:rsidP="008B27FD">
      <w:pPr>
        <w:ind w:firstLine="709"/>
        <w:jc w:val="both"/>
        <w:rPr>
          <w:rFonts w:ascii="Times New Roman" w:hAnsi="Times New Roman" w:cs="Times New Roman"/>
          <w:sz w:val="28"/>
          <w:szCs w:val="28"/>
        </w:rPr>
      </w:pPr>
      <w:r w:rsidRPr="008B27FD">
        <w:rPr>
          <w:rFonts w:ascii="Times New Roman" w:hAnsi="Times New Roman" w:cs="Times New Roman"/>
          <w:sz w:val="28"/>
          <w:szCs w:val="28"/>
        </w:rPr>
        <w:t>Учет отпуска тепла от источников тепловой энергии на которых не установлены приборы учета осуществляется расчетным методом - по калориметрическим характеристикам и расходу топлива.</w:t>
      </w:r>
    </w:p>
    <w:p w:rsidR="00935FF1" w:rsidRPr="00960778" w:rsidRDefault="00960778" w:rsidP="00960778">
      <w:pPr>
        <w:jc w:val="center"/>
        <w:rPr>
          <w:rFonts w:ascii="Times New Roman" w:hAnsi="Times New Roman" w:cs="Times New Roman"/>
          <w:b/>
          <w:i/>
          <w:sz w:val="28"/>
          <w:szCs w:val="28"/>
        </w:rPr>
      </w:pPr>
      <w:r w:rsidRPr="00960778">
        <w:rPr>
          <w:rFonts w:ascii="Times New Roman" w:hAnsi="Times New Roman" w:cs="Times New Roman"/>
          <w:b/>
          <w:i/>
          <w:sz w:val="28"/>
          <w:szCs w:val="28"/>
        </w:rPr>
        <w:t xml:space="preserve">Таблица 8 – </w:t>
      </w:r>
      <w:r w:rsidR="008B27FD" w:rsidRPr="00960778">
        <w:rPr>
          <w:rFonts w:ascii="Times New Roman" w:hAnsi="Times New Roman" w:cs="Times New Roman"/>
          <w:b/>
          <w:i/>
          <w:sz w:val="28"/>
          <w:szCs w:val="28"/>
        </w:rPr>
        <w:t>Сведения о наличии коммерческого приборного учёта, отпущенной из тепловых сетей потребителям, и анализ планов по установке приборов учёта т</w:t>
      </w:r>
      <w:r>
        <w:rPr>
          <w:rFonts w:ascii="Times New Roman" w:hAnsi="Times New Roman" w:cs="Times New Roman"/>
          <w:b/>
          <w:i/>
          <w:sz w:val="28"/>
          <w:szCs w:val="28"/>
        </w:rPr>
        <w:t>епловой энергии и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3118"/>
        <w:gridCol w:w="3472"/>
        <w:gridCol w:w="675"/>
        <w:gridCol w:w="1130"/>
        <w:gridCol w:w="675"/>
      </w:tblGrid>
      <w:tr w:rsidR="00935FF1" w:rsidRPr="008B27FD" w:rsidTr="00D232DE">
        <w:tc>
          <w:tcPr>
            <w:tcW w:w="851" w:type="dxa"/>
            <w:vMerge w:val="restart"/>
            <w:shd w:val="clear" w:color="auto" w:fill="auto"/>
            <w:vAlign w:val="center"/>
          </w:tcPr>
          <w:p w:rsidR="00935FF1" w:rsidRPr="00CF2406" w:rsidRDefault="00935FF1" w:rsidP="00CF2406">
            <w:pPr>
              <w:jc w:val="center"/>
              <w:rPr>
                <w:rFonts w:ascii="Times New Roman" w:hAnsi="Times New Roman" w:cs="Times New Roman"/>
                <w:b/>
                <w:i/>
              </w:rPr>
            </w:pPr>
            <w:r w:rsidRPr="00CF2406">
              <w:rPr>
                <w:rFonts w:ascii="Times New Roman" w:hAnsi="Times New Roman" w:cs="Times New Roman"/>
                <w:b/>
                <w:i/>
              </w:rPr>
              <w:t xml:space="preserve">№ </w:t>
            </w:r>
            <w:proofErr w:type="spellStart"/>
            <w:r w:rsidRPr="00CF2406">
              <w:rPr>
                <w:rFonts w:ascii="Times New Roman" w:hAnsi="Times New Roman" w:cs="Times New Roman"/>
                <w:b/>
                <w:i/>
              </w:rPr>
              <w:t>п</w:t>
            </w:r>
            <w:proofErr w:type="spellEnd"/>
            <w:r w:rsidRPr="00CF2406">
              <w:rPr>
                <w:rFonts w:ascii="Times New Roman" w:hAnsi="Times New Roman" w:cs="Times New Roman"/>
                <w:b/>
                <w:i/>
              </w:rPr>
              <w:t>/</w:t>
            </w:r>
            <w:proofErr w:type="spellStart"/>
            <w:r w:rsidRPr="00CF2406">
              <w:rPr>
                <w:rFonts w:ascii="Times New Roman" w:hAnsi="Times New Roman" w:cs="Times New Roman"/>
                <w:b/>
                <w:i/>
              </w:rPr>
              <w:t>п</w:t>
            </w:r>
            <w:proofErr w:type="spellEnd"/>
          </w:p>
        </w:tc>
        <w:tc>
          <w:tcPr>
            <w:tcW w:w="3118" w:type="dxa"/>
            <w:vMerge w:val="restart"/>
            <w:shd w:val="clear" w:color="auto" w:fill="auto"/>
            <w:vAlign w:val="center"/>
          </w:tcPr>
          <w:p w:rsidR="00935FF1" w:rsidRPr="00CF2406" w:rsidRDefault="00935FF1" w:rsidP="00CF2406">
            <w:pPr>
              <w:jc w:val="center"/>
              <w:rPr>
                <w:rFonts w:ascii="Times New Roman" w:hAnsi="Times New Roman" w:cs="Times New Roman"/>
                <w:b/>
                <w:i/>
              </w:rPr>
            </w:pPr>
            <w:r w:rsidRPr="00CF2406">
              <w:rPr>
                <w:rFonts w:ascii="Times New Roman" w:hAnsi="Times New Roman" w:cs="Times New Roman"/>
                <w:b/>
                <w:i/>
              </w:rPr>
              <w:t>Наименование источника тепловой энергии</w:t>
            </w:r>
          </w:p>
        </w:tc>
        <w:tc>
          <w:tcPr>
            <w:tcW w:w="3472" w:type="dxa"/>
            <w:shd w:val="clear" w:color="auto" w:fill="auto"/>
            <w:vAlign w:val="center"/>
          </w:tcPr>
          <w:p w:rsidR="00935FF1" w:rsidRPr="00CF2406" w:rsidRDefault="00935FF1" w:rsidP="00CF2406">
            <w:pPr>
              <w:jc w:val="center"/>
              <w:rPr>
                <w:rFonts w:ascii="Times New Roman" w:hAnsi="Times New Roman" w:cs="Times New Roman"/>
                <w:b/>
                <w:i/>
              </w:rPr>
            </w:pPr>
            <w:r w:rsidRPr="00CF2406">
              <w:rPr>
                <w:rFonts w:ascii="Times New Roman" w:hAnsi="Times New Roman" w:cs="Times New Roman"/>
                <w:b/>
                <w:i/>
              </w:rPr>
              <w:t>Прибор учета</w:t>
            </w:r>
          </w:p>
        </w:tc>
        <w:tc>
          <w:tcPr>
            <w:tcW w:w="2480" w:type="dxa"/>
            <w:gridSpan w:val="3"/>
            <w:vAlign w:val="center"/>
          </w:tcPr>
          <w:p w:rsidR="00935FF1" w:rsidRPr="00CF2406" w:rsidRDefault="00935FF1" w:rsidP="00CF2406">
            <w:pPr>
              <w:jc w:val="center"/>
              <w:rPr>
                <w:rFonts w:ascii="Times New Roman" w:hAnsi="Times New Roman" w:cs="Times New Roman"/>
                <w:b/>
                <w:i/>
              </w:rPr>
            </w:pPr>
            <w:r w:rsidRPr="00CF2406">
              <w:rPr>
                <w:rFonts w:ascii="Times New Roman" w:hAnsi="Times New Roman" w:cs="Times New Roman"/>
                <w:b/>
                <w:i/>
              </w:rPr>
              <w:t>План по установке приборов</w:t>
            </w:r>
          </w:p>
        </w:tc>
      </w:tr>
      <w:tr w:rsidR="00935FF1" w:rsidRPr="008B27FD" w:rsidTr="00D232DE">
        <w:tc>
          <w:tcPr>
            <w:tcW w:w="851" w:type="dxa"/>
            <w:vMerge/>
            <w:shd w:val="clear" w:color="auto" w:fill="auto"/>
            <w:vAlign w:val="center"/>
          </w:tcPr>
          <w:p w:rsidR="00935FF1" w:rsidRPr="00CF2406" w:rsidRDefault="00935FF1" w:rsidP="00CF2406">
            <w:pPr>
              <w:jc w:val="center"/>
              <w:rPr>
                <w:rFonts w:ascii="Times New Roman" w:hAnsi="Times New Roman" w:cs="Times New Roman"/>
                <w:b/>
                <w:i/>
              </w:rPr>
            </w:pPr>
          </w:p>
        </w:tc>
        <w:tc>
          <w:tcPr>
            <w:tcW w:w="3118" w:type="dxa"/>
            <w:vMerge/>
            <w:shd w:val="clear" w:color="auto" w:fill="auto"/>
            <w:vAlign w:val="center"/>
          </w:tcPr>
          <w:p w:rsidR="00935FF1" w:rsidRPr="00CF2406" w:rsidRDefault="00935FF1" w:rsidP="00CF2406">
            <w:pPr>
              <w:jc w:val="center"/>
              <w:rPr>
                <w:rFonts w:ascii="Times New Roman" w:hAnsi="Times New Roman" w:cs="Times New Roman"/>
                <w:b/>
                <w:i/>
              </w:rPr>
            </w:pPr>
          </w:p>
        </w:tc>
        <w:tc>
          <w:tcPr>
            <w:tcW w:w="3472" w:type="dxa"/>
            <w:shd w:val="clear" w:color="auto" w:fill="auto"/>
            <w:vAlign w:val="center"/>
          </w:tcPr>
          <w:p w:rsidR="00935FF1" w:rsidRPr="00CF2406" w:rsidRDefault="00935FF1" w:rsidP="00CF2406">
            <w:pPr>
              <w:jc w:val="center"/>
              <w:rPr>
                <w:rFonts w:ascii="Times New Roman" w:hAnsi="Times New Roman" w:cs="Times New Roman"/>
                <w:b/>
                <w:i/>
              </w:rPr>
            </w:pPr>
            <w:r w:rsidRPr="00CF2406">
              <w:rPr>
                <w:rFonts w:ascii="Times New Roman" w:hAnsi="Times New Roman" w:cs="Times New Roman"/>
                <w:b/>
                <w:i/>
              </w:rPr>
              <w:t>ТЭ</w:t>
            </w:r>
          </w:p>
        </w:tc>
        <w:tc>
          <w:tcPr>
            <w:tcW w:w="675" w:type="dxa"/>
            <w:shd w:val="clear" w:color="auto" w:fill="auto"/>
            <w:vAlign w:val="center"/>
          </w:tcPr>
          <w:p w:rsidR="00935FF1" w:rsidRPr="00CF2406" w:rsidRDefault="00935FF1" w:rsidP="00CF2406">
            <w:pPr>
              <w:jc w:val="center"/>
              <w:rPr>
                <w:rFonts w:ascii="Times New Roman" w:hAnsi="Times New Roman" w:cs="Times New Roman"/>
                <w:b/>
                <w:i/>
              </w:rPr>
            </w:pPr>
            <w:r w:rsidRPr="00CF2406">
              <w:rPr>
                <w:rFonts w:ascii="Times New Roman" w:hAnsi="Times New Roman" w:cs="Times New Roman"/>
                <w:b/>
                <w:i/>
              </w:rPr>
              <w:t>ГВС</w:t>
            </w:r>
          </w:p>
        </w:tc>
        <w:tc>
          <w:tcPr>
            <w:tcW w:w="1130" w:type="dxa"/>
            <w:vAlign w:val="center"/>
          </w:tcPr>
          <w:p w:rsidR="00935FF1" w:rsidRPr="00CF2406" w:rsidRDefault="00935FF1" w:rsidP="00CF2406">
            <w:pPr>
              <w:jc w:val="center"/>
              <w:rPr>
                <w:rFonts w:ascii="Times New Roman" w:hAnsi="Times New Roman" w:cs="Times New Roman"/>
                <w:b/>
                <w:i/>
              </w:rPr>
            </w:pPr>
            <w:r w:rsidRPr="00CF2406">
              <w:rPr>
                <w:rFonts w:ascii="Times New Roman" w:hAnsi="Times New Roman" w:cs="Times New Roman"/>
                <w:b/>
                <w:i/>
              </w:rPr>
              <w:t>ТЭ</w:t>
            </w:r>
          </w:p>
        </w:tc>
        <w:tc>
          <w:tcPr>
            <w:tcW w:w="675" w:type="dxa"/>
            <w:vAlign w:val="center"/>
          </w:tcPr>
          <w:p w:rsidR="00935FF1" w:rsidRPr="00CF2406" w:rsidRDefault="00935FF1" w:rsidP="00CF2406">
            <w:pPr>
              <w:jc w:val="center"/>
              <w:rPr>
                <w:rFonts w:ascii="Times New Roman" w:hAnsi="Times New Roman" w:cs="Times New Roman"/>
                <w:b/>
                <w:i/>
              </w:rPr>
            </w:pPr>
            <w:r w:rsidRPr="00CF2406">
              <w:rPr>
                <w:rFonts w:ascii="Times New Roman" w:hAnsi="Times New Roman" w:cs="Times New Roman"/>
                <w:b/>
                <w:i/>
              </w:rPr>
              <w:t>ГВС</w:t>
            </w:r>
          </w:p>
        </w:tc>
      </w:tr>
      <w:tr w:rsidR="00CF2406" w:rsidRPr="008B27FD" w:rsidTr="00D232DE">
        <w:tc>
          <w:tcPr>
            <w:tcW w:w="851" w:type="dxa"/>
            <w:shd w:val="clear" w:color="auto" w:fill="auto"/>
            <w:vAlign w:val="center"/>
          </w:tcPr>
          <w:p w:rsidR="00CF2406" w:rsidRPr="008B27FD" w:rsidRDefault="00CF2406" w:rsidP="00CF2406">
            <w:pPr>
              <w:rPr>
                <w:rFonts w:ascii="Times New Roman" w:hAnsi="Times New Roman" w:cs="Times New Roman"/>
              </w:rPr>
            </w:pPr>
            <w:r w:rsidRPr="008B27FD">
              <w:rPr>
                <w:rFonts w:ascii="Times New Roman" w:hAnsi="Times New Roman" w:cs="Times New Roman"/>
              </w:rPr>
              <w:t>1</w:t>
            </w:r>
          </w:p>
        </w:tc>
        <w:tc>
          <w:tcPr>
            <w:tcW w:w="3118" w:type="dxa"/>
            <w:shd w:val="clear" w:color="auto" w:fill="auto"/>
          </w:tcPr>
          <w:p w:rsidR="00CF2406" w:rsidRPr="00CF2406" w:rsidRDefault="00CF2406" w:rsidP="00F451E8">
            <w:pPr>
              <w:jc w:val="center"/>
              <w:rPr>
                <w:rFonts w:ascii="Times New Roman" w:hAnsi="Times New Roman" w:cs="Times New Roman"/>
                <w:sz w:val="20"/>
                <w:szCs w:val="20"/>
              </w:rPr>
            </w:pPr>
            <w:r w:rsidRPr="00CF2406">
              <w:rPr>
                <w:rFonts w:ascii="Times New Roman" w:hAnsi="Times New Roman" w:cs="Times New Roman"/>
                <w:sz w:val="20"/>
                <w:szCs w:val="20"/>
              </w:rPr>
              <w:t>Котельная №34 ст. Нововеличковская ул. Братская, 10г (на жидком топливе)</w:t>
            </w:r>
          </w:p>
        </w:tc>
        <w:tc>
          <w:tcPr>
            <w:tcW w:w="3472" w:type="dxa"/>
            <w:shd w:val="clear" w:color="auto" w:fill="auto"/>
            <w:vAlign w:val="center"/>
          </w:tcPr>
          <w:p w:rsidR="00CF2406" w:rsidRPr="00BB7797" w:rsidRDefault="00F0711B" w:rsidP="00F451E8">
            <w:pPr>
              <w:jc w:val="center"/>
              <w:rPr>
                <w:rFonts w:ascii="Times New Roman" w:hAnsi="Times New Roman" w:cs="Times New Roman"/>
              </w:rPr>
            </w:pPr>
            <w:r w:rsidRPr="00BB7797">
              <w:rPr>
                <w:rFonts w:ascii="Times New Roman" w:hAnsi="Times New Roman" w:cs="Times New Roman"/>
              </w:rPr>
              <w:t>У</w:t>
            </w:r>
            <w:r w:rsidR="00CF2406" w:rsidRPr="00BB7797">
              <w:rPr>
                <w:rFonts w:ascii="Times New Roman" w:hAnsi="Times New Roman" w:cs="Times New Roman"/>
              </w:rPr>
              <w:t>становлен</w:t>
            </w:r>
            <w:r w:rsidRPr="00BB7797">
              <w:rPr>
                <w:rFonts w:ascii="Times New Roman" w:hAnsi="Times New Roman" w:cs="Times New Roman"/>
              </w:rPr>
              <w:t xml:space="preserve"> ВКТ-7-03</w:t>
            </w:r>
          </w:p>
        </w:tc>
        <w:tc>
          <w:tcPr>
            <w:tcW w:w="675" w:type="dxa"/>
            <w:shd w:val="clear" w:color="auto" w:fill="auto"/>
            <w:vAlign w:val="center"/>
          </w:tcPr>
          <w:p w:rsidR="00CF2406" w:rsidRPr="00BB7797" w:rsidRDefault="00CF2406" w:rsidP="00F451E8">
            <w:pPr>
              <w:jc w:val="center"/>
              <w:rPr>
                <w:rFonts w:ascii="Times New Roman" w:hAnsi="Times New Roman" w:cs="Times New Roman"/>
              </w:rPr>
            </w:pPr>
            <w:r w:rsidRPr="00BB7797">
              <w:rPr>
                <w:rFonts w:ascii="Times New Roman" w:hAnsi="Times New Roman" w:cs="Times New Roman"/>
              </w:rPr>
              <w:t>-</w:t>
            </w:r>
          </w:p>
        </w:tc>
        <w:tc>
          <w:tcPr>
            <w:tcW w:w="1130" w:type="dxa"/>
            <w:shd w:val="clear" w:color="auto" w:fill="auto"/>
            <w:vAlign w:val="center"/>
          </w:tcPr>
          <w:p w:rsidR="00CF2406" w:rsidRPr="00BB7797" w:rsidRDefault="00CF2406" w:rsidP="00F451E8">
            <w:pPr>
              <w:jc w:val="center"/>
              <w:rPr>
                <w:rFonts w:ascii="Times New Roman" w:hAnsi="Times New Roman" w:cs="Times New Roman"/>
              </w:rPr>
            </w:pPr>
            <w:r w:rsidRPr="00BB7797">
              <w:rPr>
                <w:rFonts w:ascii="Times New Roman" w:hAnsi="Times New Roman" w:cs="Times New Roman"/>
              </w:rPr>
              <w:t>2018</w:t>
            </w:r>
          </w:p>
        </w:tc>
        <w:tc>
          <w:tcPr>
            <w:tcW w:w="675" w:type="dxa"/>
            <w:shd w:val="clear" w:color="auto" w:fill="auto"/>
            <w:vAlign w:val="center"/>
          </w:tcPr>
          <w:p w:rsidR="00CF2406" w:rsidRPr="008B27FD" w:rsidRDefault="00CF2406" w:rsidP="00F451E8">
            <w:pPr>
              <w:jc w:val="center"/>
              <w:rPr>
                <w:rFonts w:ascii="Times New Roman" w:hAnsi="Times New Roman" w:cs="Times New Roman"/>
              </w:rPr>
            </w:pPr>
            <w:r w:rsidRPr="008B27FD">
              <w:rPr>
                <w:rFonts w:ascii="Times New Roman" w:hAnsi="Times New Roman" w:cs="Times New Roman"/>
              </w:rPr>
              <w:t>-</w:t>
            </w:r>
          </w:p>
        </w:tc>
      </w:tr>
      <w:tr w:rsidR="00CF2406" w:rsidRPr="008B27FD" w:rsidTr="00CF2406">
        <w:tc>
          <w:tcPr>
            <w:tcW w:w="851" w:type="dxa"/>
            <w:shd w:val="clear" w:color="auto" w:fill="auto"/>
            <w:vAlign w:val="center"/>
          </w:tcPr>
          <w:p w:rsidR="00CF2406" w:rsidRPr="008B27FD" w:rsidRDefault="00CF2406" w:rsidP="00CF2406">
            <w:pPr>
              <w:rPr>
                <w:rFonts w:ascii="Times New Roman" w:hAnsi="Times New Roman" w:cs="Times New Roman"/>
              </w:rPr>
            </w:pPr>
            <w:r w:rsidRPr="008B27FD">
              <w:rPr>
                <w:rFonts w:ascii="Times New Roman" w:hAnsi="Times New Roman" w:cs="Times New Roman"/>
              </w:rPr>
              <w:t>2</w:t>
            </w:r>
          </w:p>
        </w:tc>
        <w:tc>
          <w:tcPr>
            <w:tcW w:w="3118" w:type="dxa"/>
            <w:shd w:val="clear" w:color="auto" w:fill="auto"/>
          </w:tcPr>
          <w:p w:rsidR="00CF2406" w:rsidRPr="00CF2406" w:rsidRDefault="00CF2406" w:rsidP="00F451E8">
            <w:pPr>
              <w:jc w:val="center"/>
              <w:rPr>
                <w:rFonts w:ascii="Times New Roman" w:hAnsi="Times New Roman" w:cs="Times New Roman"/>
                <w:sz w:val="20"/>
                <w:szCs w:val="20"/>
              </w:rPr>
            </w:pPr>
            <w:r w:rsidRPr="00CF2406">
              <w:rPr>
                <w:rFonts w:ascii="Times New Roman" w:hAnsi="Times New Roman" w:cs="Times New Roman"/>
                <w:sz w:val="20"/>
                <w:szCs w:val="20"/>
              </w:rPr>
              <w:t xml:space="preserve">Модульная котельная п. </w:t>
            </w:r>
            <w:proofErr w:type="spellStart"/>
            <w:r w:rsidRPr="00CF2406">
              <w:rPr>
                <w:rFonts w:ascii="Times New Roman" w:hAnsi="Times New Roman" w:cs="Times New Roman"/>
                <w:sz w:val="20"/>
                <w:szCs w:val="20"/>
              </w:rPr>
              <w:t>Найдорф</w:t>
            </w:r>
            <w:proofErr w:type="spellEnd"/>
            <w:r w:rsidRPr="00CF2406">
              <w:rPr>
                <w:rFonts w:ascii="Times New Roman" w:hAnsi="Times New Roman" w:cs="Times New Roman"/>
                <w:sz w:val="20"/>
                <w:szCs w:val="20"/>
              </w:rPr>
              <w:t xml:space="preserve"> ул. Школьная, 9 (газовая)</w:t>
            </w:r>
          </w:p>
        </w:tc>
        <w:tc>
          <w:tcPr>
            <w:tcW w:w="3472" w:type="dxa"/>
            <w:shd w:val="clear" w:color="auto" w:fill="auto"/>
            <w:vAlign w:val="center"/>
          </w:tcPr>
          <w:p w:rsidR="00CF2406" w:rsidRPr="00BB7797" w:rsidRDefault="00CF2406" w:rsidP="00F451E8">
            <w:pPr>
              <w:jc w:val="center"/>
              <w:rPr>
                <w:rFonts w:ascii="Times New Roman" w:hAnsi="Times New Roman" w:cs="Times New Roman"/>
              </w:rPr>
            </w:pPr>
            <w:r w:rsidRPr="00BB7797">
              <w:rPr>
                <w:rFonts w:ascii="Times New Roman" w:hAnsi="Times New Roman" w:cs="Times New Roman"/>
              </w:rPr>
              <w:t>отсутствует</w:t>
            </w:r>
          </w:p>
        </w:tc>
        <w:tc>
          <w:tcPr>
            <w:tcW w:w="675" w:type="dxa"/>
            <w:shd w:val="clear" w:color="auto" w:fill="auto"/>
            <w:vAlign w:val="center"/>
          </w:tcPr>
          <w:p w:rsidR="00CF2406" w:rsidRPr="00BB7797" w:rsidRDefault="00CF2406" w:rsidP="00F451E8">
            <w:pPr>
              <w:jc w:val="center"/>
              <w:rPr>
                <w:rFonts w:ascii="Times New Roman" w:hAnsi="Times New Roman" w:cs="Times New Roman"/>
              </w:rPr>
            </w:pPr>
            <w:r w:rsidRPr="00BB7797">
              <w:rPr>
                <w:rFonts w:ascii="Times New Roman" w:hAnsi="Times New Roman" w:cs="Times New Roman"/>
              </w:rPr>
              <w:t>-</w:t>
            </w:r>
          </w:p>
        </w:tc>
        <w:tc>
          <w:tcPr>
            <w:tcW w:w="1130" w:type="dxa"/>
            <w:shd w:val="clear" w:color="auto" w:fill="auto"/>
            <w:vAlign w:val="center"/>
          </w:tcPr>
          <w:p w:rsidR="00CF2406" w:rsidRPr="00BB7797" w:rsidRDefault="00CF2406" w:rsidP="00F0711B">
            <w:pPr>
              <w:jc w:val="center"/>
              <w:rPr>
                <w:rFonts w:ascii="Times New Roman" w:hAnsi="Times New Roman" w:cs="Times New Roman"/>
              </w:rPr>
            </w:pPr>
            <w:r w:rsidRPr="00BB7797">
              <w:rPr>
                <w:rFonts w:ascii="Times New Roman" w:hAnsi="Times New Roman" w:cs="Times New Roman"/>
              </w:rPr>
              <w:t>201</w:t>
            </w:r>
            <w:r w:rsidR="00F0711B" w:rsidRPr="00BB7797">
              <w:rPr>
                <w:rFonts w:ascii="Times New Roman" w:hAnsi="Times New Roman" w:cs="Times New Roman"/>
              </w:rPr>
              <w:t>9</w:t>
            </w:r>
          </w:p>
        </w:tc>
        <w:tc>
          <w:tcPr>
            <w:tcW w:w="675" w:type="dxa"/>
            <w:shd w:val="clear" w:color="auto" w:fill="auto"/>
            <w:vAlign w:val="center"/>
          </w:tcPr>
          <w:p w:rsidR="00CF2406" w:rsidRPr="008B27FD" w:rsidRDefault="00CF2406" w:rsidP="00F451E8">
            <w:pPr>
              <w:jc w:val="center"/>
              <w:rPr>
                <w:rFonts w:ascii="Times New Roman" w:hAnsi="Times New Roman" w:cs="Times New Roman"/>
              </w:rPr>
            </w:pPr>
            <w:r w:rsidRPr="008B27FD">
              <w:rPr>
                <w:rFonts w:ascii="Times New Roman" w:hAnsi="Times New Roman" w:cs="Times New Roman"/>
              </w:rPr>
              <w:t>-</w:t>
            </w:r>
          </w:p>
        </w:tc>
      </w:tr>
    </w:tbl>
    <w:p w:rsidR="00935FF1" w:rsidRPr="002B1278" w:rsidRDefault="00935FF1" w:rsidP="002B1278">
      <w:pPr>
        <w:spacing w:before="240"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935FF1" w:rsidRPr="002B1278" w:rsidRDefault="00935FF1" w:rsidP="002B1278">
      <w:pPr>
        <w:spacing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t>Источники комбинированной выработки тепловой и электрической энергии отсутствуют.</w:t>
      </w:r>
    </w:p>
    <w:p w:rsidR="00935FF1" w:rsidRPr="002B1278" w:rsidRDefault="00935FF1" w:rsidP="002B1278">
      <w:pPr>
        <w:spacing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t>Статистика отказов и восстановлений оборудования источников тепловой энергии.</w:t>
      </w:r>
    </w:p>
    <w:p w:rsidR="00935FF1" w:rsidRPr="002B1278" w:rsidRDefault="00935FF1" w:rsidP="002B1278">
      <w:pPr>
        <w:spacing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lastRenderedPageBreak/>
        <w:t>Отказов оборудования источников тепловой энергии не происходило.</w:t>
      </w:r>
    </w:p>
    <w:p w:rsidR="00935FF1" w:rsidRPr="002B1278" w:rsidRDefault="00935FF1" w:rsidP="002B1278">
      <w:pPr>
        <w:spacing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t>Предписания надзорных органов по запрещению дальнейшей эксплуатации источников тепловой энергии отсутствуют.</w:t>
      </w:r>
    </w:p>
    <w:p w:rsidR="00935FF1" w:rsidRPr="002B1278" w:rsidRDefault="00935FF1" w:rsidP="00960778">
      <w:pPr>
        <w:spacing w:before="240"/>
        <w:ind w:firstLine="426"/>
        <w:jc w:val="center"/>
        <w:rPr>
          <w:rFonts w:ascii="Times New Roman" w:hAnsi="Times New Roman" w:cs="Times New Roman"/>
          <w:b/>
          <w:i/>
          <w:sz w:val="28"/>
          <w:szCs w:val="28"/>
        </w:rPr>
      </w:pPr>
      <w:r w:rsidRPr="002B1278">
        <w:rPr>
          <w:rFonts w:ascii="Times New Roman" w:hAnsi="Times New Roman" w:cs="Times New Roman"/>
          <w:b/>
          <w:i/>
          <w:sz w:val="28"/>
          <w:szCs w:val="28"/>
        </w:rPr>
        <w:t>1.3. Тепловые сети, сооружения на них и тепловые пункты</w:t>
      </w:r>
    </w:p>
    <w:p w:rsidR="00935FF1" w:rsidRPr="002B1278" w:rsidRDefault="00935FF1" w:rsidP="002B1278">
      <w:pPr>
        <w:spacing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p>
    <w:p w:rsidR="00935FF1" w:rsidRPr="002B1278" w:rsidRDefault="00935FF1" w:rsidP="002B1278">
      <w:pPr>
        <w:spacing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t xml:space="preserve">Тепловые сети </w:t>
      </w:r>
      <w:r w:rsidR="00CF2406" w:rsidRPr="00CF2406">
        <w:rPr>
          <w:rFonts w:ascii="Times New Roman" w:hAnsi="Times New Roman" w:cs="Times New Roman"/>
          <w:sz w:val="28"/>
          <w:szCs w:val="28"/>
        </w:rPr>
        <w:t>Котельная №34 ст. Нововеличковская ул. Братская, 10г (на жидком топливе)</w:t>
      </w:r>
      <w:r w:rsidR="00CF2406">
        <w:rPr>
          <w:rFonts w:ascii="Times New Roman" w:hAnsi="Times New Roman" w:cs="Times New Roman"/>
          <w:sz w:val="28"/>
          <w:szCs w:val="28"/>
        </w:rPr>
        <w:t xml:space="preserve"> </w:t>
      </w:r>
      <w:r w:rsidRPr="002B1278">
        <w:rPr>
          <w:rFonts w:ascii="Times New Roman" w:hAnsi="Times New Roman" w:cs="Times New Roman"/>
          <w:sz w:val="28"/>
          <w:szCs w:val="28"/>
        </w:rPr>
        <w:t xml:space="preserve">проложены подземно в непроходных каналах, а так же </w:t>
      </w:r>
      <w:proofErr w:type="spellStart"/>
      <w:r w:rsidRPr="002B1278">
        <w:rPr>
          <w:rFonts w:ascii="Times New Roman" w:hAnsi="Times New Roman" w:cs="Times New Roman"/>
          <w:sz w:val="28"/>
          <w:szCs w:val="28"/>
        </w:rPr>
        <w:t>надземно</w:t>
      </w:r>
      <w:proofErr w:type="spellEnd"/>
      <w:r w:rsidRPr="002B1278">
        <w:rPr>
          <w:rFonts w:ascii="Times New Roman" w:hAnsi="Times New Roman" w:cs="Times New Roman"/>
          <w:sz w:val="28"/>
          <w:szCs w:val="28"/>
        </w:rPr>
        <w:t xml:space="preserve">. Протяжённость тепловой сети составляет </w:t>
      </w:r>
      <w:r w:rsidR="00CF2406">
        <w:rPr>
          <w:rFonts w:ascii="Times New Roman" w:hAnsi="Times New Roman" w:cs="Times New Roman"/>
          <w:sz w:val="28"/>
          <w:szCs w:val="28"/>
        </w:rPr>
        <w:t>1300</w:t>
      </w:r>
      <w:r w:rsidRPr="002B1278">
        <w:rPr>
          <w:rFonts w:ascii="Times New Roman" w:hAnsi="Times New Roman" w:cs="Times New Roman"/>
          <w:sz w:val="28"/>
          <w:szCs w:val="28"/>
        </w:rPr>
        <w:t>м в двухтрубном исчислении. Диаметры трубопроводов варьируются D=</w:t>
      </w:r>
      <w:r w:rsidR="00CF2406">
        <w:rPr>
          <w:rFonts w:ascii="Times New Roman" w:hAnsi="Times New Roman" w:cs="Times New Roman"/>
          <w:sz w:val="28"/>
          <w:szCs w:val="28"/>
        </w:rPr>
        <w:t>57-159</w:t>
      </w:r>
      <w:r w:rsidRPr="002B1278">
        <w:rPr>
          <w:rFonts w:ascii="Times New Roman" w:hAnsi="Times New Roman" w:cs="Times New Roman"/>
          <w:sz w:val="28"/>
          <w:szCs w:val="28"/>
        </w:rPr>
        <w:t>мм. В качестве теплоизоляции трубопроводов используется минеральная вата. Материал труб - стальные электросварные трубы.</w:t>
      </w:r>
    </w:p>
    <w:p w:rsidR="008B27FD" w:rsidRPr="002B1278" w:rsidRDefault="00935FF1" w:rsidP="002B1278">
      <w:pPr>
        <w:spacing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tab/>
        <w:t xml:space="preserve">Тепловые сети </w:t>
      </w:r>
      <w:r w:rsidR="00CF2406" w:rsidRPr="00CF2406">
        <w:rPr>
          <w:rFonts w:ascii="Times New Roman" w:hAnsi="Times New Roman" w:cs="Times New Roman"/>
          <w:sz w:val="28"/>
          <w:szCs w:val="28"/>
        </w:rPr>
        <w:t xml:space="preserve">Модульная котельная п. </w:t>
      </w:r>
      <w:proofErr w:type="spellStart"/>
      <w:r w:rsidR="00CF2406" w:rsidRPr="00CF2406">
        <w:rPr>
          <w:rFonts w:ascii="Times New Roman" w:hAnsi="Times New Roman" w:cs="Times New Roman"/>
          <w:sz w:val="28"/>
          <w:szCs w:val="28"/>
        </w:rPr>
        <w:t>Найдорф</w:t>
      </w:r>
      <w:proofErr w:type="spellEnd"/>
      <w:r w:rsidR="00CF2406" w:rsidRPr="00CF2406">
        <w:rPr>
          <w:rFonts w:ascii="Times New Roman" w:hAnsi="Times New Roman" w:cs="Times New Roman"/>
          <w:sz w:val="28"/>
          <w:szCs w:val="28"/>
        </w:rPr>
        <w:t xml:space="preserve"> ул. Школьная, 9 (газовая) </w:t>
      </w:r>
      <w:r w:rsidRPr="002B1278">
        <w:rPr>
          <w:rFonts w:ascii="Times New Roman" w:hAnsi="Times New Roman" w:cs="Times New Roman"/>
          <w:sz w:val="28"/>
          <w:szCs w:val="28"/>
        </w:rPr>
        <w:t>проложены</w:t>
      </w:r>
      <w:r w:rsidR="00CF2406">
        <w:rPr>
          <w:rFonts w:ascii="Times New Roman" w:hAnsi="Times New Roman" w:cs="Times New Roman"/>
          <w:sz w:val="28"/>
          <w:szCs w:val="28"/>
        </w:rPr>
        <w:t xml:space="preserve"> подземно в непроходных каналах</w:t>
      </w:r>
      <w:r w:rsidRPr="002B1278">
        <w:rPr>
          <w:rFonts w:ascii="Times New Roman" w:hAnsi="Times New Roman" w:cs="Times New Roman"/>
          <w:sz w:val="28"/>
          <w:szCs w:val="28"/>
        </w:rPr>
        <w:t xml:space="preserve">. Протяжённость тепловой сети составляет </w:t>
      </w:r>
      <w:r w:rsidR="00CF2406">
        <w:rPr>
          <w:rFonts w:ascii="Times New Roman" w:hAnsi="Times New Roman" w:cs="Times New Roman"/>
          <w:sz w:val="28"/>
          <w:szCs w:val="28"/>
        </w:rPr>
        <w:t>40</w:t>
      </w:r>
      <w:r w:rsidRPr="002B1278">
        <w:rPr>
          <w:rFonts w:ascii="Times New Roman" w:hAnsi="Times New Roman" w:cs="Times New Roman"/>
          <w:sz w:val="28"/>
          <w:szCs w:val="28"/>
        </w:rPr>
        <w:t xml:space="preserve"> м в двухтрубном исчислении. Диаметры трубопроводов D=</w:t>
      </w:r>
      <w:r w:rsidR="00CF2406">
        <w:rPr>
          <w:rFonts w:ascii="Times New Roman" w:hAnsi="Times New Roman" w:cs="Times New Roman"/>
          <w:sz w:val="28"/>
          <w:szCs w:val="28"/>
        </w:rPr>
        <w:t>76</w:t>
      </w:r>
      <w:r w:rsidRPr="002B1278">
        <w:rPr>
          <w:rFonts w:ascii="Times New Roman" w:hAnsi="Times New Roman" w:cs="Times New Roman"/>
          <w:sz w:val="28"/>
          <w:szCs w:val="28"/>
        </w:rPr>
        <w:t xml:space="preserve"> мм. В качестве теплоизоляции трубопроводов используется минеральная вата. Материал труб - </w:t>
      </w:r>
      <w:r w:rsidR="008B27FD" w:rsidRPr="002B1278">
        <w:rPr>
          <w:rFonts w:ascii="Times New Roman" w:hAnsi="Times New Roman" w:cs="Times New Roman"/>
          <w:sz w:val="28"/>
          <w:szCs w:val="28"/>
        </w:rPr>
        <w:t xml:space="preserve">стальные электросварные трубы. </w:t>
      </w:r>
    </w:p>
    <w:p w:rsidR="00935FF1" w:rsidRPr="002B1278" w:rsidRDefault="008B27FD" w:rsidP="002B1278">
      <w:pPr>
        <w:spacing w:after="0" w:line="360" w:lineRule="auto"/>
        <w:ind w:firstLine="426"/>
        <w:jc w:val="both"/>
        <w:rPr>
          <w:rFonts w:ascii="Times New Roman" w:hAnsi="Times New Roman" w:cs="Times New Roman"/>
          <w:sz w:val="28"/>
          <w:szCs w:val="28"/>
        </w:rPr>
      </w:pPr>
      <w:r w:rsidRPr="002B1278">
        <w:rPr>
          <w:rFonts w:ascii="Times New Roman" w:hAnsi="Times New Roman" w:cs="Times New Roman"/>
          <w:sz w:val="28"/>
          <w:szCs w:val="28"/>
        </w:rPr>
        <w:t>Э</w:t>
      </w:r>
      <w:r w:rsidR="00935FF1" w:rsidRPr="002B1278">
        <w:rPr>
          <w:rFonts w:ascii="Times New Roman" w:hAnsi="Times New Roman" w:cs="Times New Roman"/>
          <w:sz w:val="28"/>
          <w:szCs w:val="28"/>
        </w:rPr>
        <w:t>лектронные и (или) бумажные карты (схемы) тепловых сетей в зонах действия источников тепловой энергии</w:t>
      </w:r>
    </w:p>
    <w:p w:rsidR="00935FF1" w:rsidRPr="002B1278" w:rsidRDefault="00935FF1" w:rsidP="002B1278">
      <w:pPr>
        <w:spacing w:after="0" w:line="360" w:lineRule="auto"/>
        <w:ind w:firstLine="426"/>
        <w:rPr>
          <w:rFonts w:ascii="Times New Roman" w:hAnsi="Times New Roman" w:cs="Times New Roman"/>
          <w:sz w:val="28"/>
          <w:szCs w:val="28"/>
        </w:rPr>
      </w:pPr>
      <w:r w:rsidRPr="002B1278">
        <w:rPr>
          <w:rFonts w:ascii="Times New Roman" w:hAnsi="Times New Roman" w:cs="Times New Roman"/>
          <w:sz w:val="28"/>
          <w:szCs w:val="28"/>
        </w:rPr>
        <w:t xml:space="preserve">Схема расположения тепловых сетей и источников тепловой энергии системы теплоснабжения </w:t>
      </w:r>
      <w:proofErr w:type="spellStart"/>
      <w:r w:rsidR="00CF2406">
        <w:rPr>
          <w:rFonts w:ascii="Times New Roman" w:hAnsi="Times New Roman" w:cs="Times New Roman"/>
          <w:sz w:val="28"/>
          <w:szCs w:val="28"/>
        </w:rPr>
        <w:t>Нововеличковского</w:t>
      </w:r>
      <w:proofErr w:type="spellEnd"/>
      <w:r w:rsidR="00CF2406">
        <w:rPr>
          <w:rFonts w:ascii="Times New Roman" w:hAnsi="Times New Roman" w:cs="Times New Roman"/>
          <w:sz w:val="28"/>
          <w:szCs w:val="28"/>
        </w:rPr>
        <w:t xml:space="preserve"> сельского поселения</w:t>
      </w:r>
      <w:r w:rsidRPr="002B1278">
        <w:rPr>
          <w:rFonts w:ascii="Times New Roman" w:hAnsi="Times New Roman" w:cs="Times New Roman"/>
          <w:sz w:val="28"/>
          <w:szCs w:val="28"/>
        </w:rPr>
        <w:t>, представлена в приложении.</w:t>
      </w:r>
    </w:p>
    <w:p w:rsidR="00935FF1" w:rsidRPr="002B1278" w:rsidRDefault="00935FF1" w:rsidP="00CF2406">
      <w:pPr>
        <w:spacing w:after="0" w:line="360" w:lineRule="auto"/>
        <w:ind w:firstLine="567"/>
        <w:rPr>
          <w:rFonts w:ascii="Times New Roman" w:hAnsi="Times New Roman" w:cs="Times New Roman"/>
          <w:sz w:val="28"/>
          <w:szCs w:val="28"/>
        </w:rPr>
      </w:pPr>
      <w:r w:rsidRPr="002B1278">
        <w:rPr>
          <w:rFonts w:ascii="Times New Roman" w:hAnsi="Times New Roman" w:cs="Times New Roman"/>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rsidR="00935FF1" w:rsidRPr="002B1278" w:rsidRDefault="00935FF1" w:rsidP="002B1278">
      <w:pPr>
        <w:spacing w:line="360" w:lineRule="auto"/>
        <w:rPr>
          <w:rFonts w:ascii="Times New Roman" w:hAnsi="Times New Roman" w:cs="Times New Roman"/>
          <w:sz w:val="28"/>
          <w:szCs w:val="28"/>
        </w:rPr>
        <w:sectPr w:rsidR="00935FF1" w:rsidRPr="002B1278" w:rsidSect="008B27FD">
          <w:pgSz w:w="11905" w:h="16837"/>
          <w:pgMar w:top="709" w:right="1080" w:bottom="1440" w:left="851" w:header="227" w:footer="227" w:gutter="0"/>
          <w:paperSrc w:first="7" w:other="7"/>
          <w:cols w:space="60"/>
          <w:noEndnote/>
          <w:docGrid w:linePitch="326"/>
        </w:sectPr>
      </w:pPr>
    </w:p>
    <w:p w:rsidR="00935FF1" w:rsidRPr="008B27FD" w:rsidRDefault="00935FF1" w:rsidP="008B27FD">
      <w:pPr>
        <w:spacing w:after="0" w:line="240" w:lineRule="auto"/>
        <w:jc w:val="right"/>
        <w:rPr>
          <w:rFonts w:ascii="Times New Roman" w:hAnsi="Times New Roman" w:cs="Times New Roman"/>
          <w:sz w:val="28"/>
          <w:szCs w:val="28"/>
        </w:rPr>
      </w:pPr>
      <w:r w:rsidRPr="008B27FD">
        <w:rPr>
          <w:rFonts w:ascii="Times New Roman" w:hAnsi="Times New Roman" w:cs="Times New Roman"/>
          <w:sz w:val="28"/>
          <w:szCs w:val="28"/>
        </w:rPr>
        <w:lastRenderedPageBreak/>
        <w:t>Таблица №9</w:t>
      </w:r>
    </w:p>
    <w:tbl>
      <w:tblPr>
        <w:tblW w:w="14283" w:type="dxa"/>
        <w:tblInd w:w="561" w:type="dxa"/>
        <w:tblLayout w:type="fixed"/>
        <w:tblLook w:val="00A0"/>
      </w:tblPr>
      <w:tblGrid>
        <w:gridCol w:w="540"/>
        <w:gridCol w:w="1411"/>
        <w:gridCol w:w="1559"/>
        <w:gridCol w:w="1027"/>
        <w:gridCol w:w="851"/>
        <w:gridCol w:w="1134"/>
        <w:gridCol w:w="1134"/>
        <w:gridCol w:w="1134"/>
        <w:gridCol w:w="1276"/>
        <w:gridCol w:w="992"/>
        <w:gridCol w:w="992"/>
        <w:gridCol w:w="1134"/>
        <w:gridCol w:w="1099"/>
      </w:tblGrid>
      <w:tr w:rsidR="00935FF1" w:rsidRPr="008B27FD" w:rsidTr="00D232DE">
        <w:trPr>
          <w:trHeight w:val="2214"/>
        </w:trPr>
        <w:tc>
          <w:tcPr>
            <w:tcW w:w="5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 xml:space="preserve">№ </w:t>
            </w:r>
            <w:proofErr w:type="spellStart"/>
            <w:r w:rsidRPr="005A40D6">
              <w:rPr>
                <w:rFonts w:ascii="Times New Roman" w:hAnsi="Times New Roman" w:cs="Times New Roman"/>
                <w:b/>
                <w:i/>
              </w:rPr>
              <w:t>п\п</w:t>
            </w:r>
            <w:proofErr w:type="spellEnd"/>
          </w:p>
        </w:tc>
        <w:tc>
          <w:tcPr>
            <w:tcW w:w="2970"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Обозначение участка сети</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наружный диаметр трубопроводов (условного прохода), мм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Общая длина трубопроводов, 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 xml:space="preserve">Внутренний объем трубопроводов, </w:t>
            </w:r>
            <w:proofErr w:type="spellStart"/>
            <w:r w:rsidRPr="005A40D6">
              <w:rPr>
                <w:rFonts w:ascii="Times New Roman" w:hAnsi="Times New Roman" w:cs="Times New Roman"/>
                <w:b/>
                <w:i/>
              </w:rPr>
              <w:t>мЗ</w:t>
            </w:r>
            <w:proofErr w:type="spellEnd"/>
          </w:p>
        </w:tc>
        <w:tc>
          <w:tcPr>
            <w:tcW w:w="1134" w:type="dxa"/>
            <w:vMerge w:val="restart"/>
            <w:tcBorders>
              <w:top w:val="single" w:sz="4" w:space="0" w:color="auto"/>
              <w:left w:val="nil"/>
              <w:bottom w:val="nil"/>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Тип прокладки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Год ввода в эксплуатацию, последнего ремонта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Материал теплоизоляции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Теплоноситель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Температурный график</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 xml:space="preserve">Назначение участка сети (отопление. ГВС. паропровод, </w:t>
            </w:r>
            <w:proofErr w:type="spellStart"/>
            <w:r w:rsidRPr="005A40D6">
              <w:rPr>
                <w:rFonts w:ascii="Times New Roman" w:hAnsi="Times New Roman" w:cs="Times New Roman"/>
                <w:b/>
                <w:i/>
              </w:rPr>
              <w:t>конденсатопровод</w:t>
            </w:r>
            <w:proofErr w:type="spellEnd"/>
            <w:r w:rsidRPr="005A40D6">
              <w:rPr>
                <w:rFonts w:ascii="Times New Roman" w:hAnsi="Times New Roman" w:cs="Times New Roman"/>
                <w:b/>
                <w:i/>
              </w:rPr>
              <w:t>)</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Время работы в году, дней</w:t>
            </w:r>
          </w:p>
        </w:tc>
      </w:tr>
      <w:tr w:rsidR="00935FF1" w:rsidRPr="008B27FD" w:rsidTr="00D232DE">
        <w:trPr>
          <w:trHeight w:val="1540"/>
        </w:trPr>
        <w:tc>
          <w:tcPr>
            <w:tcW w:w="540"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1411" w:type="dxa"/>
            <w:tcBorders>
              <w:top w:val="nil"/>
              <w:left w:val="nil"/>
              <w:bottom w:val="single" w:sz="4" w:space="0" w:color="auto"/>
              <w:right w:val="single" w:sz="4" w:space="0" w:color="auto"/>
            </w:tcBorders>
            <w:shd w:val="clear" w:color="auto" w:fill="FFFFFF"/>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Начальная точка</w:t>
            </w:r>
          </w:p>
        </w:tc>
        <w:tc>
          <w:tcPr>
            <w:tcW w:w="1559" w:type="dxa"/>
            <w:tcBorders>
              <w:top w:val="nil"/>
              <w:left w:val="nil"/>
              <w:bottom w:val="single" w:sz="4" w:space="0" w:color="auto"/>
              <w:right w:val="single" w:sz="4" w:space="0" w:color="auto"/>
            </w:tcBorders>
            <w:shd w:val="clear" w:color="auto" w:fill="FFFFFF"/>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Конечная точка</w:t>
            </w:r>
          </w:p>
        </w:tc>
        <w:tc>
          <w:tcPr>
            <w:tcW w:w="1027"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1134" w:type="dxa"/>
            <w:vMerge/>
            <w:tcBorders>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c>
          <w:tcPr>
            <w:tcW w:w="1099" w:type="dxa"/>
            <w:vMerge/>
            <w:tcBorders>
              <w:top w:val="single" w:sz="4" w:space="0" w:color="auto"/>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p>
        </w:tc>
      </w:tr>
      <w:tr w:rsidR="00935FF1" w:rsidRPr="008B27FD" w:rsidTr="00D232DE">
        <w:trPr>
          <w:trHeight w:val="285"/>
        </w:trPr>
        <w:tc>
          <w:tcPr>
            <w:tcW w:w="540" w:type="dxa"/>
            <w:tcBorders>
              <w:top w:val="nil"/>
              <w:left w:val="single" w:sz="4" w:space="0" w:color="auto"/>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1</w:t>
            </w:r>
          </w:p>
        </w:tc>
        <w:tc>
          <w:tcPr>
            <w:tcW w:w="1411"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2</w:t>
            </w:r>
          </w:p>
        </w:tc>
        <w:tc>
          <w:tcPr>
            <w:tcW w:w="1559"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3</w:t>
            </w:r>
          </w:p>
        </w:tc>
        <w:tc>
          <w:tcPr>
            <w:tcW w:w="1027"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4</w:t>
            </w:r>
          </w:p>
        </w:tc>
        <w:tc>
          <w:tcPr>
            <w:tcW w:w="851"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5</w:t>
            </w:r>
          </w:p>
        </w:tc>
        <w:tc>
          <w:tcPr>
            <w:tcW w:w="1134"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6</w:t>
            </w:r>
          </w:p>
        </w:tc>
        <w:tc>
          <w:tcPr>
            <w:tcW w:w="1134"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7</w:t>
            </w:r>
          </w:p>
        </w:tc>
        <w:tc>
          <w:tcPr>
            <w:tcW w:w="1134"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8</w:t>
            </w:r>
          </w:p>
        </w:tc>
        <w:tc>
          <w:tcPr>
            <w:tcW w:w="1276"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9</w:t>
            </w:r>
          </w:p>
        </w:tc>
        <w:tc>
          <w:tcPr>
            <w:tcW w:w="992"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10</w:t>
            </w:r>
          </w:p>
        </w:tc>
        <w:tc>
          <w:tcPr>
            <w:tcW w:w="992"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11</w:t>
            </w:r>
          </w:p>
        </w:tc>
        <w:tc>
          <w:tcPr>
            <w:tcW w:w="1134"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12</w:t>
            </w:r>
          </w:p>
        </w:tc>
        <w:tc>
          <w:tcPr>
            <w:tcW w:w="1099" w:type="dxa"/>
            <w:tcBorders>
              <w:top w:val="nil"/>
              <w:left w:val="nil"/>
              <w:bottom w:val="single" w:sz="4" w:space="0" w:color="auto"/>
              <w:right w:val="single" w:sz="4" w:space="0" w:color="auto"/>
            </w:tcBorders>
            <w:vAlign w:val="center"/>
          </w:tcPr>
          <w:p w:rsidR="00935FF1" w:rsidRPr="005A40D6" w:rsidRDefault="00935FF1" w:rsidP="00935FF1">
            <w:pPr>
              <w:rPr>
                <w:rFonts w:ascii="Times New Roman" w:hAnsi="Times New Roman" w:cs="Times New Roman"/>
                <w:b/>
                <w:i/>
              </w:rPr>
            </w:pPr>
            <w:r w:rsidRPr="005A40D6">
              <w:rPr>
                <w:rFonts w:ascii="Times New Roman" w:hAnsi="Times New Roman" w:cs="Times New Roman"/>
                <w:b/>
                <w:i/>
              </w:rPr>
              <w:t>13</w:t>
            </w:r>
          </w:p>
        </w:tc>
      </w:tr>
      <w:tr w:rsidR="00935FF1" w:rsidRPr="008B27FD" w:rsidTr="00960778">
        <w:trPr>
          <w:trHeight w:val="215"/>
        </w:trPr>
        <w:tc>
          <w:tcPr>
            <w:tcW w:w="14283" w:type="dxa"/>
            <w:gridSpan w:val="13"/>
            <w:tcBorders>
              <w:top w:val="nil"/>
              <w:left w:val="single" w:sz="4" w:space="0" w:color="auto"/>
              <w:bottom w:val="single" w:sz="4" w:space="0" w:color="auto"/>
              <w:right w:val="single" w:sz="4" w:space="0" w:color="auto"/>
            </w:tcBorders>
            <w:vAlign w:val="center"/>
          </w:tcPr>
          <w:p w:rsidR="00935FF1" w:rsidRPr="00CF2406" w:rsidRDefault="00CF2406" w:rsidP="00935FF1">
            <w:pPr>
              <w:rPr>
                <w:rFonts w:ascii="Times New Roman" w:hAnsi="Times New Roman" w:cs="Times New Roman"/>
                <w:b/>
                <w:i/>
                <w:sz w:val="24"/>
                <w:szCs w:val="24"/>
              </w:rPr>
            </w:pPr>
            <w:r w:rsidRPr="00CF2406">
              <w:rPr>
                <w:rFonts w:ascii="Times New Roman" w:hAnsi="Times New Roman" w:cs="Times New Roman"/>
                <w:b/>
                <w:i/>
                <w:sz w:val="24"/>
                <w:szCs w:val="24"/>
              </w:rPr>
              <w:t>Котельная №34 ст. Нововеличковская ул. Братская, 10г (на жидком топливе)</w:t>
            </w:r>
          </w:p>
        </w:tc>
      </w:tr>
      <w:tr w:rsidR="00935FF1" w:rsidRPr="008B27FD" w:rsidTr="00D232DE">
        <w:trPr>
          <w:trHeight w:val="247"/>
        </w:trPr>
        <w:tc>
          <w:tcPr>
            <w:tcW w:w="540" w:type="dxa"/>
            <w:tcBorders>
              <w:top w:val="nil"/>
              <w:left w:val="single" w:sz="4" w:space="0" w:color="auto"/>
              <w:bottom w:val="single" w:sz="4" w:space="0" w:color="auto"/>
              <w:right w:val="single" w:sz="4" w:space="0" w:color="auto"/>
            </w:tcBorders>
            <w:vAlign w:val="center"/>
          </w:tcPr>
          <w:p w:rsidR="00935FF1" w:rsidRPr="008B27FD" w:rsidRDefault="00935FF1" w:rsidP="00935FF1">
            <w:pPr>
              <w:rPr>
                <w:rFonts w:ascii="Times New Roman" w:hAnsi="Times New Roman" w:cs="Times New Roman"/>
              </w:rPr>
            </w:pPr>
            <w:r w:rsidRPr="008B27FD">
              <w:rPr>
                <w:rFonts w:ascii="Times New Roman" w:hAnsi="Times New Roman" w:cs="Times New Roman"/>
              </w:rPr>
              <w:t>1</w:t>
            </w:r>
          </w:p>
        </w:tc>
        <w:tc>
          <w:tcPr>
            <w:tcW w:w="1411" w:type="dxa"/>
            <w:tcBorders>
              <w:top w:val="nil"/>
              <w:left w:val="nil"/>
              <w:bottom w:val="single" w:sz="4" w:space="0" w:color="auto"/>
              <w:right w:val="single" w:sz="4" w:space="0" w:color="auto"/>
            </w:tcBorders>
          </w:tcPr>
          <w:p w:rsidR="00935FF1" w:rsidRPr="008B27FD" w:rsidRDefault="00935FF1" w:rsidP="00935FF1">
            <w:pPr>
              <w:rPr>
                <w:rFonts w:ascii="Times New Roman" w:hAnsi="Times New Roman" w:cs="Times New Roman"/>
              </w:rPr>
            </w:pPr>
            <w:r w:rsidRPr="008B27FD">
              <w:rPr>
                <w:rFonts w:ascii="Times New Roman" w:hAnsi="Times New Roman" w:cs="Times New Roman"/>
              </w:rPr>
              <w:t>Котельная - 1</w:t>
            </w:r>
          </w:p>
        </w:tc>
        <w:tc>
          <w:tcPr>
            <w:tcW w:w="1559" w:type="dxa"/>
            <w:tcBorders>
              <w:top w:val="nil"/>
              <w:left w:val="nil"/>
              <w:bottom w:val="single" w:sz="4" w:space="0" w:color="auto"/>
              <w:right w:val="single" w:sz="4" w:space="0" w:color="auto"/>
            </w:tcBorders>
            <w:shd w:val="clear" w:color="auto" w:fill="FFFFFF"/>
            <w:vAlign w:val="center"/>
          </w:tcPr>
          <w:p w:rsidR="00935FF1" w:rsidRPr="008B27FD" w:rsidRDefault="00935FF1" w:rsidP="00935FF1">
            <w:pPr>
              <w:rPr>
                <w:rFonts w:ascii="Times New Roman" w:hAnsi="Times New Roman" w:cs="Times New Roman"/>
              </w:rPr>
            </w:pPr>
            <w:r w:rsidRPr="008B27FD">
              <w:rPr>
                <w:rFonts w:ascii="Times New Roman" w:hAnsi="Times New Roman" w:cs="Times New Roman"/>
              </w:rPr>
              <w:t>потребитель</w:t>
            </w:r>
          </w:p>
        </w:tc>
        <w:tc>
          <w:tcPr>
            <w:tcW w:w="1027" w:type="dxa"/>
            <w:tcBorders>
              <w:top w:val="nil"/>
              <w:left w:val="nil"/>
              <w:bottom w:val="single" w:sz="4" w:space="0" w:color="auto"/>
              <w:right w:val="single" w:sz="4" w:space="0" w:color="auto"/>
            </w:tcBorders>
            <w:shd w:val="clear" w:color="auto" w:fill="FFFFFF"/>
          </w:tcPr>
          <w:p w:rsidR="00935FF1" w:rsidRPr="00BB7797" w:rsidRDefault="00F0711B" w:rsidP="00935FF1">
            <w:pPr>
              <w:rPr>
                <w:rFonts w:ascii="Times New Roman" w:hAnsi="Times New Roman" w:cs="Times New Roman"/>
              </w:rPr>
            </w:pPr>
            <w:r w:rsidRPr="00BB7797">
              <w:rPr>
                <w:rFonts w:ascii="Times New Roman" w:hAnsi="Times New Roman" w:cs="Times New Roman"/>
              </w:rPr>
              <w:t>57-</w:t>
            </w:r>
            <w:r w:rsidR="00CF2406" w:rsidRPr="00BB7797">
              <w:rPr>
                <w:rFonts w:ascii="Times New Roman" w:hAnsi="Times New Roman" w:cs="Times New Roman"/>
              </w:rPr>
              <w:t>10</w:t>
            </w:r>
            <w:r w:rsidRPr="00BB7797">
              <w:rPr>
                <w:rFonts w:ascii="Times New Roman" w:hAnsi="Times New Roman" w:cs="Times New Roman"/>
              </w:rPr>
              <w:t>8</w:t>
            </w:r>
          </w:p>
        </w:tc>
        <w:tc>
          <w:tcPr>
            <w:tcW w:w="851" w:type="dxa"/>
            <w:tcBorders>
              <w:top w:val="nil"/>
              <w:left w:val="nil"/>
              <w:bottom w:val="single" w:sz="4" w:space="0" w:color="auto"/>
              <w:right w:val="single" w:sz="4" w:space="0" w:color="auto"/>
            </w:tcBorders>
            <w:shd w:val="clear" w:color="auto" w:fill="FFFFFF"/>
          </w:tcPr>
          <w:p w:rsidR="00935FF1" w:rsidRPr="00BB7797" w:rsidRDefault="00CF2406" w:rsidP="00CF2406">
            <w:pPr>
              <w:rPr>
                <w:rFonts w:ascii="Times New Roman" w:hAnsi="Times New Roman" w:cs="Times New Roman"/>
              </w:rPr>
            </w:pPr>
            <w:r w:rsidRPr="00BB7797">
              <w:rPr>
                <w:rFonts w:ascii="Times New Roman" w:hAnsi="Times New Roman" w:cs="Times New Roman"/>
              </w:rPr>
              <w:t>1300</w:t>
            </w:r>
          </w:p>
        </w:tc>
        <w:tc>
          <w:tcPr>
            <w:tcW w:w="1134" w:type="dxa"/>
            <w:tcBorders>
              <w:top w:val="nil"/>
              <w:left w:val="nil"/>
              <w:bottom w:val="single" w:sz="4" w:space="0" w:color="auto"/>
              <w:right w:val="single" w:sz="4" w:space="0" w:color="auto"/>
            </w:tcBorders>
            <w:shd w:val="clear" w:color="auto" w:fill="FFFFFF"/>
          </w:tcPr>
          <w:p w:rsidR="00935FF1" w:rsidRPr="00BB7797" w:rsidRDefault="00935FF1" w:rsidP="00935FF1">
            <w:pPr>
              <w:rPr>
                <w:rFonts w:ascii="Times New Roman" w:hAnsi="Times New Roman" w:cs="Times New Roman"/>
              </w:rPr>
            </w:pPr>
            <w:r w:rsidRPr="00BB7797">
              <w:rPr>
                <w:rFonts w:ascii="Times New Roman" w:hAnsi="Times New Roman" w:cs="Times New Roman"/>
              </w:rPr>
              <w:t>-</w:t>
            </w:r>
          </w:p>
        </w:tc>
        <w:tc>
          <w:tcPr>
            <w:tcW w:w="1134" w:type="dxa"/>
            <w:tcBorders>
              <w:top w:val="nil"/>
              <w:left w:val="nil"/>
              <w:bottom w:val="single" w:sz="4" w:space="0" w:color="auto"/>
              <w:right w:val="single" w:sz="4" w:space="0" w:color="auto"/>
            </w:tcBorders>
            <w:shd w:val="clear" w:color="auto" w:fill="FFFFFF"/>
          </w:tcPr>
          <w:p w:rsidR="00935FF1" w:rsidRPr="00BB7797" w:rsidRDefault="00F0711B" w:rsidP="00935FF1">
            <w:pPr>
              <w:rPr>
                <w:rFonts w:ascii="Times New Roman" w:hAnsi="Times New Roman" w:cs="Times New Roman"/>
              </w:rPr>
            </w:pPr>
            <w:proofErr w:type="spellStart"/>
            <w:r w:rsidRPr="00BB7797">
              <w:rPr>
                <w:rFonts w:ascii="Times New Roman" w:hAnsi="Times New Roman" w:cs="Times New Roman"/>
              </w:rPr>
              <w:t>Н</w:t>
            </w:r>
            <w:r w:rsidR="00935FF1" w:rsidRPr="00BB7797">
              <w:rPr>
                <w:rFonts w:ascii="Times New Roman" w:hAnsi="Times New Roman" w:cs="Times New Roman"/>
              </w:rPr>
              <w:t>адземно</w:t>
            </w:r>
            <w:proofErr w:type="spellEnd"/>
            <w:r w:rsidRPr="00BB7797">
              <w:rPr>
                <w:rFonts w:ascii="Times New Roman" w:hAnsi="Times New Roman" w:cs="Times New Roman"/>
              </w:rPr>
              <w:t>, подземно</w:t>
            </w:r>
          </w:p>
        </w:tc>
        <w:tc>
          <w:tcPr>
            <w:tcW w:w="1134" w:type="dxa"/>
            <w:tcBorders>
              <w:top w:val="nil"/>
              <w:left w:val="nil"/>
              <w:bottom w:val="single" w:sz="4" w:space="0" w:color="auto"/>
              <w:right w:val="single" w:sz="4" w:space="0" w:color="auto"/>
            </w:tcBorders>
            <w:shd w:val="clear" w:color="auto" w:fill="FFFFFF"/>
          </w:tcPr>
          <w:p w:rsidR="00935FF1" w:rsidRPr="00BB7797" w:rsidRDefault="00977DF6" w:rsidP="00935FF1">
            <w:pPr>
              <w:rPr>
                <w:rFonts w:ascii="Times New Roman" w:hAnsi="Times New Roman" w:cs="Times New Roman"/>
              </w:rPr>
            </w:pPr>
            <w:r w:rsidRPr="00BB7797">
              <w:rPr>
                <w:rFonts w:ascii="Times New Roman" w:hAnsi="Times New Roman" w:cs="Times New Roman"/>
              </w:rPr>
              <w:t>1976-2018</w:t>
            </w:r>
          </w:p>
        </w:tc>
        <w:tc>
          <w:tcPr>
            <w:tcW w:w="1276" w:type="dxa"/>
            <w:tcBorders>
              <w:top w:val="nil"/>
              <w:left w:val="nil"/>
              <w:bottom w:val="single" w:sz="4" w:space="0" w:color="auto"/>
              <w:right w:val="single" w:sz="4" w:space="0" w:color="auto"/>
            </w:tcBorders>
            <w:noWrap/>
          </w:tcPr>
          <w:p w:rsidR="00935FF1" w:rsidRPr="008B27FD" w:rsidRDefault="00935FF1" w:rsidP="00935FF1">
            <w:pPr>
              <w:rPr>
                <w:rFonts w:ascii="Times New Roman" w:hAnsi="Times New Roman" w:cs="Times New Roman"/>
              </w:rPr>
            </w:pPr>
            <w:r w:rsidRPr="008B27FD">
              <w:rPr>
                <w:rFonts w:ascii="Times New Roman" w:hAnsi="Times New Roman" w:cs="Times New Roman"/>
              </w:rPr>
              <w:t>Мин.вата</w:t>
            </w:r>
          </w:p>
        </w:tc>
        <w:tc>
          <w:tcPr>
            <w:tcW w:w="992" w:type="dxa"/>
            <w:tcBorders>
              <w:top w:val="nil"/>
              <w:left w:val="nil"/>
              <w:bottom w:val="single" w:sz="4" w:space="0" w:color="auto"/>
              <w:right w:val="single" w:sz="4" w:space="0" w:color="auto"/>
            </w:tcBorders>
            <w:noWrap/>
          </w:tcPr>
          <w:p w:rsidR="00935FF1" w:rsidRPr="008B27FD" w:rsidRDefault="00935FF1" w:rsidP="00935FF1">
            <w:pPr>
              <w:rPr>
                <w:rFonts w:ascii="Times New Roman" w:hAnsi="Times New Roman" w:cs="Times New Roman"/>
              </w:rPr>
            </w:pPr>
            <w:r w:rsidRPr="008B27FD">
              <w:rPr>
                <w:rFonts w:ascii="Times New Roman" w:hAnsi="Times New Roman" w:cs="Times New Roman"/>
              </w:rPr>
              <w:t>вода</w:t>
            </w:r>
          </w:p>
        </w:tc>
        <w:tc>
          <w:tcPr>
            <w:tcW w:w="992" w:type="dxa"/>
            <w:tcBorders>
              <w:top w:val="nil"/>
              <w:left w:val="nil"/>
              <w:bottom w:val="single" w:sz="4" w:space="0" w:color="auto"/>
              <w:right w:val="single" w:sz="4" w:space="0" w:color="auto"/>
            </w:tcBorders>
            <w:noWrap/>
          </w:tcPr>
          <w:p w:rsidR="00935FF1" w:rsidRPr="008B27FD" w:rsidRDefault="00935FF1" w:rsidP="00935FF1">
            <w:pPr>
              <w:rPr>
                <w:rFonts w:ascii="Times New Roman" w:hAnsi="Times New Roman" w:cs="Times New Roman"/>
              </w:rPr>
            </w:pPr>
            <w:r w:rsidRPr="008B27FD">
              <w:rPr>
                <w:rFonts w:ascii="Times New Roman" w:hAnsi="Times New Roman" w:cs="Times New Roman"/>
              </w:rPr>
              <w:t>95-70С</w:t>
            </w:r>
          </w:p>
        </w:tc>
        <w:tc>
          <w:tcPr>
            <w:tcW w:w="1134" w:type="dxa"/>
            <w:tcBorders>
              <w:top w:val="nil"/>
              <w:left w:val="nil"/>
              <w:bottom w:val="single" w:sz="4" w:space="0" w:color="auto"/>
              <w:right w:val="single" w:sz="4" w:space="0" w:color="auto"/>
            </w:tcBorders>
            <w:noWrap/>
          </w:tcPr>
          <w:p w:rsidR="00935FF1" w:rsidRPr="008B27FD" w:rsidRDefault="00935FF1" w:rsidP="00935FF1">
            <w:pPr>
              <w:rPr>
                <w:rFonts w:ascii="Times New Roman" w:hAnsi="Times New Roman" w:cs="Times New Roman"/>
              </w:rPr>
            </w:pPr>
            <w:r w:rsidRPr="008B27FD">
              <w:rPr>
                <w:rFonts w:ascii="Times New Roman" w:hAnsi="Times New Roman" w:cs="Times New Roman"/>
              </w:rPr>
              <w:t>отопление</w:t>
            </w:r>
          </w:p>
        </w:tc>
        <w:tc>
          <w:tcPr>
            <w:tcW w:w="1099" w:type="dxa"/>
            <w:tcBorders>
              <w:top w:val="nil"/>
              <w:left w:val="nil"/>
              <w:bottom w:val="single" w:sz="4" w:space="0" w:color="auto"/>
              <w:right w:val="single" w:sz="4" w:space="0" w:color="auto"/>
            </w:tcBorders>
            <w:noWrap/>
          </w:tcPr>
          <w:p w:rsidR="00935FF1" w:rsidRPr="00BB7797" w:rsidRDefault="00977DF6" w:rsidP="00935FF1">
            <w:pPr>
              <w:rPr>
                <w:rFonts w:ascii="Times New Roman" w:hAnsi="Times New Roman" w:cs="Times New Roman"/>
              </w:rPr>
            </w:pPr>
            <w:r w:rsidRPr="00BB7797">
              <w:rPr>
                <w:rFonts w:ascii="Times New Roman" w:hAnsi="Times New Roman" w:cs="Times New Roman"/>
              </w:rPr>
              <w:t>180</w:t>
            </w:r>
          </w:p>
        </w:tc>
      </w:tr>
      <w:tr w:rsidR="00935FF1" w:rsidRPr="008B27FD" w:rsidTr="00D232DE">
        <w:trPr>
          <w:trHeight w:val="247"/>
        </w:trPr>
        <w:tc>
          <w:tcPr>
            <w:tcW w:w="540" w:type="dxa"/>
            <w:tcBorders>
              <w:top w:val="nil"/>
              <w:left w:val="single" w:sz="4" w:space="0" w:color="auto"/>
              <w:bottom w:val="single" w:sz="4" w:space="0" w:color="auto"/>
              <w:right w:val="single" w:sz="4" w:space="0" w:color="auto"/>
            </w:tcBorders>
            <w:vAlign w:val="center"/>
          </w:tcPr>
          <w:p w:rsidR="00935FF1" w:rsidRPr="008B27FD" w:rsidRDefault="00935FF1" w:rsidP="00935FF1">
            <w:pPr>
              <w:rPr>
                <w:rFonts w:ascii="Times New Roman" w:hAnsi="Times New Roman" w:cs="Times New Roman"/>
                <w:highlight w:val="yellow"/>
              </w:rPr>
            </w:pPr>
          </w:p>
        </w:tc>
        <w:tc>
          <w:tcPr>
            <w:tcW w:w="1411" w:type="dxa"/>
            <w:tcBorders>
              <w:top w:val="nil"/>
              <w:left w:val="nil"/>
              <w:bottom w:val="single" w:sz="4" w:space="0" w:color="auto"/>
              <w:right w:val="single" w:sz="4" w:space="0" w:color="auto"/>
            </w:tcBorders>
            <w:vAlign w:val="center"/>
          </w:tcPr>
          <w:p w:rsidR="00935FF1" w:rsidRPr="008B27FD" w:rsidRDefault="00935FF1" w:rsidP="00935FF1">
            <w:pPr>
              <w:rPr>
                <w:rFonts w:ascii="Times New Roman" w:hAnsi="Times New Roman" w:cs="Times New Roman"/>
                <w:highlight w:val="yellow"/>
              </w:rPr>
            </w:pPr>
            <w:r w:rsidRPr="008B27FD">
              <w:rPr>
                <w:rFonts w:ascii="Times New Roman" w:hAnsi="Times New Roman" w:cs="Times New Roman"/>
              </w:rPr>
              <w:t>ИТОГО:</w:t>
            </w:r>
          </w:p>
        </w:tc>
        <w:tc>
          <w:tcPr>
            <w:tcW w:w="1559" w:type="dxa"/>
            <w:tcBorders>
              <w:top w:val="nil"/>
              <w:left w:val="nil"/>
              <w:bottom w:val="single" w:sz="4" w:space="0" w:color="auto"/>
              <w:right w:val="single" w:sz="4" w:space="0" w:color="auto"/>
            </w:tcBorders>
            <w:shd w:val="clear" w:color="auto" w:fill="FFFFFF"/>
            <w:vAlign w:val="center"/>
          </w:tcPr>
          <w:p w:rsidR="00935FF1" w:rsidRPr="008B27FD" w:rsidRDefault="00935FF1" w:rsidP="00935FF1">
            <w:pPr>
              <w:rPr>
                <w:rFonts w:ascii="Times New Roman" w:hAnsi="Times New Roman" w:cs="Times New Roman"/>
                <w:highlight w:val="yellow"/>
              </w:rPr>
            </w:pPr>
          </w:p>
        </w:tc>
        <w:tc>
          <w:tcPr>
            <w:tcW w:w="1027" w:type="dxa"/>
            <w:tcBorders>
              <w:top w:val="nil"/>
              <w:left w:val="nil"/>
              <w:bottom w:val="single" w:sz="4" w:space="0" w:color="auto"/>
              <w:right w:val="single" w:sz="4" w:space="0" w:color="auto"/>
            </w:tcBorders>
            <w:shd w:val="clear" w:color="auto" w:fill="FFFFFF"/>
            <w:vAlign w:val="center"/>
          </w:tcPr>
          <w:p w:rsidR="00935FF1" w:rsidRPr="00BB7797" w:rsidRDefault="00935FF1" w:rsidP="00935FF1">
            <w:pPr>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FFFFFF"/>
            <w:vAlign w:val="center"/>
          </w:tcPr>
          <w:p w:rsidR="00935FF1" w:rsidRPr="00BB7797" w:rsidRDefault="00CF2406" w:rsidP="00935FF1">
            <w:pPr>
              <w:rPr>
                <w:rFonts w:ascii="Times New Roman" w:hAnsi="Times New Roman" w:cs="Times New Roman"/>
              </w:rPr>
            </w:pPr>
            <w:r w:rsidRPr="00BB7797">
              <w:rPr>
                <w:rFonts w:ascii="Times New Roman" w:hAnsi="Times New Roman" w:cs="Times New Roman"/>
              </w:rPr>
              <w:t>1300</w:t>
            </w:r>
          </w:p>
        </w:tc>
        <w:tc>
          <w:tcPr>
            <w:tcW w:w="1134" w:type="dxa"/>
            <w:tcBorders>
              <w:top w:val="nil"/>
              <w:left w:val="nil"/>
              <w:bottom w:val="single" w:sz="4" w:space="0" w:color="auto"/>
              <w:right w:val="single" w:sz="4" w:space="0" w:color="auto"/>
            </w:tcBorders>
            <w:shd w:val="clear" w:color="auto" w:fill="FFFFFF"/>
            <w:vAlign w:val="center"/>
          </w:tcPr>
          <w:p w:rsidR="00935FF1" w:rsidRPr="00BB7797" w:rsidRDefault="00935FF1" w:rsidP="00935FF1">
            <w:pPr>
              <w:rPr>
                <w:rFonts w:ascii="Times New Roman" w:hAnsi="Times New Roman" w:cs="Times New Roman"/>
              </w:rPr>
            </w:pPr>
          </w:p>
        </w:tc>
        <w:tc>
          <w:tcPr>
            <w:tcW w:w="1134" w:type="dxa"/>
            <w:tcBorders>
              <w:top w:val="nil"/>
              <w:left w:val="nil"/>
              <w:bottom w:val="single" w:sz="4" w:space="0" w:color="auto"/>
              <w:right w:val="single" w:sz="4" w:space="0" w:color="auto"/>
            </w:tcBorders>
            <w:shd w:val="clear" w:color="auto" w:fill="FFFFFF"/>
            <w:vAlign w:val="center"/>
          </w:tcPr>
          <w:p w:rsidR="00935FF1" w:rsidRPr="00BB7797" w:rsidRDefault="00935FF1" w:rsidP="00935FF1">
            <w:pPr>
              <w:rPr>
                <w:rFonts w:ascii="Times New Roman" w:hAnsi="Times New Roman" w:cs="Times New Roman"/>
              </w:rPr>
            </w:pPr>
          </w:p>
        </w:tc>
        <w:tc>
          <w:tcPr>
            <w:tcW w:w="1134" w:type="dxa"/>
            <w:tcBorders>
              <w:top w:val="nil"/>
              <w:left w:val="nil"/>
              <w:bottom w:val="single" w:sz="4" w:space="0" w:color="auto"/>
              <w:right w:val="single" w:sz="4" w:space="0" w:color="auto"/>
            </w:tcBorders>
            <w:shd w:val="clear" w:color="auto" w:fill="FFFFFF"/>
            <w:vAlign w:val="center"/>
          </w:tcPr>
          <w:p w:rsidR="00935FF1" w:rsidRPr="00BB7797" w:rsidRDefault="00935FF1" w:rsidP="00935FF1">
            <w:pPr>
              <w:rPr>
                <w:rFonts w:ascii="Times New Roman" w:hAnsi="Times New Roman" w:cs="Times New Roman"/>
              </w:rPr>
            </w:pPr>
          </w:p>
        </w:tc>
        <w:tc>
          <w:tcPr>
            <w:tcW w:w="1276"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c>
          <w:tcPr>
            <w:tcW w:w="992"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c>
          <w:tcPr>
            <w:tcW w:w="992"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c>
          <w:tcPr>
            <w:tcW w:w="1134"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c>
          <w:tcPr>
            <w:tcW w:w="1099" w:type="dxa"/>
            <w:tcBorders>
              <w:top w:val="nil"/>
              <w:left w:val="nil"/>
              <w:bottom w:val="single" w:sz="4" w:space="0" w:color="auto"/>
              <w:right w:val="single" w:sz="4" w:space="0" w:color="auto"/>
            </w:tcBorders>
            <w:noWrap/>
            <w:vAlign w:val="center"/>
          </w:tcPr>
          <w:p w:rsidR="00935FF1" w:rsidRPr="00BB7797" w:rsidRDefault="00935FF1" w:rsidP="00935FF1">
            <w:pPr>
              <w:rPr>
                <w:rFonts w:ascii="Times New Roman" w:hAnsi="Times New Roman" w:cs="Times New Roman"/>
              </w:rPr>
            </w:pPr>
          </w:p>
        </w:tc>
      </w:tr>
      <w:tr w:rsidR="00935FF1" w:rsidRPr="008B27FD" w:rsidTr="00D232DE">
        <w:trPr>
          <w:trHeight w:val="247"/>
        </w:trPr>
        <w:tc>
          <w:tcPr>
            <w:tcW w:w="540" w:type="dxa"/>
            <w:tcBorders>
              <w:top w:val="nil"/>
              <w:left w:val="single" w:sz="4" w:space="0" w:color="auto"/>
              <w:bottom w:val="single" w:sz="4" w:space="0" w:color="auto"/>
              <w:right w:val="single" w:sz="4" w:space="0" w:color="auto"/>
            </w:tcBorders>
            <w:vAlign w:val="center"/>
          </w:tcPr>
          <w:p w:rsidR="00935FF1" w:rsidRPr="008B27FD" w:rsidRDefault="00935FF1" w:rsidP="00935FF1">
            <w:pPr>
              <w:rPr>
                <w:rFonts w:ascii="Times New Roman" w:hAnsi="Times New Roman" w:cs="Times New Roman"/>
                <w:highlight w:val="yellow"/>
              </w:rPr>
            </w:pPr>
          </w:p>
        </w:tc>
        <w:tc>
          <w:tcPr>
            <w:tcW w:w="13743" w:type="dxa"/>
            <w:gridSpan w:val="12"/>
            <w:tcBorders>
              <w:top w:val="nil"/>
              <w:left w:val="nil"/>
              <w:bottom w:val="single" w:sz="4" w:space="0" w:color="auto"/>
              <w:right w:val="single" w:sz="4" w:space="0" w:color="auto"/>
            </w:tcBorders>
            <w:vAlign w:val="center"/>
          </w:tcPr>
          <w:p w:rsidR="00935FF1" w:rsidRPr="00BB7797" w:rsidRDefault="00CF2406" w:rsidP="00935FF1">
            <w:pPr>
              <w:rPr>
                <w:rFonts w:ascii="Times New Roman" w:hAnsi="Times New Roman" w:cs="Times New Roman"/>
                <w:b/>
                <w:i/>
                <w:sz w:val="24"/>
                <w:szCs w:val="24"/>
              </w:rPr>
            </w:pPr>
            <w:r w:rsidRPr="00BB7797">
              <w:rPr>
                <w:rFonts w:ascii="Times New Roman" w:hAnsi="Times New Roman" w:cs="Times New Roman"/>
                <w:b/>
                <w:i/>
                <w:sz w:val="24"/>
                <w:szCs w:val="24"/>
              </w:rPr>
              <w:t xml:space="preserve">Модульная котельная п. </w:t>
            </w:r>
            <w:proofErr w:type="spellStart"/>
            <w:r w:rsidRPr="00BB7797">
              <w:rPr>
                <w:rFonts w:ascii="Times New Roman" w:hAnsi="Times New Roman" w:cs="Times New Roman"/>
                <w:b/>
                <w:i/>
                <w:sz w:val="24"/>
                <w:szCs w:val="24"/>
              </w:rPr>
              <w:t>Найдорф</w:t>
            </w:r>
            <w:proofErr w:type="spellEnd"/>
            <w:r w:rsidRPr="00BB7797">
              <w:rPr>
                <w:rFonts w:ascii="Times New Roman" w:hAnsi="Times New Roman" w:cs="Times New Roman"/>
                <w:b/>
                <w:i/>
                <w:sz w:val="24"/>
                <w:szCs w:val="24"/>
              </w:rPr>
              <w:t xml:space="preserve"> ул. Школьная, 9 (газовая)</w:t>
            </w:r>
          </w:p>
        </w:tc>
      </w:tr>
      <w:tr w:rsidR="00935FF1" w:rsidRPr="008B27FD" w:rsidTr="00D232DE">
        <w:trPr>
          <w:trHeight w:val="247"/>
        </w:trPr>
        <w:tc>
          <w:tcPr>
            <w:tcW w:w="540" w:type="dxa"/>
            <w:tcBorders>
              <w:top w:val="nil"/>
              <w:left w:val="single" w:sz="4" w:space="0" w:color="auto"/>
              <w:bottom w:val="single" w:sz="4" w:space="0" w:color="auto"/>
              <w:right w:val="single" w:sz="4" w:space="0" w:color="auto"/>
            </w:tcBorders>
            <w:vAlign w:val="center"/>
          </w:tcPr>
          <w:p w:rsidR="00935FF1" w:rsidRPr="008B27FD" w:rsidRDefault="00935FF1" w:rsidP="00935FF1">
            <w:pPr>
              <w:rPr>
                <w:rFonts w:ascii="Times New Roman" w:hAnsi="Times New Roman" w:cs="Times New Roman"/>
                <w:highlight w:val="yellow"/>
              </w:rPr>
            </w:pPr>
          </w:p>
        </w:tc>
        <w:tc>
          <w:tcPr>
            <w:tcW w:w="1411" w:type="dxa"/>
            <w:tcBorders>
              <w:top w:val="nil"/>
              <w:left w:val="nil"/>
              <w:bottom w:val="single" w:sz="4" w:space="0" w:color="auto"/>
              <w:right w:val="single" w:sz="4" w:space="0" w:color="auto"/>
            </w:tcBorders>
          </w:tcPr>
          <w:p w:rsidR="00935FF1" w:rsidRPr="008B27FD" w:rsidRDefault="00935FF1" w:rsidP="00935FF1">
            <w:pPr>
              <w:rPr>
                <w:rFonts w:ascii="Times New Roman" w:hAnsi="Times New Roman" w:cs="Times New Roman"/>
              </w:rPr>
            </w:pPr>
            <w:r w:rsidRPr="008B27FD">
              <w:rPr>
                <w:rFonts w:ascii="Times New Roman" w:hAnsi="Times New Roman" w:cs="Times New Roman"/>
              </w:rPr>
              <w:t>Котельная - 1</w:t>
            </w:r>
          </w:p>
        </w:tc>
        <w:tc>
          <w:tcPr>
            <w:tcW w:w="1559" w:type="dxa"/>
            <w:tcBorders>
              <w:top w:val="nil"/>
              <w:left w:val="nil"/>
              <w:bottom w:val="single" w:sz="4" w:space="0" w:color="auto"/>
              <w:right w:val="single" w:sz="4" w:space="0" w:color="auto"/>
            </w:tcBorders>
            <w:shd w:val="clear" w:color="auto" w:fill="FFFFFF"/>
            <w:vAlign w:val="center"/>
          </w:tcPr>
          <w:p w:rsidR="00935FF1" w:rsidRPr="008B27FD" w:rsidRDefault="00935FF1" w:rsidP="00935FF1">
            <w:pPr>
              <w:rPr>
                <w:rFonts w:ascii="Times New Roman" w:hAnsi="Times New Roman" w:cs="Times New Roman"/>
                <w:highlight w:val="yellow"/>
              </w:rPr>
            </w:pPr>
            <w:r w:rsidRPr="008B27FD">
              <w:rPr>
                <w:rFonts w:ascii="Times New Roman" w:hAnsi="Times New Roman" w:cs="Times New Roman"/>
              </w:rPr>
              <w:t>потребитель</w:t>
            </w:r>
          </w:p>
        </w:tc>
        <w:tc>
          <w:tcPr>
            <w:tcW w:w="1027" w:type="dxa"/>
            <w:tcBorders>
              <w:top w:val="nil"/>
              <w:left w:val="nil"/>
              <w:bottom w:val="single" w:sz="4" w:space="0" w:color="auto"/>
              <w:right w:val="single" w:sz="4" w:space="0" w:color="auto"/>
            </w:tcBorders>
            <w:shd w:val="clear" w:color="auto" w:fill="FFFFFF"/>
          </w:tcPr>
          <w:p w:rsidR="00935FF1" w:rsidRPr="00BB7797" w:rsidRDefault="00CF2406" w:rsidP="00935FF1">
            <w:pPr>
              <w:rPr>
                <w:rFonts w:ascii="Times New Roman" w:hAnsi="Times New Roman" w:cs="Times New Roman"/>
              </w:rPr>
            </w:pPr>
            <w:r w:rsidRPr="00BB7797">
              <w:rPr>
                <w:rFonts w:ascii="Times New Roman" w:hAnsi="Times New Roman" w:cs="Times New Roman"/>
              </w:rPr>
              <w:t>76</w:t>
            </w:r>
          </w:p>
        </w:tc>
        <w:tc>
          <w:tcPr>
            <w:tcW w:w="851" w:type="dxa"/>
            <w:tcBorders>
              <w:top w:val="nil"/>
              <w:left w:val="nil"/>
              <w:bottom w:val="single" w:sz="4" w:space="0" w:color="auto"/>
              <w:right w:val="single" w:sz="4" w:space="0" w:color="auto"/>
            </w:tcBorders>
            <w:shd w:val="clear" w:color="auto" w:fill="FFFFFF"/>
          </w:tcPr>
          <w:p w:rsidR="00935FF1" w:rsidRPr="00BB7797" w:rsidRDefault="00CF2406" w:rsidP="00935FF1">
            <w:pPr>
              <w:rPr>
                <w:rFonts w:ascii="Times New Roman" w:hAnsi="Times New Roman" w:cs="Times New Roman"/>
              </w:rPr>
            </w:pPr>
            <w:r w:rsidRPr="00BB7797">
              <w:rPr>
                <w:rFonts w:ascii="Times New Roman" w:hAnsi="Times New Roman" w:cs="Times New Roman"/>
              </w:rPr>
              <w:t>40</w:t>
            </w:r>
          </w:p>
        </w:tc>
        <w:tc>
          <w:tcPr>
            <w:tcW w:w="1134" w:type="dxa"/>
            <w:tcBorders>
              <w:top w:val="nil"/>
              <w:left w:val="nil"/>
              <w:bottom w:val="single" w:sz="4" w:space="0" w:color="auto"/>
              <w:right w:val="single" w:sz="4" w:space="0" w:color="auto"/>
            </w:tcBorders>
            <w:shd w:val="clear" w:color="auto" w:fill="FFFFFF"/>
          </w:tcPr>
          <w:p w:rsidR="00935FF1" w:rsidRPr="00BB7797" w:rsidRDefault="00935FF1" w:rsidP="00935FF1">
            <w:pPr>
              <w:rPr>
                <w:rFonts w:ascii="Times New Roman" w:hAnsi="Times New Roman" w:cs="Times New Roman"/>
              </w:rPr>
            </w:pPr>
            <w:r w:rsidRPr="00BB7797">
              <w:rPr>
                <w:rFonts w:ascii="Times New Roman" w:hAnsi="Times New Roman" w:cs="Times New Roman"/>
              </w:rPr>
              <w:t>-</w:t>
            </w:r>
          </w:p>
        </w:tc>
        <w:tc>
          <w:tcPr>
            <w:tcW w:w="1134" w:type="dxa"/>
            <w:tcBorders>
              <w:top w:val="nil"/>
              <w:left w:val="nil"/>
              <w:bottom w:val="single" w:sz="4" w:space="0" w:color="auto"/>
              <w:right w:val="single" w:sz="4" w:space="0" w:color="auto"/>
            </w:tcBorders>
            <w:shd w:val="clear" w:color="auto" w:fill="FFFFFF"/>
          </w:tcPr>
          <w:p w:rsidR="00935FF1" w:rsidRPr="00BB7797" w:rsidRDefault="00F0711B" w:rsidP="00935FF1">
            <w:pPr>
              <w:rPr>
                <w:rFonts w:ascii="Times New Roman" w:hAnsi="Times New Roman" w:cs="Times New Roman"/>
              </w:rPr>
            </w:pPr>
            <w:r w:rsidRPr="00BB7797">
              <w:rPr>
                <w:rFonts w:ascii="Times New Roman" w:hAnsi="Times New Roman" w:cs="Times New Roman"/>
              </w:rPr>
              <w:t>по</w:t>
            </w:r>
            <w:r w:rsidR="00935FF1" w:rsidRPr="00BB7797">
              <w:rPr>
                <w:rFonts w:ascii="Times New Roman" w:hAnsi="Times New Roman" w:cs="Times New Roman"/>
              </w:rPr>
              <w:t>дземно</w:t>
            </w:r>
          </w:p>
        </w:tc>
        <w:tc>
          <w:tcPr>
            <w:tcW w:w="1134" w:type="dxa"/>
            <w:tcBorders>
              <w:top w:val="nil"/>
              <w:left w:val="nil"/>
              <w:bottom w:val="single" w:sz="4" w:space="0" w:color="auto"/>
              <w:right w:val="single" w:sz="4" w:space="0" w:color="auto"/>
            </w:tcBorders>
            <w:shd w:val="clear" w:color="auto" w:fill="FFFFFF"/>
          </w:tcPr>
          <w:p w:rsidR="00935FF1" w:rsidRPr="00BB7797" w:rsidRDefault="00977DF6" w:rsidP="00935FF1">
            <w:pPr>
              <w:rPr>
                <w:rFonts w:ascii="Times New Roman" w:hAnsi="Times New Roman" w:cs="Times New Roman"/>
              </w:rPr>
            </w:pPr>
            <w:r w:rsidRPr="00BB7797">
              <w:rPr>
                <w:rFonts w:ascii="Times New Roman" w:hAnsi="Times New Roman" w:cs="Times New Roman"/>
              </w:rPr>
              <w:t>2009</w:t>
            </w:r>
          </w:p>
        </w:tc>
        <w:tc>
          <w:tcPr>
            <w:tcW w:w="1276" w:type="dxa"/>
            <w:tcBorders>
              <w:top w:val="nil"/>
              <w:left w:val="nil"/>
              <w:bottom w:val="single" w:sz="4" w:space="0" w:color="auto"/>
              <w:right w:val="single" w:sz="4" w:space="0" w:color="auto"/>
            </w:tcBorders>
            <w:noWrap/>
          </w:tcPr>
          <w:p w:rsidR="00935FF1" w:rsidRPr="008B27FD" w:rsidRDefault="00935FF1" w:rsidP="00935FF1">
            <w:pPr>
              <w:rPr>
                <w:rFonts w:ascii="Times New Roman" w:hAnsi="Times New Roman" w:cs="Times New Roman"/>
              </w:rPr>
            </w:pPr>
            <w:proofErr w:type="spellStart"/>
            <w:r w:rsidRPr="008B27FD">
              <w:rPr>
                <w:rFonts w:ascii="Times New Roman" w:hAnsi="Times New Roman" w:cs="Times New Roman"/>
              </w:rPr>
              <w:t>минвата</w:t>
            </w:r>
            <w:proofErr w:type="spellEnd"/>
          </w:p>
        </w:tc>
        <w:tc>
          <w:tcPr>
            <w:tcW w:w="992" w:type="dxa"/>
            <w:tcBorders>
              <w:top w:val="nil"/>
              <w:left w:val="nil"/>
              <w:bottom w:val="single" w:sz="4" w:space="0" w:color="auto"/>
              <w:right w:val="single" w:sz="4" w:space="0" w:color="auto"/>
            </w:tcBorders>
            <w:noWrap/>
          </w:tcPr>
          <w:p w:rsidR="00935FF1" w:rsidRPr="008B27FD" w:rsidRDefault="00935FF1" w:rsidP="00935FF1">
            <w:pPr>
              <w:rPr>
                <w:rFonts w:ascii="Times New Roman" w:hAnsi="Times New Roman" w:cs="Times New Roman"/>
              </w:rPr>
            </w:pPr>
            <w:r w:rsidRPr="008B27FD">
              <w:rPr>
                <w:rFonts w:ascii="Times New Roman" w:hAnsi="Times New Roman" w:cs="Times New Roman"/>
              </w:rPr>
              <w:t>вода</w:t>
            </w:r>
          </w:p>
        </w:tc>
        <w:tc>
          <w:tcPr>
            <w:tcW w:w="992" w:type="dxa"/>
            <w:tcBorders>
              <w:top w:val="nil"/>
              <w:left w:val="nil"/>
              <w:bottom w:val="single" w:sz="4" w:space="0" w:color="auto"/>
              <w:right w:val="single" w:sz="4" w:space="0" w:color="auto"/>
            </w:tcBorders>
            <w:noWrap/>
          </w:tcPr>
          <w:p w:rsidR="00935FF1" w:rsidRPr="008B27FD" w:rsidRDefault="00935FF1" w:rsidP="00935FF1">
            <w:pPr>
              <w:rPr>
                <w:rFonts w:ascii="Times New Roman" w:hAnsi="Times New Roman" w:cs="Times New Roman"/>
              </w:rPr>
            </w:pPr>
            <w:r w:rsidRPr="008B27FD">
              <w:rPr>
                <w:rFonts w:ascii="Times New Roman" w:hAnsi="Times New Roman" w:cs="Times New Roman"/>
              </w:rPr>
              <w:t>95-70С</w:t>
            </w:r>
          </w:p>
        </w:tc>
        <w:tc>
          <w:tcPr>
            <w:tcW w:w="1134" w:type="dxa"/>
            <w:tcBorders>
              <w:top w:val="nil"/>
              <w:left w:val="nil"/>
              <w:bottom w:val="single" w:sz="4" w:space="0" w:color="auto"/>
              <w:right w:val="single" w:sz="4" w:space="0" w:color="auto"/>
            </w:tcBorders>
            <w:noWrap/>
          </w:tcPr>
          <w:p w:rsidR="00935FF1" w:rsidRPr="008B27FD" w:rsidRDefault="00935FF1" w:rsidP="00935FF1">
            <w:pPr>
              <w:rPr>
                <w:rFonts w:ascii="Times New Roman" w:hAnsi="Times New Roman" w:cs="Times New Roman"/>
              </w:rPr>
            </w:pPr>
            <w:r w:rsidRPr="008B27FD">
              <w:rPr>
                <w:rFonts w:ascii="Times New Roman" w:hAnsi="Times New Roman" w:cs="Times New Roman"/>
              </w:rPr>
              <w:t>отопление</w:t>
            </w:r>
          </w:p>
        </w:tc>
        <w:tc>
          <w:tcPr>
            <w:tcW w:w="1099" w:type="dxa"/>
            <w:tcBorders>
              <w:top w:val="nil"/>
              <w:left w:val="nil"/>
              <w:bottom w:val="single" w:sz="4" w:space="0" w:color="auto"/>
              <w:right w:val="single" w:sz="4" w:space="0" w:color="auto"/>
            </w:tcBorders>
            <w:noWrap/>
          </w:tcPr>
          <w:p w:rsidR="00935FF1" w:rsidRPr="00BB7797" w:rsidRDefault="00977DF6" w:rsidP="00935FF1">
            <w:pPr>
              <w:rPr>
                <w:rFonts w:ascii="Times New Roman" w:hAnsi="Times New Roman" w:cs="Times New Roman"/>
                <w:lang w:val="en-US"/>
              </w:rPr>
            </w:pPr>
            <w:r w:rsidRPr="00BB7797">
              <w:rPr>
                <w:rFonts w:ascii="Times New Roman" w:hAnsi="Times New Roman" w:cs="Times New Roman"/>
              </w:rPr>
              <w:t>180</w:t>
            </w:r>
          </w:p>
        </w:tc>
      </w:tr>
      <w:tr w:rsidR="00935FF1" w:rsidRPr="008B27FD" w:rsidTr="00D232DE">
        <w:trPr>
          <w:trHeight w:val="247"/>
        </w:trPr>
        <w:tc>
          <w:tcPr>
            <w:tcW w:w="540" w:type="dxa"/>
            <w:tcBorders>
              <w:top w:val="nil"/>
              <w:left w:val="single" w:sz="4" w:space="0" w:color="auto"/>
              <w:bottom w:val="single" w:sz="4" w:space="0" w:color="auto"/>
              <w:right w:val="single" w:sz="4" w:space="0" w:color="auto"/>
            </w:tcBorders>
            <w:vAlign w:val="center"/>
          </w:tcPr>
          <w:p w:rsidR="00935FF1" w:rsidRPr="008B27FD" w:rsidRDefault="00935FF1" w:rsidP="00935FF1">
            <w:pPr>
              <w:rPr>
                <w:rFonts w:ascii="Times New Roman" w:hAnsi="Times New Roman" w:cs="Times New Roman"/>
                <w:highlight w:val="yellow"/>
              </w:rPr>
            </w:pPr>
          </w:p>
        </w:tc>
        <w:tc>
          <w:tcPr>
            <w:tcW w:w="1411" w:type="dxa"/>
            <w:tcBorders>
              <w:top w:val="nil"/>
              <w:left w:val="nil"/>
              <w:bottom w:val="single" w:sz="4" w:space="0" w:color="auto"/>
              <w:right w:val="single" w:sz="4" w:space="0" w:color="auto"/>
            </w:tcBorders>
          </w:tcPr>
          <w:p w:rsidR="00935FF1" w:rsidRPr="008B27FD" w:rsidRDefault="00935FF1" w:rsidP="00935FF1">
            <w:pPr>
              <w:rPr>
                <w:rFonts w:ascii="Times New Roman" w:hAnsi="Times New Roman" w:cs="Times New Roman"/>
              </w:rPr>
            </w:pPr>
            <w:r w:rsidRPr="008B27FD">
              <w:rPr>
                <w:rFonts w:ascii="Times New Roman" w:hAnsi="Times New Roman" w:cs="Times New Roman"/>
              </w:rPr>
              <w:t>ИТОГО:</w:t>
            </w:r>
          </w:p>
        </w:tc>
        <w:tc>
          <w:tcPr>
            <w:tcW w:w="1559" w:type="dxa"/>
            <w:tcBorders>
              <w:top w:val="nil"/>
              <w:left w:val="nil"/>
              <w:bottom w:val="single" w:sz="4" w:space="0" w:color="auto"/>
              <w:right w:val="single" w:sz="4" w:space="0" w:color="auto"/>
            </w:tcBorders>
            <w:shd w:val="clear" w:color="auto" w:fill="FFFFFF"/>
            <w:vAlign w:val="center"/>
          </w:tcPr>
          <w:p w:rsidR="00935FF1" w:rsidRPr="008B27FD" w:rsidRDefault="00935FF1" w:rsidP="00935FF1">
            <w:pPr>
              <w:rPr>
                <w:rFonts w:ascii="Times New Roman" w:hAnsi="Times New Roman" w:cs="Times New Roman"/>
                <w:highlight w:val="yellow"/>
              </w:rPr>
            </w:pPr>
          </w:p>
        </w:tc>
        <w:tc>
          <w:tcPr>
            <w:tcW w:w="1027" w:type="dxa"/>
            <w:tcBorders>
              <w:top w:val="nil"/>
              <w:left w:val="nil"/>
              <w:bottom w:val="single" w:sz="4" w:space="0" w:color="auto"/>
              <w:right w:val="single" w:sz="4" w:space="0" w:color="auto"/>
            </w:tcBorders>
            <w:shd w:val="clear" w:color="auto" w:fill="FFFFFF"/>
            <w:vAlign w:val="center"/>
          </w:tcPr>
          <w:p w:rsidR="00935FF1" w:rsidRPr="008B27FD" w:rsidRDefault="00935FF1" w:rsidP="00935FF1">
            <w:pPr>
              <w:rPr>
                <w:rFonts w:ascii="Times New Roman" w:hAnsi="Times New Roman" w:cs="Times New Roman"/>
                <w:highlight w:val="yellow"/>
              </w:rPr>
            </w:pPr>
          </w:p>
        </w:tc>
        <w:tc>
          <w:tcPr>
            <w:tcW w:w="851" w:type="dxa"/>
            <w:tcBorders>
              <w:top w:val="nil"/>
              <w:left w:val="nil"/>
              <w:bottom w:val="single" w:sz="4" w:space="0" w:color="auto"/>
              <w:right w:val="single" w:sz="4" w:space="0" w:color="auto"/>
            </w:tcBorders>
            <w:shd w:val="clear" w:color="auto" w:fill="FFFFFF"/>
          </w:tcPr>
          <w:p w:rsidR="00935FF1" w:rsidRPr="008B27FD" w:rsidRDefault="00CF2406" w:rsidP="00935FF1">
            <w:pPr>
              <w:rPr>
                <w:rFonts w:ascii="Times New Roman" w:hAnsi="Times New Roman" w:cs="Times New Roman"/>
              </w:rPr>
            </w:pPr>
            <w:r>
              <w:rPr>
                <w:rFonts w:ascii="Times New Roman" w:hAnsi="Times New Roman" w:cs="Times New Roman"/>
              </w:rPr>
              <w:t>40</w:t>
            </w:r>
          </w:p>
        </w:tc>
        <w:tc>
          <w:tcPr>
            <w:tcW w:w="1134" w:type="dxa"/>
            <w:tcBorders>
              <w:top w:val="nil"/>
              <w:left w:val="nil"/>
              <w:bottom w:val="single" w:sz="4" w:space="0" w:color="auto"/>
              <w:right w:val="single" w:sz="4" w:space="0" w:color="auto"/>
            </w:tcBorders>
            <w:shd w:val="clear" w:color="auto" w:fill="FFFFFF"/>
            <w:vAlign w:val="center"/>
          </w:tcPr>
          <w:p w:rsidR="00935FF1" w:rsidRPr="008B27FD" w:rsidRDefault="00935FF1" w:rsidP="00935FF1">
            <w:pPr>
              <w:rPr>
                <w:rFonts w:ascii="Times New Roman" w:hAnsi="Times New Roman" w:cs="Times New Roman"/>
                <w:highlight w:val="yellow"/>
              </w:rPr>
            </w:pPr>
          </w:p>
        </w:tc>
        <w:tc>
          <w:tcPr>
            <w:tcW w:w="1134" w:type="dxa"/>
            <w:tcBorders>
              <w:top w:val="nil"/>
              <w:left w:val="nil"/>
              <w:bottom w:val="single" w:sz="4" w:space="0" w:color="auto"/>
              <w:right w:val="single" w:sz="4" w:space="0" w:color="auto"/>
            </w:tcBorders>
            <w:shd w:val="clear" w:color="auto" w:fill="FFFFFF"/>
            <w:vAlign w:val="center"/>
          </w:tcPr>
          <w:p w:rsidR="00935FF1" w:rsidRPr="008B27FD" w:rsidRDefault="00935FF1" w:rsidP="00935FF1">
            <w:pPr>
              <w:rPr>
                <w:rFonts w:ascii="Times New Roman" w:hAnsi="Times New Roman" w:cs="Times New Roman"/>
                <w:highlight w:val="yellow"/>
              </w:rPr>
            </w:pPr>
          </w:p>
        </w:tc>
        <w:tc>
          <w:tcPr>
            <w:tcW w:w="1134" w:type="dxa"/>
            <w:tcBorders>
              <w:top w:val="nil"/>
              <w:left w:val="nil"/>
              <w:bottom w:val="single" w:sz="4" w:space="0" w:color="auto"/>
              <w:right w:val="single" w:sz="4" w:space="0" w:color="auto"/>
            </w:tcBorders>
            <w:shd w:val="clear" w:color="auto" w:fill="FFFFFF"/>
            <w:vAlign w:val="center"/>
          </w:tcPr>
          <w:p w:rsidR="00935FF1" w:rsidRPr="008B27FD" w:rsidRDefault="00935FF1" w:rsidP="00935FF1">
            <w:pPr>
              <w:rPr>
                <w:rFonts w:ascii="Times New Roman" w:hAnsi="Times New Roman" w:cs="Times New Roman"/>
                <w:highlight w:val="yellow"/>
              </w:rPr>
            </w:pPr>
          </w:p>
        </w:tc>
        <w:tc>
          <w:tcPr>
            <w:tcW w:w="1276"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c>
          <w:tcPr>
            <w:tcW w:w="992"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c>
          <w:tcPr>
            <w:tcW w:w="992"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c>
          <w:tcPr>
            <w:tcW w:w="1134"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c>
          <w:tcPr>
            <w:tcW w:w="1099" w:type="dxa"/>
            <w:tcBorders>
              <w:top w:val="nil"/>
              <w:left w:val="nil"/>
              <w:bottom w:val="single" w:sz="4" w:space="0" w:color="auto"/>
              <w:right w:val="single" w:sz="4" w:space="0" w:color="auto"/>
            </w:tcBorders>
            <w:noWrap/>
            <w:vAlign w:val="center"/>
          </w:tcPr>
          <w:p w:rsidR="00935FF1" w:rsidRPr="008B27FD" w:rsidRDefault="00935FF1" w:rsidP="00935FF1">
            <w:pPr>
              <w:rPr>
                <w:rFonts w:ascii="Times New Roman" w:hAnsi="Times New Roman" w:cs="Times New Roman"/>
                <w:highlight w:val="yellow"/>
              </w:rPr>
            </w:pPr>
          </w:p>
        </w:tc>
      </w:tr>
    </w:tbl>
    <w:p w:rsidR="00935FF1" w:rsidRPr="008B27FD" w:rsidRDefault="00935FF1" w:rsidP="00935FF1">
      <w:pPr>
        <w:rPr>
          <w:rFonts w:ascii="Times New Roman" w:hAnsi="Times New Roman" w:cs="Times New Roman"/>
        </w:rPr>
      </w:pPr>
    </w:p>
    <w:p w:rsidR="00935FF1" w:rsidRPr="008B27FD" w:rsidRDefault="00935FF1" w:rsidP="00935FF1">
      <w:pPr>
        <w:rPr>
          <w:rFonts w:ascii="Times New Roman" w:hAnsi="Times New Roman" w:cs="Times New Roman"/>
        </w:rPr>
      </w:pPr>
    </w:p>
    <w:p w:rsidR="008B27FD" w:rsidRDefault="008B27FD" w:rsidP="00935FF1">
      <w:pPr>
        <w:rPr>
          <w:rFonts w:ascii="Times New Roman" w:hAnsi="Times New Roman" w:cs="Times New Roman"/>
        </w:rPr>
        <w:sectPr w:rsidR="008B27FD" w:rsidSect="00053EFA">
          <w:pgSz w:w="16838" w:h="11906" w:orient="landscape"/>
          <w:pgMar w:top="709" w:right="1276" w:bottom="1276" w:left="1134" w:header="709" w:footer="709" w:gutter="0"/>
          <w:pgNumType w:start="3"/>
          <w:cols w:space="708"/>
          <w:docGrid w:linePitch="360"/>
        </w:sectPr>
      </w:pP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lastRenderedPageBreak/>
        <w:t>Описание типов и количества секционирующей и регулирующей арматуры  на тепловых сетях</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Материалы труб, арматуры, компенсаторов, опор и других элементов трубопроводов тепловых сетей, а также методы  их изготовления, ремонта и контроля должны соответствовать Правилам устройства и безопасной эксплуатации трубопроводов горячей воды  и </w:t>
      </w:r>
      <w:proofErr w:type="spellStart"/>
      <w:r w:rsidRPr="008B27FD">
        <w:rPr>
          <w:rFonts w:ascii="Times New Roman" w:hAnsi="Times New Roman" w:cs="Times New Roman"/>
          <w:sz w:val="28"/>
          <w:szCs w:val="28"/>
        </w:rPr>
        <w:t>СНиП</w:t>
      </w:r>
      <w:proofErr w:type="spellEnd"/>
      <w:r w:rsidRPr="008B27FD">
        <w:rPr>
          <w:rFonts w:ascii="Times New Roman" w:hAnsi="Times New Roman" w:cs="Times New Roman"/>
          <w:sz w:val="28"/>
          <w:szCs w:val="28"/>
        </w:rPr>
        <w:t xml:space="preserve">.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Для трубопроводов тепловых сетей, кроме тепловых пунктов и сетей горячего  водоснабжения,  не  допускается   применять  арматуру  из  серого чугуна в  районах с расчетной температурой наружного воздуха для проектирования  отопления ниже минус 10 °С;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На спускных, продувочных и дренажных устройствах не допускается применение арматуры из серого чугуна.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На трубопроводах водяных тепловых сетей должна применяться арматура двустороннего прохода. На штуцерах для выпуска воздуха и воды, а также подачи воздуха при гидропневматической промывке допускается установка арматуры с односторонним проходом.</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Запорная арматура в тепловых сетях должна быть установлена на всех трубопроводах выводов тепловых сетей от источника тепла независимо от параметров теплоносителя и диаметров трубопроводов на трубопроводах водяных тепловых сетей диаметром 100 мм и более на расстоянии не более 1000 м друг от друга (секционирующие задвижки).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Ввиду того, что длина наибольшего участка тепловой сети не превышает тысячи метров, секционирующие задвижки не предусмотрены.</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Регулирующей арматуры на тепловых сетях нет. Вся имеющаяся арматура -  запорная и дренажная (спускная).</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Описание типов и строительных особенностей тепловых камер и павильонов.</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Располагаясь под слоем грунта, тепловые камеры обеспечивают качественную работу теплотрасс. От исправности того участка труб, который располагается в  тепловой камере, зависит эффективность работы всей  системы в целом.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 Существующие тепловые камеры тепловых сетей  выполнены по различным проектам разных лет. В основном на теплосетях имеются камеры трёх типов: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из сборных железобетонных элементов по типовым проектам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из железобетонных блоков с перекрытиями из ж/б панелей с отверстиями для люков и монолитным ж/б полом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с кирпичными стенами.</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Основная масса камер выполнена из бетонных блоков типа ФС. Наиболее надежны камеры из сборных ж/б элементов, эти конструкции носят название  тепловая  железобетонная  камера.  Изделие  представляет  собою сборную конструкцию из трех элементов: двух стаканов и среднего сквозного кольца  квадратной  формы,  верхний стакан устанавливается днищем вверх и имеет  в  нем  отверстие  для  доступа  в  камеру  обслуживающего  персонала. Габаритные  размеры,  которые  имеют  </w:t>
      </w:r>
      <w:proofErr w:type="spellStart"/>
      <w:r w:rsidRPr="008B27FD">
        <w:rPr>
          <w:rFonts w:ascii="Times New Roman" w:hAnsi="Times New Roman" w:cs="Times New Roman"/>
          <w:sz w:val="28"/>
          <w:szCs w:val="28"/>
        </w:rPr>
        <w:t>жби</w:t>
      </w:r>
      <w:proofErr w:type="spellEnd"/>
      <w:r w:rsidRPr="008B27FD">
        <w:rPr>
          <w:rFonts w:ascii="Times New Roman" w:hAnsi="Times New Roman" w:cs="Times New Roman"/>
          <w:sz w:val="28"/>
          <w:szCs w:val="28"/>
        </w:rPr>
        <w:t xml:space="preserve">  камеры,  бывают  различны  и определяются   условиями   применения,  в  первую  очередь   –   диаметром основного   трубопровода.  Если  железобетонная   камера   оборудуется  под автострадой,  то обязательна установка защитных железобетонных плит под и  над камерой, верхняя плита имеет </w:t>
      </w:r>
      <w:proofErr w:type="spellStart"/>
      <w:r w:rsidRPr="008B27FD">
        <w:rPr>
          <w:rFonts w:ascii="Times New Roman" w:hAnsi="Times New Roman" w:cs="Times New Roman"/>
          <w:sz w:val="28"/>
          <w:szCs w:val="28"/>
        </w:rPr>
        <w:t>соосное</w:t>
      </w:r>
      <w:proofErr w:type="spellEnd"/>
      <w:r w:rsidRPr="008B27FD">
        <w:rPr>
          <w:rFonts w:ascii="Times New Roman" w:hAnsi="Times New Roman" w:cs="Times New Roman"/>
          <w:sz w:val="28"/>
          <w:szCs w:val="28"/>
        </w:rPr>
        <w:t xml:space="preserve"> отверстие с отверстием в верхнем стакане камеры.  Камеры  изготавливаются  из  тяжелого бетона.  Регламентируемая   отпускная    прочность   бетона   в   %   отношении   от   марочной  -  зима/лето  70/90,  марка  бетона  по  морозоустойчивости  не  ниже  F150,   по водонепроницаемости не ниже W4.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Существующие тепловые камеры с блочными и кирпичными стенами  выполнены по индивидуальным проектам.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Внутри камер сконцентрированы соединения труб в изоляции и специальные  устройства для регулировки и наладки давления в них.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Павильонов для размещения регулирующей и отключающей арматуры на территории  </w:t>
      </w:r>
      <w:proofErr w:type="spellStart"/>
      <w:r w:rsidR="00CF2406">
        <w:rPr>
          <w:rFonts w:ascii="Times New Roman" w:hAnsi="Times New Roman" w:cs="Times New Roman"/>
          <w:sz w:val="28"/>
          <w:szCs w:val="28"/>
        </w:rPr>
        <w:t>Нововеличковского</w:t>
      </w:r>
      <w:proofErr w:type="spellEnd"/>
      <w:r w:rsidR="00CF2406">
        <w:rPr>
          <w:rFonts w:ascii="Times New Roman" w:hAnsi="Times New Roman" w:cs="Times New Roman"/>
          <w:sz w:val="28"/>
          <w:szCs w:val="28"/>
        </w:rPr>
        <w:t xml:space="preserve"> сельского поселения</w:t>
      </w:r>
      <w:r w:rsidRPr="008B27FD">
        <w:rPr>
          <w:rFonts w:ascii="Times New Roman" w:hAnsi="Times New Roman" w:cs="Times New Roman"/>
          <w:sz w:val="28"/>
          <w:szCs w:val="28"/>
        </w:rPr>
        <w:t xml:space="preserve"> нет.</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Описание  графиков регулирования отпуска тепла в тепловые сети с анализом их обоснованности.</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Температурный  график  подающего  трубопровода  тепловой сети  отопления  -  это зависимость температуры теплоносителя, подаваемого в тепловую сеть  </w:t>
      </w:r>
      <w:r w:rsidRPr="008B27FD">
        <w:rPr>
          <w:rFonts w:ascii="Times New Roman" w:hAnsi="Times New Roman" w:cs="Times New Roman"/>
          <w:sz w:val="28"/>
          <w:szCs w:val="28"/>
        </w:rPr>
        <w:lastRenderedPageBreak/>
        <w:t xml:space="preserve">производителем  тепла,   от  температуры  наружного  воздуха,  и  поддерживать его в трубопроводе подачи тепловой сети должен производитель тепла.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т.е.  Независимой  переменной  которой  является  температура наружного воздуха.</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В соответствии с п.5 ст.20 Федерального закона от 27.07.2010 г. № 190 «О теплоснабжении»  температурный график системы теплоснабжения утверждается при утверждении схемы теплоснабжения.</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8B27FD">
        <w:rPr>
          <w:rFonts w:ascii="Times New Roman" w:hAnsi="Times New Roman" w:cs="Times New Roman"/>
          <w:sz w:val="28"/>
          <w:szCs w:val="28"/>
        </w:rPr>
        <w:t>водоразбора</w:t>
      </w:r>
      <w:proofErr w:type="spellEnd"/>
      <w:r w:rsidRPr="008B27FD">
        <w:rPr>
          <w:rFonts w:ascii="Times New Roman" w:hAnsi="Times New Roman" w:cs="Times New Roman"/>
          <w:sz w:val="28"/>
          <w:szCs w:val="28"/>
        </w:rPr>
        <w:t xml:space="preserve">   не   ниже  +  60 °С,  в   соответствии   с   требованиями </w:t>
      </w:r>
      <w:proofErr w:type="spellStart"/>
      <w:r w:rsidRPr="008B27FD">
        <w:rPr>
          <w:rFonts w:ascii="Times New Roman" w:hAnsi="Times New Roman" w:cs="Times New Roman"/>
          <w:sz w:val="28"/>
          <w:szCs w:val="28"/>
        </w:rPr>
        <w:t>СанПин</w:t>
      </w:r>
      <w:proofErr w:type="spellEnd"/>
      <w:r w:rsidRPr="008B27FD">
        <w:rPr>
          <w:rFonts w:ascii="Times New Roman" w:hAnsi="Times New Roman" w:cs="Times New Roman"/>
          <w:sz w:val="28"/>
          <w:szCs w:val="28"/>
        </w:rPr>
        <w:t xml:space="preserve">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Для  домовых  систем  отопления  потребителей применяется температурный график регулирования отпуска тепловой энергии на источнике теплоты при  различных расчетных и текущих температурах наружного воздуха при расчетных перепадах температура воды в системе отопления.</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Гидравлические режимы тепловых сетей.</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w:t>
      </w:r>
      <w:r w:rsidRPr="008B27FD">
        <w:rPr>
          <w:rFonts w:ascii="Times New Roman" w:hAnsi="Times New Roman" w:cs="Times New Roman"/>
          <w:sz w:val="28"/>
          <w:szCs w:val="28"/>
        </w:rPr>
        <w:lastRenderedPageBreak/>
        <w:t xml:space="preserve">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В процессе  выполнения программы реконструкции тепловых сетей, а также теплосилового хозяйства, имея целью создание "идеальной тепловой сети" гидравлические режимы тепловой сети неизбежно подвергнутся корректировке.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Статистика отказов тепловых сетей (аварий, инцидентов) за последние 5 лет.</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Применяются следующие понятия: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w:t>
      </w:r>
      <w:r w:rsidR="002B1278">
        <w:rPr>
          <w:rFonts w:ascii="Times New Roman" w:hAnsi="Times New Roman" w:cs="Times New Roman"/>
          <w:sz w:val="28"/>
          <w:szCs w:val="28"/>
        </w:rPr>
        <w:t> </w:t>
      </w:r>
      <w:r w:rsidRPr="008B27FD">
        <w:rPr>
          <w:rFonts w:ascii="Times New Roman" w:hAnsi="Times New Roman" w:cs="Times New Roman"/>
          <w:sz w:val="28"/>
          <w:szCs w:val="28"/>
        </w:rPr>
        <w:t xml:space="preserve">«авария» - повреждение трубопровода тепловой сети, если в период отопительного сезона это привело к перерыву теплоснабжения объектов </w:t>
      </w:r>
      <w:proofErr w:type="spellStart"/>
      <w:r w:rsidRPr="008B27FD">
        <w:rPr>
          <w:rFonts w:ascii="Times New Roman" w:hAnsi="Times New Roman" w:cs="Times New Roman"/>
          <w:sz w:val="28"/>
          <w:szCs w:val="28"/>
        </w:rPr>
        <w:t>жилсоцкультбыта</w:t>
      </w:r>
      <w:proofErr w:type="spellEnd"/>
      <w:r w:rsidRPr="008B27FD">
        <w:rPr>
          <w:rFonts w:ascii="Times New Roman" w:hAnsi="Times New Roman" w:cs="Times New Roman"/>
          <w:sz w:val="28"/>
          <w:szCs w:val="28"/>
        </w:rPr>
        <w:t xml:space="preserve"> на срок 36 ч и более;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w:t>
      </w:r>
      <w:r w:rsidR="002B1278">
        <w:rPr>
          <w:rFonts w:ascii="Times New Roman" w:hAnsi="Times New Roman" w:cs="Times New Roman"/>
          <w:sz w:val="28"/>
          <w:szCs w:val="28"/>
        </w:rPr>
        <w:t> </w:t>
      </w:r>
      <w:r w:rsidRPr="008B27FD">
        <w:rPr>
          <w:rFonts w:ascii="Times New Roman" w:hAnsi="Times New Roman" w:cs="Times New Roman"/>
          <w:sz w:val="28"/>
          <w:szCs w:val="28"/>
        </w:rPr>
        <w:t xml:space="preserve">«инцидент» - отказ или повреждение оборудования и (или) трубопроводов тепловых сетей, отклонения от гидравлического и (или) теплового режимов, 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Согласно данным полученным от заказчика за последние 5 лет отказов тепловых сетей не было.</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w:t>
      </w:r>
      <w:proofErr w:type="spellStart"/>
      <w:r w:rsidRPr="008B27FD">
        <w:rPr>
          <w:rFonts w:ascii="Times New Roman" w:hAnsi="Times New Roman" w:cs="Times New Roman"/>
          <w:sz w:val="28"/>
          <w:szCs w:val="28"/>
        </w:rPr>
        <w:t>Минжилкомхоза</w:t>
      </w:r>
      <w:proofErr w:type="spellEnd"/>
      <w:r w:rsidRPr="008B27FD">
        <w:rPr>
          <w:rFonts w:ascii="Times New Roman" w:hAnsi="Times New Roman" w:cs="Times New Roman"/>
          <w:sz w:val="28"/>
          <w:szCs w:val="28"/>
        </w:rPr>
        <w:t xml:space="preserve"> РСФСР" (М.: </w:t>
      </w:r>
      <w:r w:rsidRPr="008B27FD">
        <w:rPr>
          <w:rFonts w:ascii="Times New Roman" w:hAnsi="Times New Roman" w:cs="Times New Roman"/>
          <w:sz w:val="28"/>
          <w:szCs w:val="28"/>
        </w:rPr>
        <w:lastRenderedPageBreak/>
        <w:t xml:space="preserve">ОНТИ АКХ им. К. Д. Памфилова, 1986). Нормы времени на восстановление должны определяться с учетом требований данной инструкции и местных условий.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  </w:t>
      </w:r>
    </w:p>
    <w:p w:rsidR="00935FF1" w:rsidRPr="008B27FD" w:rsidRDefault="00935FF1" w:rsidP="00960778">
      <w:pPr>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ниже. </w:t>
      </w:r>
    </w:p>
    <w:p w:rsidR="00935FF1" w:rsidRPr="008B27FD" w:rsidRDefault="00935FF1" w:rsidP="00960778">
      <w:pPr>
        <w:spacing w:after="0" w:line="240" w:lineRule="auto"/>
        <w:ind w:firstLine="567"/>
        <w:jc w:val="right"/>
        <w:rPr>
          <w:rFonts w:ascii="Times New Roman" w:hAnsi="Times New Roman" w:cs="Times New Roman"/>
          <w:sz w:val="28"/>
          <w:szCs w:val="28"/>
        </w:rPr>
      </w:pPr>
      <w:r w:rsidRPr="008B27FD">
        <w:rPr>
          <w:rFonts w:ascii="Times New Roman" w:hAnsi="Times New Roman" w:cs="Times New Roman"/>
          <w:sz w:val="28"/>
          <w:szCs w:val="28"/>
        </w:rPr>
        <w:t>Таблица 10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1"/>
        <w:gridCol w:w="5032"/>
      </w:tblGrid>
      <w:tr w:rsidR="00935FF1" w:rsidRPr="008B27FD" w:rsidTr="005A40D6">
        <w:trPr>
          <w:trHeight w:val="631"/>
          <w:jc w:val="center"/>
        </w:trPr>
        <w:tc>
          <w:tcPr>
            <w:tcW w:w="4891" w:type="dxa"/>
          </w:tcPr>
          <w:p w:rsidR="00935FF1" w:rsidRPr="005A40D6" w:rsidRDefault="00935FF1" w:rsidP="008B27FD">
            <w:pPr>
              <w:spacing w:after="0" w:line="360" w:lineRule="auto"/>
              <w:ind w:firstLine="567"/>
              <w:jc w:val="both"/>
              <w:rPr>
                <w:rFonts w:ascii="Times New Roman" w:hAnsi="Times New Roman" w:cs="Times New Roman"/>
                <w:b/>
                <w:i/>
                <w:sz w:val="28"/>
                <w:szCs w:val="28"/>
              </w:rPr>
            </w:pPr>
            <w:r w:rsidRPr="005A40D6">
              <w:rPr>
                <w:rFonts w:ascii="Times New Roman" w:hAnsi="Times New Roman" w:cs="Times New Roman"/>
                <w:b/>
                <w:i/>
                <w:sz w:val="28"/>
                <w:szCs w:val="28"/>
              </w:rPr>
              <w:t>Диаметр, мм</w:t>
            </w:r>
          </w:p>
        </w:tc>
        <w:tc>
          <w:tcPr>
            <w:tcW w:w="5032" w:type="dxa"/>
          </w:tcPr>
          <w:p w:rsidR="00935FF1" w:rsidRPr="005A40D6" w:rsidRDefault="00935FF1" w:rsidP="008B27FD">
            <w:pPr>
              <w:spacing w:after="0" w:line="360" w:lineRule="auto"/>
              <w:ind w:firstLine="567"/>
              <w:jc w:val="both"/>
              <w:rPr>
                <w:rFonts w:ascii="Times New Roman" w:hAnsi="Times New Roman" w:cs="Times New Roman"/>
                <w:b/>
                <w:i/>
                <w:sz w:val="28"/>
                <w:szCs w:val="28"/>
              </w:rPr>
            </w:pPr>
            <w:r w:rsidRPr="005A40D6">
              <w:rPr>
                <w:rFonts w:ascii="Times New Roman" w:hAnsi="Times New Roman" w:cs="Times New Roman"/>
                <w:b/>
                <w:i/>
                <w:sz w:val="28"/>
                <w:szCs w:val="28"/>
              </w:rPr>
              <w:t>Среднее время восстановления, ч</w:t>
            </w:r>
          </w:p>
        </w:tc>
      </w:tr>
      <w:tr w:rsidR="00935FF1" w:rsidRPr="008B27FD" w:rsidTr="005A40D6">
        <w:trPr>
          <w:trHeight w:val="514"/>
          <w:jc w:val="center"/>
        </w:trPr>
        <w:tc>
          <w:tcPr>
            <w:tcW w:w="4891"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100</w:t>
            </w:r>
          </w:p>
        </w:tc>
        <w:tc>
          <w:tcPr>
            <w:tcW w:w="5032"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12,5</w:t>
            </w:r>
          </w:p>
        </w:tc>
      </w:tr>
      <w:tr w:rsidR="00935FF1" w:rsidRPr="008B27FD" w:rsidTr="005A40D6">
        <w:trPr>
          <w:trHeight w:val="463"/>
          <w:jc w:val="center"/>
        </w:trPr>
        <w:tc>
          <w:tcPr>
            <w:tcW w:w="4891"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125-300</w:t>
            </w:r>
          </w:p>
        </w:tc>
        <w:tc>
          <w:tcPr>
            <w:tcW w:w="5032"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17,5</w:t>
            </w:r>
          </w:p>
        </w:tc>
      </w:tr>
      <w:tr w:rsidR="00935FF1" w:rsidRPr="008B27FD" w:rsidTr="005A40D6">
        <w:trPr>
          <w:trHeight w:val="449"/>
          <w:jc w:val="center"/>
        </w:trPr>
        <w:tc>
          <w:tcPr>
            <w:tcW w:w="4891"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350-500</w:t>
            </w:r>
          </w:p>
        </w:tc>
        <w:tc>
          <w:tcPr>
            <w:tcW w:w="5032"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17,5</w:t>
            </w:r>
          </w:p>
        </w:tc>
      </w:tr>
      <w:tr w:rsidR="00935FF1" w:rsidRPr="008B27FD" w:rsidTr="005A40D6">
        <w:trPr>
          <w:trHeight w:val="467"/>
          <w:jc w:val="center"/>
        </w:trPr>
        <w:tc>
          <w:tcPr>
            <w:tcW w:w="4891"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600-700</w:t>
            </w:r>
          </w:p>
        </w:tc>
        <w:tc>
          <w:tcPr>
            <w:tcW w:w="5032"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19</w:t>
            </w:r>
          </w:p>
        </w:tc>
      </w:tr>
      <w:tr w:rsidR="00935FF1" w:rsidRPr="008B27FD" w:rsidTr="005A40D6">
        <w:trPr>
          <w:trHeight w:val="430"/>
          <w:jc w:val="center"/>
        </w:trPr>
        <w:tc>
          <w:tcPr>
            <w:tcW w:w="4891"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800-900</w:t>
            </w:r>
          </w:p>
        </w:tc>
        <w:tc>
          <w:tcPr>
            <w:tcW w:w="5032" w:type="dxa"/>
          </w:tcPr>
          <w:p w:rsidR="00935FF1" w:rsidRPr="008B27FD" w:rsidRDefault="00935FF1" w:rsidP="00F451E8">
            <w:pPr>
              <w:spacing w:after="0"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27,2</w:t>
            </w:r>
          </w:p>
        </w:tc>
      </w:tr>
    </w:tbl>
    <w:p w:rsidR="00935FF1" w:rsidRPr="008B27FD" w:rsidRDefault="00935FF1" w:rsidP="00960778">
      <w:pPr>
        <w:spacing w:before="240"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Описание процедур диагностики состояния тепловых сетей и планирования капитальных (текущих) ремонтов.</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Потребность в диагностике в российских тепловых сетях (ТС) обусловлена: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 некачественными нормами проектирования и эксплуатации;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 некачественным строительством.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Причины высокой повреждаемости  по данным анализа за 20-летний период эксплуатации можно выделить следующие: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w:t>
      </w:r>
      <w:r w:rsidR="008B27FD">
        <w:rPr>
          <w:rFonts w:ascii="Times New Roman" w:hAnsi="Times New Roman" w:cs="Times New Roman"/>
          <w:sz w:val="28"/>
          <w:szCs w:val="28"/>
        </w:rPr>
        <w:t> </w:t>
      </w:r>
      <w:r w:rsidRPr="008B27FD">
        <w:rPr>
          <w:rFonts w:ascii="Times New Roman" w:hAnsi="Times New Roman" w:cs="Times New Roman"/>
          <w:sz w:val="28"/>
          <w:szCs w:val="28"/>
        </w:rPr>
        <w:t xml:space="preserve">существующая нормативная база проектирования и строительства не соответствует современным условиям эксплуатации подземных теплопроводов;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w:t>
      </w:r>
      <w:r w:rsidR="008B27FD">
        <w:rPr>
          <w:rFonts w:ascii="Times New Roman" w:hAnsi="Times New Roman" w:cs="Times New Roman"/>
          <w:sz w:val="28"/>
          <w:szCs w:val="28"/>
        </w:rPr>
        <w:t> </w:t>
      </w:r>
      <w:r w:rsidRPr="008B27FD">
        <w:rPr>
          <w:rFonts w:ascii="Times New Roman" w:hAnsi="Times New Roman" w:cs="Times New Roman"/>
          <w:sz w:val="28"/>
          <w:szCs w:val="28"/>
        </w:rPr>
        <w:t xml:space="preserve">низкие защитные свойства традиционных изоляционных материалов, усугубленные низким качеством проектирования и строительства; </w:t>
      </w:r>
    </w:p>
    <w:p w:rsidR="00935FF1" w:rsidRPr="008B27FD" w:rsidRDefault="008B27FD" w:rsidP="0096077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w:t>
      </w:r>
      <w:r w:rsidR="00935FF1" w:rsidRPr="008B27FD">
        <w:rPr>
          <w:rFonts w:ascii="Times New Roman" w:hAnsi="Times New Roman" w:cs="Times New Roman"/>
          <w:sz w:val="28"/>
          <w:szCs w:val="28"/>
        </w:rPr>
        <w:t xml:space="preserve">неэффективность существующих дренажных систем; </w:t>
      </w:r>
    </w:p>
    <w:p w:rsidR="00935FF1" w:rsidRPr="008B27FD" w:rsidRDefault="008B27FD" w:rsidP="0096077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935FF1" w:rsidRPr="008B27FD">
        <w:rPr>
          <w:rFonts w:ascii="Times New Roman" w:hAnsi="Times New Roman" w:cs="Times New Roman"/>
          <w:sz w:val="28"/>
          <w:szCs w:val="28"/>
        </w:rPr>
        <w:t xml:space="preserve">ошибки проектировщиков и недостаточный (для сетей такого качества) объем  работ по поддержанию надежности сетей.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О низком качестве изоляционных материалов говорит тот факт, что основными коррозионными факторами по степени убывания были и остаются: подтопление грунтовыми водами, капель или протечки сверху на теплопровод, заиленный канал. Ежегодный анализ повреждаемости показал, что срок службы трубопроводов в коррозионно-опасных условиях зависит только от толщины стенки трубы. Недостаточно проработанное проектирование привело к тому, что более половины повреждений от наружной коррозии падает на камеры, в которых отсутствие вентиляции приводит к 100% влажности и обильному выпадению конденсата на несоответствующие этим условиям изоляционные конструкции.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Основные методы диагностики состояния тепловых сетей: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w:t>
      </w:r>
      <w:r w:rsidR="008B27FD">
        <w:rPr>
          <w:rFonts w:ascii="Times New Roman" w:hAnsi="Times New Roman" w:cs="Times New Roman"/>
          <w:sz w:val="28"/>
          <w:szCs w:val="28"/>
        </w:rPr>
        <w:t> </w:t>
      </w:r>
      <w:proofErr w:type="spellStart"/>
      <w:r w:rsidRPr="008B27FD">
        <w:rPr>
          <w:rFonts w:ascii="Times New Roman" w:hAnsi="Times New Roman" w:cs="Times New Roman"/>
          <w:sz w:val="28"/>
          <w:szCs w:val="28"/>
        </w:rPr>
        <w:t>Опрессовка</w:t>
      </w:r>
      <w:proofErr w:type="spellEnd"/>
      <w:r w:rsidRPr="008B27FD">
        <w:rPr>
          <w:rFonts w:ascii="Times New Roman" w:hAnsi="Times New Roman" w:cs="Times New Roman"/>
          <w:sz w:val="28"/>
          <w:szCs w:val="28"/>
        </w:rPr>
        <w:t xml:space="preserve"> на прочность повышенным давлением.  Обоснование метода и прочностные расчеты проводились ВТИ в 1975 г. Проводится ежегодно с незначительным изменением величины давления и времени его выдержки раздельно по подающей и обратной трубе.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w:t>
      </w:r>
      <w:proofErr w:type="spellStart"/>
      <w:r w:rsidRPr="008B27FD">
        <w:rPr>
          <w:rFonts w:ascii="Times New Roman" w:hAnsi="Times New Roman" w:cs="Times New Roman"/>
          <w:sz w:val="28"/>
          <w:szCs w:val="28"/>
        </w:rPr>
        <w:t>опрессовку</w:t>
      </w:r>
      <w:proofErr w:type="spellEnd"/>
      <w:r w:rsidRPr="008B27FD">
        <w:rPr>
          <w:rFonts w:ascii="Times New Roman" w:hAnsi="Times New Roman" w:cs="Times New Roman"/>
          <w:sz w:val="28"/>
          <w:szCs w:val="28"/>
        </w:rPr>
        <w:t xml:space="preserve"> стало возможным рассматривать, как метод диагностики и планирования ремонтов, перекладок ТС.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 Метод наземного </w:t>
      </w:r>
      <w:proofErr w:type="spellStart"/>
      <w:r w:rsidRPr="008B27FD">
        <w:rPr>
          <w:rFonts w:ascii="Times New Roman" w:hAnsi="Times New Roman" w:cs="Times New Roman"/>
          <w:sz w:val="28"/>
          <w:szCs w:val="28"/>
        </w:rPr>
        <w:t>тепловизионного</w:t>
      </w:r>
      <w:proofErr w:type="spellEnd"/>
      <w:r w:rsidRPr="008B27FD">
        <w:rPr>
          <w:rFonts w:ascii="Times New Roman" w:hAnsi="Times New Roman" w:cs="Times New Roman"/>
          <w:sz w:val="28"/>
          <w:szCs w:val="28"/>
        </w:rPr>
        <w:t xml:space="preserve"> обследования с помощью </w:t>
      </w:r>
      <w:proofErr w:type="spellStart"/>
      <w:r w:rsidRPr="008B27FD">
        <w:rPr>
          <w:rFonts w:ascii="Times New Roman" w:hAnsi="Times New Roman" w:cs="Times New Roman"/>
          <w:sz w:val="28"/>
          <w:szCs w:val="28"/>
        </w:rPr>
        <w:t>тепловизора</w:t>
      </w:r>
      <w:proofErr w:type="spellEnd"/>
      <w:r w:rsidRPr="008B27FD">
        <w:rPr>
          <w:rFonts w:ascii="Times New Roman" w:hAnsi="Times New Roman" w:cs="Times New Roman"/>
          <w:sz w:val="28"/>
          <w:szCs w:val="28"/>
        </w:rPr>
        <w:t xml:space="preserve">.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 -</w:t>
      </w:r>
      <w:r w:rsidR="008B27FD">
        <w:rPr>
          <w:rFonts w:ascii="Times New Roman" w:hAnsi="Times New Roman" w:cs="Times New Roman"/>
          <w:sz w:val="28"/>
          <w:szCs w:val="28"/>
        </w:rPr>
        <w:t> </w:t>
      </w:r>
      <w:r w:rsidRPr="008B27FD">
        <w:rPr>
          <w:rFonts w:ascii="Times New Roman" w:hAnsi="Times New Roman" w:cs="Times New Roman"/>
          <w:sz w:val="28"/>
          <w:szCs w:val="28"/>
        </w:rPr>
        <w:t xml:space="preserve">Метод акустической эмиссии.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w:t>
      </w:r>
      <w:r w:rsidR="008B27FD">
        <w:rPr>
          <w:rFonts w:ascii="Times New Roman" w:hAnsi="Times New Roman" w:cs="Times New Roman"/>
          <w:sz w:val="28"/>
          <w:szCs w:val="28"/>
        </w:rPr>
        <w:t> </w:t>
      </w:r>
      <w:r w:rsidRPr="008B27FD">
        <w:rPr>
          <w:rFonts w:ascii="Times New Roman" w:hAnsi="Times New Roman" w:cs="Times New Roman"/>
          <w:sz w:val="28"/>
          <w:szCs w:val="28"/>
        </w:rPr>
        <w:t xml:space="preserve">Тепловая аэросъемка в </w:t>
      </w:r>
      <w:proofErr w:type="spellStart"/>
      <w:r w:rsidRPr="008B27FD">
        <w:rPr>
          <w:rFonts w:ascii="Times New Roman" w:hAnsi="Times New Roman" w:cs="Times New Roman"/>
          <w:sz w:val="28"/>
          <w:szCs w:val="28"/>
        </w:rPr>
        <w:t>ИК-диапазоне</w:t>
      </w:r>
      <w:proofErr w:type="spellEnd"/>
      <w:r w:rsidRPr="008B27FD">
        <w:rPr>
          <w:rFonts w:ascii="Times New Roman" w:hAnsi="Times New Roman" w:cs="Times New Roman"/>
          <w:sz w:val="28"/>
          <w:szCs w:val="28"/>
        </w:rPr>
        <w:t>. Метод очень эффективен для планирования ремонтов и выявления участков с повышенными тепловыми потерями. Съемку необходимо проводить весной и осенью, когда система отопления работает, но снега на земле нет. На обследование и получение результатов по всей территории уходит очень немного времени.</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w:t>
      </w:r>
      <w:r w:rsidR="008B27FD">
        <w:rPr>
          <w:rFonts w:ascii="Times New Roman" w:hAnsi="Times New Roman" w:cs="Times New Roman"/>
          <w:sz w:val="28"/>
          <w:szCs w:val="28"/>
        </w:rPr>
        <w:t xml:space="preserve"> </w:t>
      </w:r>
      <w:r w:rsidRPr="008B27FD">
        <w:rPr>
          <w:rFonts w:ascii="Times New Roman" w:hAnsi="Times New Roman" w:cs="Times New Roman"/>
          <w:sz w:val="28"/>
          <w:szCs w:val="28"/>
        </w:rPr>
        <w:t>тепловых сетей.</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Необходимость проведения планового ремонта определяется фактическим состоянием сети, обеспечением надежного и экономичного теплоснабжения, необходимостью увеличения отпуска тепла, улучшения гидравлических режимов, снижением стоимости транспорта тепла и т.д.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Периодичность планового ремонта определяют конструктивные особенности сети, применяемые материалы, уровень </w:t>
      </w:r>
      <w:proofErr w:type="spellStart"/>
      <w:r w:rsidRPr="008B27FD">
        <w:rPr>
          <w:rFonts w:ascii="Times New Roman" w:hAnsi="Times New Roman" w:cs="Times New Roman"/>
          <w:sz w:val="28"/>
          <w:szCs w:val="28"/>
        </w:rPr>
        <w:t>эксплутационно-технического</w:t>
      </w:r>
      <w:proofErr w:type="spellEnd"/>
      <w:r w:rsidRPr="008B27FD">
        <w:rPr>
          <w:rFonts w:ascii="Times New Roman" w:hAnsi="Times New Roman" w:cs="Times New Roman"/>
          <w:sz w:val="28"/>
          <w:szCs w:val="28"/>
        </w:rPr>
        <w:t xml:space="preserve"> обслуживания действующих сетей и другое.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Плановый ремонт сетей подразделяется на: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w:t>
      </w:r>
      <w:r w:rsidR="008B27FD">
        <w:rPr>
          <w:rFonts w:ascii="Times New Roman" w:hAnsi="Times New Roman" w:cs="Times New Roman"/>
          <w:sz w:val="28"/>
          <w:szCs w:val="28"/>
        </w:rPr>
        <w:t> </w:t>
      </w:r>
      <w:r w:rsidRPr="008B27FD">
        <w:rPr>
          <w:rFonts w:ascii="Times New Roman" w:hAnsi="Times New Roman" w:cs="Times New Roman"/>
          <w:sz w:val="28"/>
          <w:szCs w:val="28"/>
        </w:rPr>
        <w:t xml:space="preserve">текущий ремонт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w:t>
      </w:r>
      <w:r w:rsidR="008B27FD">
        <w:rPr>
          <w:rFonts w:ascii="Times New Roman" w:hAnsi="Times New Roman" w:cs="Times New Roman"/>
          <w:sz w:val="28"/>
          <w:szCs w:val="28"/>
        </w:rPr>
        <w:t> </w:t>
      </w:r>
      <w:r w:rsidRPr="008B27FD">
        <w:rPr>
          <w:rFonts w:ascii="Times New Roman" w:hAnsi="Times New Roman" w:cs="Times New Roman"/>
          <w:sz w:val="28"/>
          <w:szCs w:val="28"/>
        </w:rPr>
        <w:t xml:space="preserve">капитальный ремонт.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В течение отопительного сезона в сетях выявляются дефекты, подлежащие устранению при текущем ремонте.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Текущий ремонт сетей проводится ежегодно по графику после окончания отопительного сезона.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График ремонтных работ составляется, исходя из одновременного ремонта и ремонта головных задвижек и </w:t>
      </w:r>
      <w:proofErr w:type="spellStart"/>
      <w:r w:rsidRPr="008B27FD">
        <w:rPr>
          <w:rFonts w:ascii="Times New Roman" w:hAnsi="Times New Roman" w:cs="Times New Roman"/>
          <w:sz w:val="28"/>
          <w:szCs w:val="28"/>
        </w:rPr>
        <w:t>расходомерных</w:t>
      </w:r>
      <w:proofErr w:type="spellEnd"/>
      <w:r w:rsidRPr="008B27FD">
        <w:rPr>
          <w:rFonts w:ascii="Times New Roman" w:hAnsi="Times New Roman" w:cs="Times New Roman"/>
          <w:sz w:val="28"/>
          <w:szCs w:val="28"/>
        </w:rPr>
        <w:t xml:space="preserve"> устройств на выводах </w:t>
      </w:r>
      <w:proofErr w:type="spellStart"/>
      <w:r w:rsidRPr="008B27FD">
        <w:rPr>
          <w:rFonts w:ascii="Times New Roman" w:hAnsi="Times New Roman" w:cs="Times New Roman"/>
          <w:sz w:val="28"/>
          <w:szCs w:val="28"/>
        </w:rPr>
        <w:t>теплоисточников</w:t>
      </w:r>
      <w:proofErr w:type="spellEnd"/>
      <w:r w:rsidRPr="008B27FD">
        <w:rPr>
          <w:rFonts w:ascii="Times New Roman" w:hAnsi="Times New Roman" w:cs="Times New Roman"/>
          <w:sz w:val="28"/>
          <w:szCs w:val="28"/>
        </w:rPr>
        <w:t xml:space="preserve">. </w:t>
      </w:r>
    </w:p>
    <w:p w:rsidR="00935FF1" w:rsidRPr="008B27FD"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 Для проведения текущего ремонта вся сеть может быть разбита на отдельные участки для возможности выполнения работ в сроки, согласованные с городскими жилищными организациями. </w:t>
      </w:r>
    </w:p>
    <w:p w:rsidR="00935FF1" w:rsidRDefault="00935FF1"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960778" w:rsidRDefault="00960778"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Методика и расчет технологических потерь при передаче тепловой энергии.</w:t>
      </w:r>
    </w:p>
    <w:p w:rsidR="00960778" w:rsidRDefault="00960778"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Определение нормативов технологических потерь при передаче тепловой энергии производится в соответствии с главой II «Инструкции по организации в Минэнерго России работы по расчету и обоснованию нормативов технологических потерь при передаче тепловой энергии”,  приказа Министерства энергетики РФ,  от 30 декабря </w:t>
      </w:r>
      <w:smartTag w:uri="urn:schemas-microsoft-com:office:smarttags" w:element="metricconverter">
        <w:smartTagPr>
          <w:attr w:name="ProductID" w:val="2008 г"/>
        </w:smartTagPr>
        <w:r w:rsidRPr="008B27FD">
          <w:rPr>
            <w:rFonts w:ascii="Times New Roman" w:hAnsi="Times New Roman" w:cs="Times New Roman"/>
            <w:sz w:val="28"/>
            <w:szCs w:val="28"/>
          </w:rPr>
          <w:t>2008 г</w:t>
        </w:r>
      </w:smartTag>
      <w:r w:rsidRPr="008B27FD">
        <w:rPr>
          <w:rFonts w:ascii="Times New Roman" w:hAnsi="Times New Roman" w:cs="Times New Roman"/>
          <w:sz w:val="28"/>
          <w:szCs w:val="28"/>
        </w:rPr>
        <w:t>. №325 для водяных тепловых сетей с присоединенной к ним расчетной часовой тепловой нагрузкой менее 50 Гкал/час.</w:t>
      </w:r>
    </w:p>
    <w:p w:rsidR="00960778" w:rsidRDefault="00C046F8"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Тепловые потери являются одним из важнейших показателей, характеризующих техническое состояние и уровень эксплуатации тепловых сетей и определяет эффективность работы системы теплоснабжения в целом. Величина тепловых потерь зависит от протяженности и диаметров трубопроводов, вида прокладки и типа изоляции, температурного режима работы сетей и метеорологических условий.</w:t>
      </w:r>
    </w:p>
    <w:p w:rsidR="002E50AB" w:rsidRDefault="002E50AB"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В целом, нормативы затрат и потерь тепловой энергии определяются двумя составляющими факторами, включая потери тепловой энергии с потерями теплоносителя и потерями тепловой энергии через теплоизоляционные конструкции трубопроводов и других элементов оборудования систем теплоснабжения.</w:t>
      </w:r>
    </w:p>
    <w:p w:rsidR="00960778" w:rsidRDefault="002E50AB"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w:t>
      </w:r>
      <w:r w:rsidR="00CF2406">
        <w:rPr>
          <w:rFonts w:ascii="Times New Roman" w:hAnsi="Times New Roman" w:cs="Times New Roman"/>
          <w:sz w:val="28"/>
          <w:szCs w:val="28"/>
        </w:rPr>
        <w:t>МУП ЖКХ</w:t>
      </w:r>
      <w:r w:rsidRPr="008B27FD">
        <w:rPr>
          <w:rFonts w:ascii="Times New Roman" w:hAnsi="Times New Roman" w:cs="Times New Roman"/>
          <w:sz w:val="28"/>
          <w:szCs w:val="28"/>
        </w:rPr>
        <w:t xml:space="preserve"> «</w:t>
      </w:r>
      <w:proofErr w:type="spellStart"/>
      <w:r w:rsidR="00CF2406">
        <w:rPr>
          <w:rFonts w:ascii="Times New Roman" w:hAnsi="Times New Roman" w:cs="Times New Roman"/>
          <w:sz w:val="28"/>
          <w:szCs w:val="28"/>
        </w:rPr>
        <w:t>Нововеличковское</w:t>
      </w:r>
      <w:proofErr w:type="spellEnd"/>
      <w:r w:rsidRPr="008B27FD">
        <w:rPr>
          <w:rFonts w:ascii="Times New Roman" w:hAnsi="Times New Roman" w:cs="Times New Roman"/>
          <w:sz w:val="28"/>
          <w:szCs w:val="28"/>
        </w:rPr>
        <w:t xml:space="preserve">» является теплоснабжающей организацией </w:t>
      </w:r>
      <w:proofErr w:type="spellStart"/>
      <w:r w:rsidR="00CF2406">
        <w:rPr>
          <w:rFonts w:ascii="Times New Roman" w:hAnsi="Times New Roman" w:cs="Times New Roman"/>
          <w:sz w:val="28"/>
          <w:szCs w:val="28"/>
        </w:rPr>
        <w:t>Нововеличковского</w:t>
      </w:r>
      <w:proofErr w:type="spellEnd"/>
      <w:r w:rsidR="00CF2406">
        <w:rPr>
          <w:rFonts w:ascii="Times New Roman" w:hAnsi="Times New Roman" w:cs="Times New Roman"/>
          <w:sz w:val="28"/>
          <w:szCs w:val="28"/>
        </w:rPr>
        <w:t xml:space="preserve"> сельского поселения</w:t>
      </w:r>
      <w:r w:rsidRPr="008B27FD">
        <w:rPr>
          <w:rFonts w:ascii="Times New Roman" w:hAnsi="Times New Roman" w:cs="Times New Roman"/>
          <w:sz w:val="28"/>
          <w:szCs w:val="28"/>
        </w:rPr>
        <w:t>. Услуги по  теплоснабжению оказываются населению, социальн</w:t>
      </w:r>
      <w:r>
        <w:rPr>
          <w:rFonts w:ascii="Times New Roman" w:hAnsi="Times New Roman" w:cs="Times New Roman"/>
          <w:sz w:val="28"/>
          <w:szCs w:val="28"/>
        </w:rPr>
        <w:t>ой сфере и другим предприятиям.</w:t>
      </w:r>
    </w:p>
    <w:p w:rsidR="002E50AB" w:rsidRDefault="002E50AB"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Тепловые источники (котельная) и тепловые сети переданы предприятию в хозяйственное ведение и стоят у него на балансе. Учет отпуска тепловой энергии от источников произ</w:t>
      </w:r>
      <w:r w:rsidR="00D22B37">
        <w:rPr>
          <w:rFonts w:ascii="Times New Roman" w:hAnsi="Times New Roman" w:cs="Times New Roman"/>
          <w:sz w:val="28"/>
          <w:szCs w:val="28"/>
        </w:rPr>
        <w:t xml:space="preserve">водится по договорам и </w:t>
      </w:r>
      <w:r w:rsidRPr="008B27FD">
        <w:rPr>
          <w:rFonts w:ascii="Times New Roman" w:hAnsi="Times New Roman" w:cs="Times New Roman"/>
          <w:sz w:val="28"/>
          <w:szCs w:val="28"/>
        </w:rPr>
        <w:t>расчетным путем для котельной.</w:t>
      </w:r>
    </w:p>
    <w:p w:rsidR="002E50AB" w:rsidRPr="00BB7797" w:rsidRDefault="002E50AB" w:rsidP="00BB7797">
      <w:pPr>
        <w:pStyle w:val="1"/>
        <w:spacing w:before="0" w:beforeAutospacing="0" w:after="0" w:afterAutospacing="0" w:line="360" w:lineRule="auto"/>
        <w:ind w:firstLine="567"/>
        <w:rPr>
          <w:rFonts w:cs="Times New Roman"/>
          <w:b w:val="0"/>
          <w:sz w:val="28"/>
          <w:szCs w:val="28"/>
        </w:rPr>
      </w:pPr>
      <w:r w:rsidRPr="008B27FD">
        <w:rPr>
          <w:rFonts w:cs="Times New Roman"/>
          <w:sz w:val="28"/>
          <w:szCs w:val="28"/>
        </w:rPr>
        <w:t xml:space="preserve">  </w:t>
      </w:r>
      <w:r w:rsidRPr="00BB7797">
        <w:rPr>
          <w:rFonts w:cs="Times New Roman"/>
          <w:b w:val="0"/>
          <w:sz w:val="28"/>
          <w:szCs w:val="28"/>
        </w:rPr>
        <w:t xml:space="preserve">Продолжительность отопительного периода составляет </w:t>
      </w:r>
      <w:r w:rsidR="00680539" w:rsidRPr="00BB7797">
        <w:rPr>
          <w:rFonts w:cs="Times New Roman"/>
          <w:b w:val="0"/>
          <w:sz w:val="28"/>
          <w:szCs w:val="28"/>
        </w:rPr>
        <w:t xml:space="preserve"> 180</w:t>
      </w:r>
      <w:r w:rsidRPr="00BB7797">
        <w:rPr>
          <w:rFonts w:cs="Times New Roman"/>
          <w:b w:val="0"/>
          <w:sz w:val="28"/>
          <w:szCs w:val="28"/>
        </w:rPr>
        <w:t xml:space="preserve"> суток. Расчетное </w:t>
      </w:r>
      <w:r w:rsidRPr="00BB7797">
        <w:rPr>
          <w:rFonts w:cs="Times New Roman"/>
          <w:b w:val="0"/>
          <w:sz w:val="28"/>
          <w:szCs w:val="28"/>
        </w:rPr>
        <w:lastRenderedPageBreak/>
        <w:t xml:space="preserve">значение температуры наружного воздуха </w:t>
      </w:r>
      <w:proofErr w:type="spellStart"/>
      <w:r w:rsidRPr="00BB7797">
        <w:rPr>
          <w:rFonts w:cs="Times New Roman"/>
          <w:b w:val="0"/>
          <w:sz w:val="28"/>
          <w:szCs w:val="28"/>
        </w:rPr>
        <w:t>tнр=</w:t>
      </w:r>
      <w:proofErr w:type="spellEnd"/>
      <w:r w:rsidRPr="00BB7797">
        <w:rPr>
          <w:rFonts w:cs="Times New Roman"/>
          <w:b w:val="0"/>
          <w:sz w:val="28"/>
          <w:szCs w:val="28"/>
        </w:rPr>
        <w:t xml:space="preserve"> </w:t>
      </w:r>
      <w:r w:rsidR="00680539" w:rsidRPr="00BB7797">
        <w:rPr>
          <w:rFonts w:cs="Times New Roman"/>
          <w:b w:val="0"/>
          <w:sz w:val="28"/>
          <w:szCs w:val="28"/>
        </w:rPr>
        <w:t xml:space="preserve">-16 </w:t>
      </w:r>
      <w:proofErr w:type="spellStart"/>
      <w:r w:rsidRPr="00BB7797">
        <w:rPr>
          <w:rFonts w:cs="Times New Roman"/>
          <w:b w:val="0"/>
          <w:sz w:val="28"/>
          <w:szCs w:val="28"/>
        </w:rPr>
        <w:t>оС</w:t>
      </w:r>
      <w:proofErr w:type="spellEnd"/>
      <w:r w:rsidRPr="00BB7797">
        <w:rPr>
          <w:rFonts w:cs="Times New Roman"/>
          <w:b w:val="0"/>
          <w:sz w:val="28"/>
          <w:szCs w:val="28"/>
        </w:rPr>
        <w:t>. Температурный график качественного регулирования тепловой нагрузки 95-70оС.</w:t>
      </w:r>
      <w:r w:rsidR="007D5EFC" w:rsidRPr="00BB7797">
        <w:rPr>
          <w:rFonts w:cs="Times New Roman"/>
          <w:sz w:val="28"/>
          <w:szCs w:val="28"/>
        </w:rPr>
        <w:t xml:space="preserve"> </w:t>
      </w:r>
      <w:r w:rsidR="007D5EFC" w:rsidRPr="00BB7797">
        <w:rPr>
          <w:rFonts w:cs="Times New Roman"/>
          <w:b w:val="0"/>
          <w:sz w:val="28"/>
          <w:szCs w:val="28"/>
        </w:rPr>
        <w:t>("</w:t>
      </w:r>
      <w:proofErr w:type="spellStart"/>
      <w:r w:rsidR="007D5EFC" w:rsidRPr="00BB7797">
        <w:rPr>
          <w:rFonts w:cs="Times New Roman"/>
          <w:b w:val="0"/>
          <w:sz w:val="28"/>
          <w:szCs w:val="28"/>
        </w:rPr>
        <w:t>СНиП</w:t>
      </w:r>
      <w:proofErr w:type="spellEnd"/>
      <w:r w:rsidR="007D5EFC" w:rsidRPr="00BB7797">
        <w:rPr>
          <w:rFonts w:cs="Times New Roman"/>
          <w:b w:val="0"/>
          <w:sz w:val="28"/>
          <w:szCs w:val="28"/>
        </w:rPr>
        <w:t xml:space="preserve"> 23-01-99*. СТРОИТЕЛЬНАЯ КЛИМАТОЛОГИЯ"</w:t>
      </w:r>
      <w:r w:rsidR="00BB7797">
        <w:rPr>
          <w:rFonts w:cs="Times New Roman"/>
          <w:b w:val="0"/>
          <w:sz w:val="28"/>
          <w:szCs w:val="28"/>
        </w:rPr>
        <w:t xml:space="preserve"> </w:t>
      </w:r>
      <w:r w:rsidR="007D5EFC" w:rsidRPr="00BB7797">
        <w:rPr>
          <w:rFonts w:cs="Times New Roman"/>
          <w:b w:val="0"/>
          <w:sz w:val="28"/>
          <w:szCs w:val="28"/>
        </w:rPr>
        <w:t xml:space="preserve">Актуализированная редакция </w:t>
      </w:r>
      <w:proofErr w:type="spellStart"/>
      <w:r w:rsidR="007D5EFC" w:rsidRPr="00BB7797">
        <w:rPr>
          <w:rStyle w:val="ae"/>
          <w:rFonts w:cs="Times New Roman"/>
          <w:bCs/>
          <w:color w:val="auto"/>
          <w:sz w:val="28"/>
          <w:szCs w:val="28"/>
        </w:rPr>
        <w:t>СНиП</w:t>
      </w:r>
      <w:proofErr w:type="spellEnd"/>
      <w:r w:rsidR="007D5EFC" w:rsidRPr="00BB7797">
        <w:rPr>
          <w:rStyle w:val="ae"/>
          <w:rFonts w:cs="Times New Roman"/>
          <w:bCs/>
          <w:color w:val="auto"/>
          <w:sz w:val="28"/>
          <w:szCs w:val="28"/>
        </w:rPr>
        <w:t xml:space="preserve"> 23-01-99*</w:t>
      </w:r>
      <w:r w:rsidR="007D5EFC" w:rsidRPr="00BB7797">
        <w:rPr>
          <w:rFonts w:cs="Times New Roman"/>
          <w:b w:val="0"/>
          <w:sz w:val="28"/>
          <w:szCs w:val="28"/>
        </w:rPr>
        <w:t>С изменениями:</w:t>
      </w:r>
      <w:r w:rsidR="00BB7797" w:rsidRPr="00BB7797">
        <w:rPr>
          <w:rFonts w:cs="Times New Roman"/>
          <w:b w:val="0"/>
          <w:sz w:val="28"/>
          <w:szCs w:val="28"/>
        </w:rPr>
        <w:t xml:space="preserve"> </w:t>
      </w:r>
      <w:r w:rsidR="007D5EFC" w:rsidRPr="00BB7797">
        <w:rPr>
          <w:rFonts w:eastAsia="Calibri" w:cs="Times New Roman"/>
          <w:sz w:val="28"/>
          <w:szCs w:val="28"/>
        </w:rPr>
        <w:t>(17 ноября 2015 г., 13 декабря 2017 г.)</w:t>
      </w:r>
    </w:p>
    <w:p w:rsidR="002E50AB"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Система теплоснабжения обеспечивают отопление зданий и сооружений без подачи тепла на горячее водоснабжение.</w:t>
      </w:r>
    </w:p>
    <w:p w:rsidR="002E50AB"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Исходные данные для расчета нормативов технологических потерь при передаче тепловой энергии.</w:t>
      </w:r>
    </w:p>
    <w:p w:rsidR="002E50AB"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Необходимые исходные данные для определения технологических потерь при передаче тепловой энергии включают в себя:</w:t>
      </w:r>
    </w:p>
    <w:p w:rsidR="002E50AB"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температурный график</w:t>
      </w:r>
      <w:r>
        <w:rPr>
          <w:rFonts w:ascii="Times New Roman" w:hAnsi="Times New Roman" w:cs="Times New Roman"/>
          <w:sz w:val="28"/>
          <w:szCs w:val="28"/>
        </w:rPr>
        <w:t>;</w:t>
      </w:r>
    </w:p>
    <w:p w:rsidR="002E50AB"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материальную характеристику тепловой сети</w:t>
      </w:r>
      <w:r>
        <w:rPr>
          <w:rFonts w:ascii="Times New Roman" w:hAnsi="Times New Roman" w:cs="Times New Roman"/>
          <w:sz w:val="28"/>
          <w:szCs w:val="28"/>
        </w:rPr>
        <w:t>;</w:t>
      </w:r>
    </w:p>
    <w:p w:rsidR="002E50AB" w:rsidRPr="008B27FD"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w:t>
      </w:r>
      <w:r>
        <w:rPr>
          <w:rFonts w:ascii="Times New Roman" w:hAnsi="Times New Roman" w:cs="Times New Roman"/>
          <w:sz w:val="28"/>
          <w:szCs w:val="28"/>
        </w:rPr>
        <w:t> </w:t>
      </w:r>
      <w:r w:rsidRPr="008B27FD">
        <w:rPr>
          <w:rFonts w:ascii="Times New Roman" w:hAnsi="Times New Roman" w:cs="Times New Roman"/>
          <w:sz w:val="28"/>
          <w:szCs w:val="28"/>
        </w:rPr>
        <w:t xml:space="preserve">среднегодовые и среднесуточные температуры окружающей среды и сетевой воды </w:t>
      </w:r>
    </w:p>
    <w:p w:rsidR="002E50AB" w:rsidRPr="008B27FD"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планируемый отпуск тепла</w:t>
      </w:r>
    </w:p>
    <w:p w:rsidR="002E50AB"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Определение нормативов эксплуатационных тепловых потерь с потерями сетевой воды.</w:t>
      </w:r>
    </w:p>
    <w:p w:rsidR="002E50AB" w:rsidRDefault="002E50AB" w:rsidP="002E50AB">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Нормируемые эксплуатационные годовые тепловые потери с учетом сетевой воды, Гкал,  определяются по формуле:</w:t>
      </w:r>
    </w:p>
    <w:p w:rsidR="002E50AB" w:rsidRPr="00656D37" w:rsidRDefault="002E50AB" w:rsidP="002E50AB">
      <w:pPr>
        <w:spacing w:after="0" w:line="360" w:lineRule="auto"/>
        <w:jc w:val="both"/>
        <w:rPr>
          <w:rFonts w:ascii="Times New Roman" w:hAnsi="Times New Roman" w:cs="Times New Roman"/>
          <w:sz w:val="28"/>
          <w:szCs w:val="28"/>
        </w:rPr>
      </w:pPr>
      <m:oMath>
        <m:r>
          <m:rPr>
            <m:sty m:val="p"/>
          </m:rPr>
          <w:rPr>
            <w:rFonts w:ascii="Cambria Math" w:hAnsi="Cambria Math" w:cs="Times New Roman"/>
            <w:sz w:val="28"/>
            <w:szCs w:val="28"/>
          </w:rPr>
          <m:t>Qун</m:t>
        </m:r>
        <m:r>
          <w:rPr>
            <w:rFonts w:ascii="Cambria Math" w:hAnsi="Cambria Math" w:cs="Times New Roman"/>
            <w:sz w:val="28"/>
            <w:szCs w:val="28"/>
          </w:rPr>
          <m:t>=</m:t>
        </m:r>
        <m:r>
          <m:rPr>
            <m:sty m:val="p"/>
          </m:rPr>
          <w:rPr>
            <w:rFonts w:ascii="Cambria Math" w:hAnsi="Cambria Math" w:cs="Times New Roman"/>
            <w:sz w:val="28"/>
            <w:szCs w:val="28"/>
          </w:rPr>
          <m:t>(t1год  + t2 год)/</m:t>
        </m:r>
        <m:r>
          <w:rPr>
            <w:rFonts w:ascii="Cambria Math" w:hAnsi="Cambria Math" w:cs="Times New Roman"/>
            <w:sz w:val="28"/>
            <w:szCs w:val="28"/>
          </w:rPr>
          <m:t>2</m:t>
        </m:r>
        <m:r>
          <m:rPr>
            <m:sty m:val="p"/>
          </m:rPr>
          <w:rPr>
            <w:rFonts w:ascii="Cambria Math" w:hAnsi="Cambria Math" w:cs="Times New Roman"/>
            <w:sz w:val="28"/>
            <w:szCs w:val="28"/>
          </w:rPr>
          <m:t>- tх год) пгод10-6=</m:t>
        </m:r>
        <m:r>
          <w:rPr>
            <w:rFonts w:ascii="Cambria Math" w:hAnsi="Cambria Math" w:cs="Times New Roman"/>
            <w:sz w:val="28"/>
            <w:szCs w:val="28"/>
            <w:lang w:val="en-US"/>
          </w:rPr>
          <m:t>my</m:t>
        </m:r>
        <m:r>
          <w:rPr>
            <w:rFonts w:ascii="Cambria Math" w:hAnsi="Cambria Math" w:cs="Times New Roman"/>
            <w:sz w:val="28"/>
            <w:szCs w:val="28"/>
          </w:rPr>
          <m:t>т.год н Р. годС (вt 1 год+(1+2)</m:t>
        </m:r>
        <m:r>
          <m:rPr>
            <m:sty m:val="p"/>
          </m:rPr>
          <w:rPr>
            <w:rFonts w:ascii="Cambria Math" w:hAnsi="Cambria Math" w:cs="Times New Roman"/>
            <w:sz w:val="28"/>
            <w:szCs w:val="28"/>
          </w:rPr>
          <m:t>mут.год н Р.годС (в t1год + (1-в) t2 год – tх год) пгод10=-6, Гкал</m:t>
        </m:r>
      </m:oMath>
      <w:r w:rsidR="00656D37">
        <w:rPr>
          <w:rFonts w:ascii="Times New Roman" w:hAnsi="Times New Roman" w:cs="Times New Roman"/>
          <w:sz w:val="28"/>
          <w:szCs w:val="28"/>
        </w:rPr>
        <w:t xml:space="preserve"> </w:t>
      </w:r>
    </w:p>
    <w:p w:rsidR="002E50AB" w:rsidRDefault="00656D37"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Где: а – нормируемая среднегодовая утечка сетевой воды (м3/чм3) устанавливается ПТЭ не более 0,25% в час от среднего объема сетевой воды в тепловой сети и присоединенных к ней системах теплопотребления.</w:t>
      </w:r>
    </w:p>
    <w:p w:rsidR="00656D37" w:rsidRDefault="00656D37" w:rsidP="00960778">
      <w:pPr>
        <w:spacing w:after="0" w:line="360" w:lineRule="auto"/>
        <w:ind w:firstLine="851"/>
        <w:jc w:val="both"/>
        <w:rPr>
          <w:rFonts w:ascii="Times New Roman" w:hAnsi="Times New Roman" w:cs="Times New Roman"/>
          <w:sz w:val="28"/>
          <w:szCs w:val="28"/>
        </w:rPr>
      </w:pPr>
      <w:proofErr w:type="spellStart"/>
      <w:r w:rsidRPr="008B27FD">
        <w:rPr>
          <w:rFonts w:ascii="Times New Roman" w:hAnsi="Times New Roman" w:cs="Times New Roman"/>
          <w:sz w:val="28"/>
          <w:szCs w:val="28"/>
        </w:rPr>
        <w:t>Mут.год.н</w:t>
      </w:r>
      <w:proofErr w:type="spellEnd"/>
      <w:r w:rsidRPr="008B27FD">
        <w:rPr>
          <w:rFonts w:ascii="Times New Roman" w:hAnsi="Times New Roman" w:cs="Times New Roman"/>
          <w:sz w:val="28"/>
          <w:szCs w:val="28"/>
        </w:rPr>
        <w:t xml:space="preserve"> – среднегодовая (часовая) норма потерь теплоносителя,</w:t>
      </w:r>
      <w:r w:rsidR="00F34B90">
        <w:rPr>
          <w:rFonts w:ascii="Times New Roman" w:hAnsi="Times New Roman" w:cs="Times New Roman"/>
          <w:sz w:val="28"/>
          <w:szCs w:val="28"/>
        </w:rPr>
        <w:t xml:space="preserve"> </w:t>
      </w:r>
      <w:r w:rsidRPr="008B27FD">
        <w:rPr>
          <w:rFonts w:ascii="Times New Roman" w:hAnsi="Times New Roman" w:cs="Times New Roman"/>
          <w:sz w:val="28"/>
          <w:szCs w:val="28"/>
        </w:rPr>
        <w:t>обусловленных утечкой, м3 /час</w:t>
      </w:r>
    </w:p>
    <w:p w:rsidR="00656D37" w:rsidRPr="00656D37" w:rsidRDefault="00656D37" w:rsidP="00960778">
      <w:pPr>
        <w:spacing w:after="0" w:line="360" w:lineRule="auto"/>
        <w:ind w:firstLine="851"/>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y</m:t>
          </m:r>
          <m:r>
            <w:rPr>
              <w:rFonts w:ascii="Cambria Math" w:hAnsi="Cambria Math" w:cs="Times New Roman"/>
              <w:sz w:val="28"/>
              <w:szCs w:val="28"/>
            </w:rPr>
            <m:t>т.годн=1+</m:t>
          </m:r>
          <m:f>
            <m:fPr>
              <m:ctrlPr>
                <w:rPr>
                  <w:rFonts w:ascii="Cambria Math" w:hAnsi="Cambria Math" w:cs="Times New Roman"/>
                  <w:sz w:val="28"/>
                  <w:szCs w:val="28"/>
                </w:rPr>
              </m:ctrlPr>
            </m:fPr>
            <m:num>
              <m:r>
                <w:rPr>
                  <w:rFonts w:ascii="Cambria Math" w:hAnsi="Cambria Math" w:cs="Times New Roman"/>
                  <w:sz w:val="28"/>
                  <w:szCs w:val="28"/>
                  <w:lang w:val="en-US"/>
                </w:rPr>
                <m:t>m0.25</m:t>
              </m:r>
            </m:num>
            <m:den>
              <m:r>
                <w:rPr>
                  <w:rFonts w:ascii="Cambria Math" w:hAnsi="Cambria Math" w:cs="Times New Roman"/>
                  <w:sz w:val="28"/>
                  <w:szCs w:val="28"/>
                </w:rPr>
                <m:t>100</m:t>
              </m:r>
            </m:den>
          </m:f>
        </m:oMath>
      </m:oMathPara>
    </w:p>
    <w:p w:rsidR="00656D37" w:rsidRDefault="00656D37" w:rsidP="00960778">
      <w:pPr>
        <w:spacing w:after="0" w:line="360" w:lineRule="auto"/>
        <w:ind w:firstLine="851"/>
        <w:jc w:val="both"/>
        <w:rPr>
          <w:rFonts w:ascii="Times New Roman" w:hAnsi="Times New Roman" w:cs="Times New Roman"/>
          <w:sz w:val="28"/>
          <w:szCs w:val="28"/>
        </w:rPr>
      </w:pPr>
      <w:proofErr w:type="spellStart"/>
      <w:r w:rsidRPr="008B27FD">
        <w:rPr>
          <w:rFonts w:ascii="Times New Roman" w:hAnsi="Times New Roman" w:cs="Times New Roman"/>
          <w:sz w:val="28"/>
          <w:szCs w:val="28"/>
        </w:rPr>
        <w:t>Vгод</w:t>
      </w:r>
      <w:proofErr w:type="spellEnd"/>
      <w:r w:rsidRPr="008B27FD">
        <w:rPr>
          <w:rFonts w:ascii="Times New Roman" w:hAnsi="Times New Roman" w:cs="Times New Roman"/>
          <w:sz w:val="28"/>
          <w:szCs w:val="28"/>
        </w:rPr>
        <w:t xml:space="preserve">– среднегодовая емкость трубопроводов тепловых сетей, эксплуатируемых </w:t>
      </w:r>
      <w:proofErr w:type="spellStart"/>
      <w:r w:rsidRPr="008B27FD">
        <w:rPr>
          <w:rFonts w:ascii="Times New Roman" w:hAnsi="Times New Roman" w:cs="Times New Roman"/>
          <w:sz w:val="28"/>
          <w:szCs w:val="28"/>
        </w:rPr>
        <w:t>теплосетевой</w:t>
      </w:r>
      <w:proofErr w:type="spellEnd"/>
      <w:r w:rsidRPr="008B27FD">
        <w:rPr>
          <w:rFonts w:ascii="Times New Roman" w:hAnsi="Times New Roman" w:cs="Times New Roman"/>
          <w:sz w:val="28"/>
          <w:szCs w:val="28"/>
        </w:rPr>
        <w:t xml:space="preserve"> организацией, м3;</w:t>
      </w:r>
    </w:p>
    <w:p w:rsidR="00656D37" w:rsidRDefault="00656D37" w:rsidP="00960778">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lastRenderedPageBreak/>
        <w:t>С – удельная теплоемкость сетей воды, принимается равной 1 ккал/</w:t>
      </w:r>
      <w:proofErr w:type="spellStart"/>
      <w:r w:rsidRPr="008B27FD">
        <w:rPr>
          <w:rFonts w:ascii="Times New Roman" w:hAnsi="Times New Roman" w:cs="Times New Roman"/>
          <w:sz w:val="28"/>
          <w:szCs w:val="28"/>
        </w:rPr>
        <w:t>кгоС</w:t>
      </w:r>
      <w:proofErr w:type="spellEnd"/>
      <w:r w:rsidRPr="008B27FD">
        <w:rPr>
          <w:rFonts w:ascii="Times New Roman" w:hAnsi="Times New Roman" w:cs="Times New Roman"/>
          <w:sz w:val="28"/>
          <w:szCs w:val="28"/>
        </w:rPr>
        <w:t>;</w:t>
      </w:r>
    </w:p>
    <w:p w:rsidR="00656D37" w:rsidRDefault="00656D37" w:rsidP="00656D37">
      <w:pPr>
        <w:spacing w:after="0" w:line="360" w:lineRule="auto"/>
        <w:ind w:firstLine="851"/>
        <w:jc w:val="both"/>
        <w:rPr>
          <w:rFonts w:ascii="Times New Roman" w:hAnsi="Times New Roman" w:cs="Times New Roman"/>
          <w:sz w:val="28"/>
          <w:szCs w:val="28"/>
        </w:rPr>
      </w:pPr>
      <w:proofErr w:type="spellStart"/>
      <w:r w:rsidRPr="008B27FD">
        <w:rPr>
          <w:rFonts w:ascii="Times New Roman" w:hAnsi="Times New Roman" w:cs="Times New Roman"/>
          <w:sz w:val="28"/>
          <w:szCs w:val="28"/>
        </w:rPr>
        <w:t>Ргод</w:t>
      </w:r>
      <w:proofErr w:type="spellEnd"/>
      <w:r w:rsidRPr="008B27FD">
        <w:rPr>
          <w:rFonts w:ascii="Times New Roman" w:hAnsi="Times New Roman" w:cs="Times New Roman"/>
          <w:sz w:val="28"/>
          <w:szCs w:val="28"/>
        </w:rPr>
        <w:t xml:space="preserve"> – среднегодовая плотность воды, кг/м3, определяется при среднегодовой температуре сетевой воды в подающем и обратном трубопроводах;</w:t>
      </w:r>
    </w:p>
    <w:p w:rsidR="00656D37" w:rsidRDefault="00656D37" w:rsidP="00656D37">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 xml:space="preserve">  t1год, t2 год – среднегодовая температура сетевой воды соответственно в подающем и обратном трубопроводах;</w:t>
      </w:r>
    </w:p>
    <w:p w:rsidR="00656D37" w:rsidRDefault="00656D37" w:rsidP="00656D37">
      <w:pPr>
        <w:spacing w:after="0" w:line="360" w:lineRule="auto"/>
        <w:ind w:firstLine="851"/>
        <w:jc w:val="both"/>
        <w:rPr>
          <w:rFonts w:ascii="Times New Roman" w:hAnsi="Times New Roman" w:cs="Times New Roman"/>
          <w:sz w:val="28"/>
          <w:szCs w:val="28"/>
        </w:rPr>
      </w:pPr>
      <w:proofErr w:type="spellStart"/>
      <w:r w:rsidRPr="008B27FD">
        <w:rPr>
          <w:rFonts w:ascii="Times New Roman" w:hAnsi="Times New Roman" w:cs="Times New Roman"/>
          <w:sz w:val="28"/>
          <w:szCs w:val="28"/>
        </w:rPr>
        <w:t>tх</w:t>
      </w:r>
      <w:proofErr w:type="spellEnd"/>
      <w:r w:rsidRPr="008B27FD">
        <w:rPr>
          <w:rFonts w:ascii="Times New Roman" w:hAnsi="Times New Roman" w:cs="Times New Roman"/>
          <w:sz w:val="28"/>
          <w:szCs w:val="28"/>
        </w:rPr>
        <w:t xml:space="preserve"> год – среднегодовая температура холодной воды, поступающей на источник тепловой энергии для подготовки и использования в качестве подпитки тепловой сети, </w:t>
      </w:r>
      <w:proofErr w:type="spellStart"/>
      <w:r w:rsidRPr="008B27FD">
        <w:rPr>
          <w:rFonts w:ascii="Times New Roman" w:hAnsi="Times New Roman" w:cs="Times New Roman"/>
          <w:sz w:val="28"/>
          <w:szCs w:val="28"/>
        </w:rPr>
        <w:t>оС</w:t>
      </w:r>
      <w:proofErr w:type="spellEnd"/>
      <w:r>
        <w:rPr>
          <w:rFonts w:ascii="Times New Roman" w:hAnsi="Times New Roman" w:cs="Times New Roman"/>
          <w:sz w:val="28"/>
          <w:szCs w:val="28"/>
        </w:rPr>
        <w:t>;</w:t>
      </w:r>
    </w:p>
    <w:p w:rsidR="00656D37" w:rsidRDefault="00656D37" w:rsidP="00656D37">
      <w:pPr>
        <w:spacing w:after="0" w:line="360" w:lineRule="auto"/>
        <w:ind w:firstLine="851"/>
        <w:jc w:val="both"/>
        <w:rPr>
          <w:rFonts w:ascii="Times New Roman" w:hAnsi="Times New Roman" w:cs="Times New Roman"/>
          <w:sz w:val="28"/>
          <w:szCs w:val="28"/>
        </w:rPr>
      </w:pPr>
      <w:proofErr w:type="spellStart"/>
      <w:r w:rsidRPr="008B27FD">
        <w:rPr>
          <w:rFonts w:ascii="Times New Roman" w:hAnsi="Times New Roman" w:cs="Times New Roman"/>
          <w:sz w:val="28"/>
          <w:szCs w:val="28"/>
        </w:rPr>
        <w:t>пгод</w:t>
      </w:r>
      <w:proofErr w:type="spellEnd"/>
      <w:r w:rsidRPr="008B27FD">
        <w:rPr>
          <w:rFonts w:ascii="Times New Roman" w:hAnsi="Times New Roman" w:cs="Times New Roman"/>
          <w:sz w:val="28"/>
          <w:szCs w:val="28"/>
        </w:rPr>
        <w:t xml:space="preserve"> – продолжительность работы сети в течении календарного года, ч</w:t>
      </w:r>
      <w:r>
        <w:rPr>
          <w:rFonts w:ascii="Times New Roman" w:hAnsi="Times New Roman" w:cs="Times New Roman"/>
          <w:sz w:val="28"/>
          <w:szCs w:val="28"/>
        </w:rPr>
        <w:t>.;</w:t>
      </w:r>
    </w:p>
    <w:p w:rsidR="00656D37" w:rsidRDefault="00656D37" w:rsidP="00656D37">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в – доля массового расхода теплоносителя, теряемого подающим трубопроводом</w:t>
      </w:r>
      <w:r>
        <w:rPr>
          <w:rFonts w:ascii="Times New Roman" w:hAnsi="Times New Roman" w:cs="Times New Roman"/>
          <w:sz w:val="28"/>
          <w:szCs w:val="28"/>
        </w:rPr>
        <w:t>;</w:t>
      </w:r>
    </w:p>
    <w:p w:rsidR="00656D37" w:rsidRDefault="00656D37" w:rsidP="00656D37">
      <w:pPr>
        <w:spacing w:after="0" w:line="360" w:lineRule="auto"/>
        <w:ind w:firstLine="851"/>
        <w:jc w:val="both"/>
        <w:rPr>
          <w:rFonts w:ascii="Times New Roman" w:hAnsi="Times New Roman" w:cs="Times New Roman"/>
          <w:sz w:val="28"/>
          <w:szCs w:val="28"/>
        </w:rPr>
      </w:pPr>
      <w:r w:rsidRPr="008B27FD">
        <w:rPr>
          <w:rFonts w:ascii="Times New Roman" w:hAnsi="Times New Roman" w:cs="Times New Roman"/>
          <w:sz w:val="28"/>
          <w:szCs w:val="28"/>
        </w:rPr>
        <w:t>Среднегодовой объем тепловой сети определяется как сумма внутренних объемов труб и внутридомовых систем теплопотребления.</w:t>
      </w:r>
    </w:p>
    <w:p w:rsidR="00656D37" w:rsidRDefault="00656D37" w:rsidP="00656D37">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Объем внешних тепловых сетей рассчитывается в зависимости от диаметра и площади внутреннего сечения трубопровода по формуле:</w:t>
      </w:r>
    </w:p>
    <w:p w:rsidR="00656D37" w:rsidRDefault="00656D37" w:rsidP="00656D37">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ab/>
      </w:r>
      <w:proofErr w:type="spellStart"/>
      <w:r w:rsidRPr="008B27FD">
        <w:rPr>
          <w:rFonts w:ascii="Times New Roman" w:hAnsi="Times New Roman" w:cs="Times New Roman"/>
          <w:sz w:val="28"/>
          <w:szCs w:val="28"/>
        </w:rPr>
        <w:t>Vгод.=</w:t>
      </w:r>
      <w:proofErr w:type="spellEnd"/>
      <w:r w:rsidRPr="008B27FD">
        <w:rPr>
          <w:rFonts w:ascii="Times New Roman" w:hAnsi="Times New Roman" w:cs="Times New Roman"/>
          <w:sz w:val="28"/>
          <w:szCs w:val="28"/>
        </w:rPr>
        <w:sym w:font="Symbol" w:char="00E5"/>
      </w:r>
      <w:proofErr w:type="spellStart"/>
      <w:r w:rsidRPr="008B27FD">
        <w:rPr>
          <w:rFonts w:ascii="Times New Roman" w:hAnsi="Times New Roman" w:cs="Times New Roman"/>
          <w:sz w:val="28"/>
          <w:szCs w:val="28"/>
        </w:rPr>
        <w:t>пiViуд</w:t>
      </w:r>
      <w:proofErr w:type="spellEnd"/>
      <w:r w:rsidRPr="008B27FD">
        <w:rPr>
          <w:rFonts w:ascii="Times New Roman" w:hAnsi="Times New Roman" w:cs="Times New Roman"/>
          <w:sz w:val="28"/>
          <w:szCs w:val="28"/>
        </w:rPr>
        <w:t xml:space="preserve"> </w:t>
      </w:r>
      <w:proofErr w:type="spellStart"/>
      <w:r w:rsidRPr="008B27FD">
        <w:rPr>
          <w:rFonts w:ascii="Times New Roman" w:hAnsi="Times New Roman" w:cs="Times New Roman"/>
          <w:sz w:val="28"/>
          <w:szCs w:val="28"/>
        </w:rPr>
        <w:t>х</w:t>
      </w:r>
      <w:proofErr w:type="spellEnd"/>
      <w:r w:rsidRPr="008B27FD">
        <w:rPr>
          <w:rFonts w:ascii="Times New Roman" w:hAnsi="Times New Roman" w:cs="Times New Roman"/>
          <w:sz w:val="28"/>
          <w:szCs w:val="28"/>
        </w:rPr>
        <w:t xml:space="preserve"> </w:t>
      </w:r>
      <w:proofErr w:type="spellStart"/>
      <w:r w:rsidRPr="008B27FD">
        <w:rPr>
          <w:rFonts w:ascii="Times New Roman" w:hAnsi="Times New Roman" w:cs="Times New Roman"/>
          <w:sz w:val="28"/>
          <w:szCs w:val="28"/>
        </w:rPr>
        <w:t>Li</w:t>
      </w:r>
      <w:proofErr w:type="spellEnd"/>
      <w:r w:rsidRPr="008B27FD">
        <w:rPr>
          <w:rFonts w:ascii="Times New Roman" w:hAnsi="Times New Roman" w:cs="Times New Roman"/>
          <w:sz w:val="28"/>
          <w:szCs w:val="28"/>
        </w:rPr>
        <w:t xml:space="preserve"> ; м3</w:t>
      </w:r>
    </w:p>
    <w:p w:rsidR="00656D37" w:rsidRDefault="00656D37" w:rsidP="00656D37">
      <w:pPr>
        <w:spacing w:after="0" w:line="360" w:lineRule="auto"/>
        <w:ind w:firstLine="567"/>
        <w:jc w:val="both"/>
        <w:rPr>
          <w:rFonts w:ascii="Times New Roman" w:hAnsi="Times New Roman" w:cs="Times New Roman"/>
          <w:sz w:val="28"/>
          <w:szCs w:val="28"/>
        </w:rPr>
      </w:pPr>
      <w:proofErr w:type="spellStart"/>
      <w:r w:rsidRPr="008B27FD">
        <w:rPr>
          <w:rFonts w:ascii="Times New Roman" w:hAnsi="Times New Roman" w:cs="Times New Roman"/>
          <w:sz w:val="28"/>
          <w:szCs w:val="28"/>
        </w:rPr>
        <w:t>Viуд</w:t>
      </w:r>
      <w:proofErr w:type="spellEnd"/>
      <w:r w:rsidRPr="008B27FD">
        <w:rPr>
          <w:rFonts w:ascii="Times New Roman" w:hAnsi="Times New Roman" w:cs="Times New Roman"/>
          <w:sz w:val="28"/>
          <w:szCs w:val="28"/>
        </w:rPr>
        <w:t xml:space="preserve"> – соответственно удельный объем воды в трубе </w:t>
      </w:r>
      <w:proofErr w:type="spellStart"/>
      <w:r w:rsidRPr="008B27FD">
        <w:rPr>
          <w:rFonts w:ascii="Times New Roman" w:hAnsi="Times New Roman" w:cs="Times New Roman"/>
          <w:sz w:val="28"/>
          <w:szCs w:val="28"/>
        </w:rPr>
        <w:t>i</w:t>
      </w:r>
      <w:proofErr w:type="spellEnd"/>
      <w:r w:rsidRPr="008B27FD">
        <w:rPr>
          <w:rFonts w:ascii="Times New Roman" w:hAnsi="Times New Roman" w:cs="Times New Roman"/>
          <w:sz w:val="28"/>
          <w:szCs w:val="28"/>
        </w:rPr>
        <w:t xml:space="preserve"> – диаметра в м3 на 1м его длины и </w:t>
      </w:r>
      <w:proofErr w:type="spellStart"/>
      <w:r w:rsidRPr="008B27FD">
        <w:rPr>
          <w:rFonts w:ascii="Times New Roman" w:hAnsi="Times New Roman" w:cs="Times New Roman"/>
          <w:sz w:val="28"/>
          <w:szCs w:val="28"/>
        </w:rPr>
        <w:t>Li</w:t>
      </w:r>
      <w:proofErr w:type="spellEnd"/>
      <w:r w:rsidRPr="008B27FD">
        <w:rPr>
          <w:rFonts w:ascii="Times New Roman" w:hAnsi="Times New Roman" w:cs="Times New Roman"/>
          <w:sz w:val="28"/>
          <w:szCs w:val="28"/>
        </w:rPr>
        <w:t xml:space="preserve"> – длина трубы </w:t>
      </w:r>
      <w:proofErr w:type="spellStart"/>
      <w:r w:rsidRPr="008B27FD">
        <w:rPr>
          <w:rFonts w:ascii="Times New Roman" w:hAnsi="Times New Roman" w:cs="Times New Roman"/>
          <w:sz w:val="28"/>
          <w:szCs w:val="28"/>
        </w:rPr>
        <w:t>i</w:t>
      </w:r>
      <w:proofErr w:type="spellEnd"/>
      <w:r w:rsidRPr="008B27FD">
        <w:rPr>
          <w:rFonts w:ascii="Times New Roman" w:hAnsi="Times New Roman" w:cs="Times New Roman"/>
          <w:sz w:val="28"/>
          <w:szCs w:val="28"/>
        </w:rPr>
        <w:t xml:space="preserve"> – диаметра.</w:t>
      </w:r>
    </w:p>
    <w:p w:rsidR="00656D37" w:rsidRDefault="00656D37" w:rsidP="00656D37">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определяется по формуле:</w:t>
      </w:r>
    </w:p>
    <w:p w:rsidR="00656D37" w:rsidRDefault="00656D37" w:rsidP="00656D37">
      <w:pPr>
        <w:spacing w:after="0" w:line="360" w:lineRule="auto"/>
        <w:ind w:firstLine="567"/>
        <w:jc w:val="both"/>
        <w:rPr>
          <w:rFonts w:ascii="Times New Roman" w:hAnsi="Times New Roman" w:cs="Times New Roman"/>
          <w:sz w:val="28"/>
          <w:szCs w:val="28"/>
        </w:rPr>
      </w:pPr>
      <w:proofErr w:type="spellStart"/>
      <w:r w:rsidRPr="008B27FD">
        <w:rPr>
          <w:rFonts w:ascii="Times New Roman" w:hAnsi="Times New Roman" w:cs="Times New Roman"/>
          <w:sz w:val="28"/>
          <w:szCs w:val="28"/>
        </w:rPr>
        <w:t>Qзап.=</w:t>
      </w:r>
      <w:proofErr w:type="spellEnd"/>
      <w:r w:rsidRPr="008B27FD">
        <w:rPr>
          <w:rFonts w:ascii="Times New Roman" w:hAnsi="Times New Roman" w:cs="Times New Roman"/>
          <w:sz w:val="28"/>
          <w:szCs w:val="28"/>
        </w:rPr>
        <w:t xml:space="preserve"> 1,5хVтр.зхСхРзапх(</w:t>
      </w:r>
      <w:proofErr w:type="spellStart"/>
      <w:r w:rsidRPr="008B27FD">
        <w:rPr>
          <w:rFonts w:ascii="Times New Roman" w:hAnsi="Times New Roman" w:cs="Times New Roman"/>
          <w:sz w:val="28"/>
          <w:szCs w:val="28"/>
        </w:rPr>
        <w:t>tзап-tх</w:t>
      </w:r>
      <w:proofErr w:type="spellEnd"/>
      <w:r w:rsidRPr="008B27FD">
        <w:rPr>
          <w:rFonts w:ascii="Times New Roman" w:hAnsi="Times New Roman" w:cs="Times New Roman"/>
          <w:sz w:val="28"/>
          <w:szCs w:val="28"/>
        </w:rPr>
        <w:t>)х10-6 , Гкал</w:t>
      </w:r>
    </w:p>
    <w:p w:rsidR="00656D37" w:rsidRDefault="00656D37" w:rsidP="00656D37">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Где, </w:t>
      </w:r>
      <w:proofErr w:type="spellStart"/>
      <w:r w:rsidRPr="008B27FD">
        <w:rPr>
          <w:rFonts w:ascii="Times New Roman" w:hAnsi="Times New Roman" w:cs="Times New Roman"/>
          <w:sz w:val="28"/>
          <w:szCs w:val="28"/>
        </w:rPr>
        <w:t>tзап</w:t>
      </w:r>
      <w:proofErr w:type="spellEnd"/>
      <w:r w:rsidRPr="008B27FD">
        <w:rPr>
          <w:rFonts w:ascii="Times New Roman" w:hAnsi="Times New Roman" w:cs="Times New Roman"/>
          <w:sz w:val="28"/>
          <w:szCs w:val="28"/>
        </w:rPr>
        <w:t xml:space="preserve"> – температура воды , используемой для заполнения, </w:t>
      </w:r>
      <w:proofErr w:type="spellStart"/>
      <w:r w:rsidRPr="008B27FD">
        <w:rPr>
          <w:rFonts w:ascii="Times New Roman" w:hAnsi="Times New Roman" w:cs="Times New Roman"/>
          <w:sz w:val="28"/>
          <w:szCs w:val="28"/>
        </w:rPr>
        <w:t>оС</w:t>
      </w:r>
      <w:proofErr w:type="spellEnd"/>
    </w:p>
    <w:p w:rsidR="00656D37" w:rsidRDefault="00656D37" w:rsidP="00656D37">
      <w:pPr>
        <w:spacing w:after="0" w:line="360" w:lineRule="auto"/>
        <w:ind w:firstLine="567"/>
        <w:jc w:val="both"/>
        <w:rPr>
          <w:rFonts w:ascii="Times New Roman" w:hAnsi="Times New Roman" w:cs="Times New Roman"/>
          <w:sz w:val="28"/>
          <w:szCs w:val="28"/>
        </w:rPr>
      </w:pPr>
      <w:proofErr w:type="spellStart"/>
      <w:r w:rsidRPr="008B27FD">
        <w:rPr>
          <w:rFonts w:ascii="Times New Roman" w:hAnsi="Times New Roman" w:cs="Times New Roman"/>
          <w:sz w:val="28"/>
          <w:szCs w:val="28"/>
        </w:rPr>
        <w:t>Vтр.з</w:t>
      </w:r>
      <w:proofErr w:type="spellEnd"/>
      <w:r w:rsidRPr="008B27FD">
        <w:rPr>
          <w:rFonts w:ascii="Times New Roman" w:hAnsi="Times New Roman" w:cs="Times New Roman"/>
          <w:sz w:val="28"/>
          <w:szCs w:val="28"/>
        </w:rPr>
        <w:t xml:space="preserve"> – объем заполняемых трубопроводов тепловых сетей, эксплуатируемых </w:t>
      </w:r>
      <w:proofErr w:type="spellStart"/>
      <w:r w:rsidRPr="008B27FD">
        <w:rPr>
          <w:rFonts w:ascii="Times New Roman" w:hAnsi="Times New Roman" w:cs="Times New Roman"/>
          <w:sz w:val="28"/>
          <w:szCs w:val="28"/>
        </w:rPr>
        <w:t>теплосетевой</w:t>
      </w:r>
      <w:proofErr w:type="spellEnd"/>
      <w:r w:rsidRPr="008B27FD">
        <w:rPr>
          <w:rFonts w:ascii="Times New Roman" w:hAnsi="Times New Roman" w:cs="Times New Roman"/>
          <w:sz w:val="28"/>
          <w:szCs w:val="28"/>
        </w:rPr>
        <w:t xml:space="preserve"> организацией, м3</w:t>
      </w:r>
      <w:r>
        <w:rPr>
          <w:rFonts w:ascii="Times New Roman" w:hAnsi="Times New Roman" w:cs="Times New Roman"/>
          <w:sz w:val="28"/>
          <w:szCs w:val="28"/>
        </w:rPr>
        <w:t>;</w:t>
      </w:r>
    </w:p>
    <w:p w:rsidR="00656D37" w:rsidRDefault="00656D37" w:rsidP="00656D37">
      <w:pPr>
        <w:spacing w:after="0" w:line="360" w:lineRule="auto"/>
        <w:ind w:firstLine="567"/>
        <w:jc w:val="both"/>
        <w:rPr>
          <w:rFonts w:ascii="Times New Roman" w:hAnsi="Times New Roman" w:cs="Times New Roman"/>
          <w:sz w:val="28"/>
          <w:szCs w:val="28"/>
        </w:rPr>
      </w:pPr>
      <w:proofErr w:type="spellStart"/>
      <w:r w:rsidRPr="008B27FD">
        <w:rPr>
          <w:rFonts w:ascii="Times New Roman" w:hAnsi="Times New Roman" w:cs="Times New Roman"/>
          <w:sz w:val="28"/>
          <w:szCs w:val="28"/>
        </w:rPr>
        <w:t>tх</w:t>
      </w:r>
      <w:proofErr w:type="spellEnd"/>
      <w:r w:rsidRPr="008B27FD">
        <w:rPr>
          <w:rFonts w:ascii="Times New Roman" w:hAnsi="Times New Roman" w:cs="Times New Roman"/>
          <w:sz w:val="28"/>
          <w:szCs w:val="28"/>
        </w:rPr>
        <w:t xml:space="preserve"> –температура исходной воды, подаваемой на источник тепловой энергии в период заполнения, </w:t>
      </w:r>
      <w:proofErr w:type="spellStart"/>
      <w:r w:rsidRPr="008B27FD">
        <w:rPr>
          <w:rFonts w:ascii="Times New Roman" w:hAnsi="Times New Roman" w:cs="Times New Roman"/>
          <w:sz w:val="28"/>
          <w:szCs w:val="28"/>
        </w:rPr>
        <w:t>оС</w:t>
      </w:r>
      <w:proofErr w:type="spellEnd"/>
      <w:r>
        <w:rPr>
          <w:rFonts w:ascii="Times New Roman" w:hAnsi="Times New Roman" w:cs="Times New Roman"/>
          <w:sz w:val="28"/>
          <w:szCs w:val="28"/>
        </w:rPr>
        <w:t>;</w:t>
      </w:r>
    </w:p>
    <w:p w:rsidR="00656D37" w:rsidRDefault="00656D37" w:rsidP="00656D37">
      <w:pPr>
        <w:spacing w:after="0" w:line="360" w:lineRule="auto"/>
        <w:ind w:firstLine="567"/>
        <w:jc w:val="both"/>
        <w:rPr>
          <w:rFonts w:ascii="Times New Roman" w:hAnsi="Times New Roman" w:cs="Times New Roman"/>
          <w:sz w:val="28"/>
          <w:szCs w:val="28"/>
        </w:rPr>
      </w:pPr>
      <w:proofErr w:type="spellStart"/>
      <w:r w:rsidRPr="008B27FD">
        <w:rPr>
          <w:rFonts w:ascii="Times New Roman" w:hAnsi="Times New Roman" w:cs="Times New Roman"/>
          <w:sz w:val="28"/>
          <w:szCs w:val="28"/>
        </w:rPr>
        <w:t>Рзап</w:t>
      </w:r>
      <w:proofErr w:type="spellEnd"/>
      <w:r w:rsidRPr="008B27FD">
        <w:rPr>
          <w:rFonts w:ascii="Times New Roman" w:hAnsi="Times New Roman" w:cs="Times New Roman"/>
          <w:sz w:val="28"/>
          <w:szCs w:val="28"/>
        </w:rPr>
        <w:t xml:space="preserve"> –плотность воды, используемой для заполнения, кг/м3</w:t>
      </w:r>
    </w:p>
    <w:p w:rsidR="00656D37" w:rsidRPr="008B27FD" w:rsidRDefault="00656D37" w:rsidP="00656D37">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Нормируемые эксплуатационные тепловые потери. обусловленные утечкой сетевой воды, Гкал, по месяцам отопительного периода определяются по формуле:</w:t>
      </w:r>
    </w:p>
    <w:p w:rsidR="00656D37" w:rsidRPr="00875F24" w:rsidRDefault="00656D37" w:rsidP="00875F24">
      <w:pPr>
        <w:spacing w:after="0" w:line="36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w:lastRenderedPageBreak/>
            <m:t>н. мес=1+</m:t>
          </m:r>
          <m:f>
            <m:fPr>
              <m:ctrlPr>
                <w:rPr>
                  <w:rFonts w:ascii="Cambria Math" w:hAnsi="Cambria Math" w:cs="Times New Roman"/>
                  <w:sz w:val="28"/>
                  <w:szCs w:val="28"/>
                </w:rPr>
              </m:ctrlPr>
            </m:fPr>
            <m:num>
              <m:r>
                <w:rPr>
                  <w:rFonts w:ascii="Cambria Math" w:hAnsi="Cambria Math" w:cs="Times New Roman"/>
                  <w:sz w:val="28"/>
                  <w:szCs w:val="28"/>
                </w:rPr>
                <m:t>Qy.н*</m:t>
              </m:r>
              <m:d>
                <m:dPr>
                  <m:ctrlPr>
                    <w:rPr>
                      <w:rFonts w:ascii="Cambria Math" w:hAnsi="Cambria Math" w:cs="Times New Roman"/>
                      <w:i/>
                      <w:sz w:val="28"/>
                      <w:szCs w:val="28"/>
                    </w:rPr>
                  </m:ctrlPr>
                </m:dPr>
                <m:e>
                  <m:r>
                    <w:rPr>
                      <w:rFonts w:ascii="Cambria Math" w:hAnsi="Cambria Math" w:cs="Times New Roman"/>
                      <w:sz w:val="28"/>
                      <w:szCs w:val="28"/>
                      <w:lang w:val="en-US"/>
                    </w:rPr>
                    <m:t>t</m:t>
                  </m:r>
                  <m:r>
                    <w:rPr>
                      <w:rFonts w:ascii="Cambria Math" w:hAnsi="Cambria Math" w:cs="Times New Roman"/>
                      <w:sz w:val="28"/>
                      <w:szCs w:val="28"/>
                    </w:rPr>
                    <m:t>п.мес+</m:t>
                  </m:r>
                  <m:r>
                    <w:rPr>
                      <w:rFonts w:ascii="Cambria Math" w:hAnsi="Cambria Math" w:cs="Times New Roman"/>
                      <w:sz w:val="28"/>
                      <w:szCs w:val="28"/>
                      <w:lang w:val="en-US"/>
                    </w:rPr>
                    <m:t>to</m:t>
                  </m:r>
                  <m:r>
                    <w:rPr>
                      <w:rFonts w:ascii="Cambria Math" w:hAnsi="Cambria Math" w:cs="Times New Roman"/>
                      <w:sz w:val="28"/>
                      <w:szCs w:val="28"/>
                    </w:rPr>
                    <m:t>. мес-Qy2</m:t>
                  </m:r>
                  <m:r>
                    <w:rPr>
                      <w:rFonts w:ascii="Cambria Math" w:hAnsi="Cambria Math" w:cs="Times New Roman"/>
                      <w:sz w:val="28"/>
                      <w:szCs w:val="28"/>
                      <w:lang w:val="en-US"/>
                    </w:rPr>
                    <m:t>tx</m:t>
                  </m:r>
                  <m:r>
                    <w:rPr>
                      <w:rFonts w:ascii="Cambria Math" w:hAnsi="Cambria Math" w:cs="Times New Roman"/>
                      <w:sz w:val="28"/>
                      <w:szCs w:val="28"/>
                    </w:rPr>
                    <m:t>. мес</m:t>
                  </m:r>
                </m:e>
              </m:d>
              <m:r>
                <w:rPr>
                  <w:rFonts w:ascii="Cambria Math" w:hAnsi="Cambria Math" w:cs="Times New Roman"/>
                  <w:sz w:val="28"/>
                  <w:szCs w:val="28"/>
                </w:rPr>
                <m:t>*п мес</m:t>
              </m:r>
            </m:num>
            <m:den>
              <m:r>
                <w:rPr>
                  <w:rFonts w:ascii="Cambria Math" w:hAnsi="Cambria Math" w:cs="Times New Roman"/>
                  <w:sz w:val="28"/>
                  <w:szCs w:val="28"/>
                  <w:lang w:val="en-US"/>
                </w:rPr>
                <m:t>t</m:t>
              </m:r>
              <m:r>
                <w:rPr>
                  <w:rFonts w:ascii="Cambria Math" w:hAnsi="Cambria Math" w:cs="Times New Roman"/>
                  <w:sz w:val="28"/>
                  <w:szCs w:val="28"/>
                </w:rPr>
                <m:t>пср.г+</m:t>
              </m:r>
              <m:r>
                <w:rPr>
                  <w:rFonts w:ascii="Cambria Math" w:hAnsi="Cambria Math" w:cs="Times New Roman"/>
                  <w:sz w:val="28"/>
                  <w:szCs w:val="28"/>
                  <w:lang w:val="en-US"/>
                </w:rPr>
                <m:t>t</m:t>
              </m:r>
              <m:r>
                <w:rPr>
                  <w:rFonts w:ascii="Cambria Math" w:hAnsi="Cambria Math" w:cs="Times New Roman"/>
                  <w:sz w:val="28"/>
                  <w:szCs w:val="28"/>
                </w:rPr>
                <m:t>оср.г-2</m:t>
              </m:r>
              <m:r>
                <w:rPr>
                  <w:rFonts w:ascii="Cambria Math" w:hAnsi="Cambria Math" w:cs="Times New Roman"/>
                  <w:sz w:val="28"/>
                  <w:szCs w:val="28"/>
                  <w:lang w:val="en-US"/>
                </w:rPr>
                <m:t>tx</m:t>
              </m:r>
              <m:r>
                <w:rPr>
                  <w:rFonts w:ascii="Cambria Math" w:hAnsi="Cambria Math" w:cs="Times New Roman"/>
                  <w:sz w:val="28"/>
                  <w:szCs w:val="28"/>
                </w:rPr>
                <m:t>ср.г)*пот</m:t>
              </m:r>
            </m:den>
          </m:f>
        </m:oMath>
      </m:oMathPara>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Оценка тепловых потерь в тепловых сетях за последние 3 года при</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отсутствии  приборов учета тепловой энергии.</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Нормативные потери тепла (Методика определения нормативных значений показателей функционирования водяных тепловых </w:t>
      </w:r>
      <w:proofErr w:type="spellStart"/>
      <w:r w:rsidRPr="008B27FD">
        <w:rPr>
          <w:rFonts w:ascii="Times New Roman" w:hAnsi="Times New Roman" w:cs="Times New Roman"/>
          <w:sz w:val="28"/>
          <w:szCs w:val="28"/>
        </w:rPr>
        <w:t>тсетей</w:t>
      </w:r>
      <w:proofErr w:type="spellEnd"/>
      <w:r w:rsidRPr="008B27FD">
        <w:rPr>
          <w:rFonts w:ascii="Times New Roman" w:hAnsi="Times New Roman" w:cs="Times New Roman"/>
          <w:sz w:val="28"/>
          <w:szCs w:val="28"/>
        </w:rPr>
        <w:t xml:space="preserve"> систем коммунального теплоснабжения. МДК 4-03.2001):</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QTC=L*</w:t>
      </w:r>
      <w:proofErr w:type="spellStart"/>
      <w:r w:rsidRPr="008B27FD">
        <w:rPr>
          <w:rFonts w:ascii="Times New Roman" w:hAnsi="Times New Roman" w:cs="Times New Roman"/>
          <w:sz w:val="28"/>
          <w:szCs w:val="28"/>
        </w:rPr>
        <w:t>q</w:t>
      </w:r>
      <w:proofErr w:type="spellEnd"/>
      <w:r w:rsidRPr="008B27FD">
        <w:rPr>
          <w:rFonts w:ascii="Times New Roman" w:hAnsi="Times New Roman" w:cs="Times New Roman"/>
          <w:sz w:val="28"/>
          <w:szCs w:val="28"/>
        </w:rPr>
        <w:t>*П0*K*10-6, Гкал/год,</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Где</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L-протяженность тепловых сетей, м;</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q-норма тепловых потерь, ккал/ч м;</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П0-продолжительность функционирования тепловой сети, час.</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Расчет тепловых потерь в связи с отсутствием приборов учета производится на основании  вышеуказанного приказа Минэнерго от 30.12.2008г №325 «Об организации в Минэнерго РФ работы по утверждению нормативов технологических потерь при передаче тепловой энергии» и составляют  </w:t>
      </w:r>
      <w:r w:rsidR="00861292">
        <w:rPr>
          <w:rFonts w:ascii="Times New Roman" w:hAnsi="Times New Roman" w:cs="Times New Roman"/>
          <w:sz w:val="28"/>
          <w:szCs w:val="28"/>
        </w:rPr>
        <w:t>554,37</w:t>
      </w:r>
      <w:r w:rsidRPr="008B27FD">
        <w:rPr>
          <w:rFonts w:ascii="Times New Roman" w:hAnsi="Times New Roman" w:cs="Times New Roman"/>
          <w:sz w:val="28"/>
          <w:szCs w:val="28"/>
        </w:rPr>
        <w:t xml:space="preserve"> Гкал;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Динамика изменения тепловых потерь  за последние 3 года представлена в таблице.</w:t>
      </w:r>
    </w:p>
    <w:p w:rsidR="00935FF1" w:rsidRPr="008B27FD" w:rsidRDefault="00935FF1" w:rsidP="008B27FD">
      <w:pPr>
        <w:spacing w:after="0" w:line="240" w:lineRule="auto"/>
        <w:ind w:firstLine="567"/>
        <w:jc w:val="right"/>
        <w:rPr>
          <w:rFonts w:ascii="Times New Roman" w:hAnsi="Times New Roman" w:cs="Times New Roman"/>
          <w:sz w:val="28"/>
          <w:szCs w:val="28"/>
        </w:rPr>
      </w:pPr>
      <w:r w:rsidRPr="008B27FD">
        <w:rPr>
          <w:rFonts w:ascii="Times New Roman" w:hAnsi="Times New Roman" w:cs="Times New Roman"/>
          <w:sz w:val="28"/>
          <w:szCs w:val="28"/>
        </w:rPr>
        <w:t>Таблица №</w:t>
      </w:r>
      <w:r w:rsidR="008B27FD">
        <w:rPr>
          <w:rFonts w:ascii="Times New Roman" w:hAnsi="Times New Roman" w:cs="Times New Roman"/>
          <w:sz w:val="28"/>
          <w:szCs w:val="28"/>
        </w:rPr>
        <w:t xml:space="preserve"> 11</w:t>
      </w:r>
      <w:r w:rsidRPr="008B27FD">
        <w:rPr>
          <w:rFonts w:ascii="Times New Roman"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2268"/>
        <w:gridCol w:w="2271"/>
        <w:gridCol w:w="2218"/>
        <w:gridCol w:w="2450"/>
      </w:tblGrid>
      <w:tr w:rsidR="00935FF1" w:rsidRPr="008B27FD" w:rsidTr="008B27FD">
        <w:trPr>
          <w:cantSplit/>
          <w:trHeight w:val="865"/>
          <w:jc w:val="center"/>
        </w:trPr>
        <w:tc>
          <w:tcPr>
            <w:tcW w:w="704" w:type="dxa"/>
            <w:shd w:val="clear" w:color="auto" w:fill="auto"/>
          </w:tcPr>
          <w:p w:rsidR="00935FF1" w:rsidRPr="005A40D6" w:rsidRDefault="00935FF1" w:rsidP="008B27FD">
            <w:pPr>
              <w:spacing w:after="0" w:line="240" w:lineRule="auto"/>
              <w:jc w:val="center"/>
              <w:rPr>
                <w:rFonts w:ascii="Times New Roman" w:hAnsi="Times New Roman" w:cs="Times New Roman"/>
                <w:b/>
                <w:i/>
                <w:sz w:val="24"/>
                <w:szCs w:val="24"/>
              </w:rPr>
            </w:pPr>
            <w:r w:rsidRPr="005A40D6">
              <w:rPr>
                <w:rFonts w:ascii="Times New Roman" w:hAnsi="Times New Roman" w:cs="Times New Roman"/>
                <w:b/>
                <w:i/>
                <w:sz w:val="24"/>
                <w:szCs w:val="24"/>
              </w:rPr>
              <w:t>год</w:t>
            </w:r>
          </w:p>
        </w:tc>
        <w:tc>
          <w:tcPr>
            <w:tcW w:w="2268" w:type="dxa"/>
            <w:shd w:val="clear" w:color="auto" w:fill="auto"/>
          </w:tcPr>
          <w:p w:rsidR="00935FF1" w:rsidRPr="005A40D6" w:rsidRDefault="008B27FD" w:rsidP="008B27FD">
            <w:pPr>
              <w:spacing w:after="0" w:line="240" w:lineRule="auto"/>
              <w:jc w:val="center"/>
              <w:rPr>
                <w:rFonts w:ascii="Times New Roman" w:hAnsi="Times New Roman" w:cs="Times New Roman"/>
                <w:b/>
                <w:i/>
                <w:sz w:val="24"/>
                <w:szCs w:val="24"/>
              </w:rPr>
            </w:pPr>
            <w:r w:rsidRPr="005A40D6">
              <w:rPr>
                <w:rFonts w:ascii="Times New Roman" w:hAnsi="Times New Roman" w:cs="Times New Roman"/>
                <w:b/>
                <w:i/>
                <w:sz w:val="24"/>
                <w:szCs w:val="24"/>
              </w:rPr>
              <w:t xml:space="preserve">Выработка </w:t>
            </w:r>
            <w:r w:rsidR="00935FF1" w:rsidRPr="005A40D6">
              <w:rPr>
                <w:rFonts w:ascii="Times New Roman" w:hAnsi="Times New Roman" w:cs="Times New Roman"/>
                <w:b/>
                <w:i/>
                <w:sz w:val="24"/>
                <w:szCs w:val="24"/>
              </w:rPr>
              <w:t>тепловой</w:t>
            </w:r>
            <w:r w:rsidRPr="005A40D6">
              <w:rPr>
                <w:rFonts w:ascii="Times New Roman" w:hAnsi="Times New Roman" w:cs="Times New Roman"/>
                <w:b/>
                <w:i/>
                <w:sz w:val="24"/>
                <w:szCs w:val="24"/>
              </w:rPr>
              <w:t xml:space="preserve"> </w:t>
            </w:r>
            <w:r w:rsidR="00935FF1" w:rsidRPr="005A40D6">
              <w:rPr>
                <w:rFonts w:ascii="Times New Roman" w:hAnsi="Times New Roman" w:cs="Times New Roman"/>
                <w:b/>
                <w:i/>
                <w:sz w:val="24"/>
                <w:szCs w:val="24"/>
              </w:rPr>
              <w:t>энергии (Гкал)</w:t>
            </w:r>
          </w:p>
        </w:tc>
        <w:tc>
          <w:tcPr>
            <w:tcW w:w="2271" w:type="dxa"/>
            <w:shd w:val="clear" w:color="auto" w:fill="auto"/>
          </w:tcPr>
          <w:p w:rsidR="00935FF1" w:rsidRPr="005A40D6" w:rsidRDefault="00935FF1" w:rsidP="008B27FD">
            <w:pPr>
              <w:spacing w:after="0" w:line="240" w:lineRule="auto"/>
              <w:jc w:val="center"/>
              <w:rPr>
                <w:rFonts w:ascii="Times New Roman" w:hAnsi="Times New Roman" w:cs="Times New Roman"/>
                <w:b/>
                <w:i/>
                <w:sz w:val="24"/>
                <w:szCs w:val="24"/>
              </w:rPr>
            </w:pPr>
            <w:r w:rsidRPr="005A40D6">
              <w:rPr>
                <w:rFonts w:ascii="Times New Roman" w:hAnsi="Times New Roman" w:cs="Times New Roman"/>
                <w:b/>
                <w:i/>
                <w:sz w:val="24"/>
                <w:szCs w:val="24"/>
              </w:rPr>
              <w:t>По</w:t>
            </w:r>
            <w:r w:rsidR="008B27FD" w:rsidRPr="005A40D6">
              <w:rPr>
                <w:rFonts w:ascii="Times New Roman" w:hAnsi="Times New Roman" w:cs="Times New Roman"/>
                <w:b/>
                <w:i/>
                <w:sz w:val="24"/>
                <w:szCs w:val="24"/>
              </w:rPr>
              <w:t xml:space="preserve">лезный </w:t>
            </w:r>
            <w:r w:rsidRPr="005A40D6">
              <w:rPr>
                <w:rFonts w:ascii="Times New Roman" w:hAnsi="Times New Roman" w:cs="Times New Roman"/>
                <w:b/>
                <w:i/>
                <w:sz w:val="24"/>
                <w:szCs w:val="24"/>
              </w:rPr>
              <w:t>отпуск тепловой энергии (Гкал)</w:t>
            </w:r>
          </w:p>
        </w:tc>
        <w:tc>
          <w:tcPr>
            <w:tcW w:w="2218" w:type="dxa"/>
            <w:shd w:val="clear" w:color="auto" w:fill="auto"/>
          </w:tcPr>
          <w:p w:rsidR="00935FF1" w:rsidRPr="005A40D6" w:rsidRDefault="00935FF1" w:rsidP="008B27FD">
            <w:pPr>
              <w:spacing w:after="0" w:line="240" w:lineRule="auto"/>
              <w:jc w:val="center"/>
              <w:rPr>
                <w:rFonts w:ascii="Times New Roman" w:hAnsi="Times New Roman" w:cs="Times New Roman"/>
                <w:b/>
                <w:i/>
                <w:sz w:val="24"/>
                <w:szCs w:val="24"/>
              </w:rPr>
            </w:pPr>
            <w:r w:rsidRPr="005A40D6">
              <w:rPr>
                <w:rFonts w:ascii="Times New Roman" w:hAnsi="Times New Roman" w:cs="Times New Roman"/>
                <w:b/>
                <w:i/>
                <w:sz w:val="24"/>
                <w:szCs w:val="24"/>
              </w:rPr>
              <w:t>Объем тепловых потерь, Гкал</w:t>
            </w:r>
          </w:p>
        </w:tc>
        <w:tc>
          <w:tcPr>
            <w:tcW w:w="2450" w:type="dxa"/>
            <w:shd w:val="clear" w:color="auto" w:fill="auto"/>
          </w:tcPr>
          <w:p w:rsidR="00935FF1" w:rsidRPr="005A40D6" w:rsidRDefault="008B27FD" w:rsidP="008B27FD">
            <w:pPr>
              <w:spacing w:after="0" w:line="240" w:lineRule="auto"/>
              <w:jc w:val="center"/>
              <w:rPr>
                <w:rFonts w:ascii="Times New Roman" w:hAnsi="Times New Roman" w:cs="Times New Roman"/>
                <w:b/>
                <w:i/>
                <w:sz w:val="24"/>
                <w:szCs w:val="24"/>
              </w:rPr>
            </w:pPr>
            <w:r w:rsidRPr="005A40D6">
              <w:rPr>
                <w:rFonts w:ascii="Times New Roman" w:hAnsi="Times New Roman" w:cs="Times New Roman"/>
                <w:b/>
                <w:i/>
                <w:sz w:val="24"/>
                <w:szCs w:val="24"/>
              </w:rPr>
              <w:t xml:space="preserve">Удельный </w:t>
            </w:r>
            <w:r w:rsidR="00935FF1" w:rsidRPr="005A40D6">
              <w:rPr>
                <w:rFonts w:ascii="Times New Roman" w:hAnsi="Times New Roman" w:cs="Times New Roman"/>
                <w:b/>
                <w:i/>
                <w:sz w:val="24"/>
                <w:szCs w:val="24"/>
              </w:rPr>
              <w:t xml:space="preserve">вес тепловых потерь в </w:t>
            </w:r>
            <w:proofErr w:type="spellStart"/>
            <w:r w:rsidR="00935FF1" w:rsidRPr="005A40D6">
              <w:rPr>
                <w:rFonts w:ascii="Times New Roman" w:hAnsi="Times New Roman" w:cs="Times New Roman"/>
                <w:b/>
                <w:i/>
                <w:sz w:val="24"/>
                <w:szCs w:val="24"/>
              </w:rPr>
              <w:t>выработке,%</w:t>
            </w:r>
            <w:proofErr w:type="spellEnd"/>
          </w:p>
        </w:tc>
      </w:tr>
      <w:tr w:rsidR="00935FF1" w:rsidRPr="008B27FD" w:rsidTr="008B27FD">
        <w:trPr>
          <w:jc w:val="center"/>
        </w:trPr>
        <w:tc>
          <w:tcPr>
            <w:tcW w:w="704" w:type="dxa"/>
            <w:shd w:val="clear" w:color="auto" w:fill="auto"/>
          </w:tcPr>
          <w:p w:rsidR="00935FF1" w:rsidRPr="005A40D6" w:rsidRDefault="00CF2406" w:rsidP="008B27F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2016</w:t>
            </w:r>
          </w:p>
        </w:tc>
        <w:tc>
          <w:tcPr>
            <w:tcW w:w="2268" w:type="dxa"/>
            <w:shd w:val="clear" w:color="auto" w:fill="auto"/>
          </w:tcPr>
          <w:p w:rsidR="00935FF1" w:rsidRPr="008B27FD" w:rsidRDefault="00D22B37" w:rsidP="008B2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71" w:type="dxa"/>
            <w:shd w:val="clear" w:color="auto" w:fill="auto"/>
          </w:tcPr>
          <w:p w:rsidR="00935FF1" w:rsidRPr="008B27FD" w:rsidRDefault="00D22B37" w:rsidP="008B2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18" w:type="dxa"/>
            <w:shd w:val="clear" w:color="auto" w:fill="auto"/>
          </w:tcPr>
          <w:p w:rsidR="00935FF1" w:rsidRPr="008B27FD" w:rsidRDefault="00D22B37" w:rsidP="008B2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50" w:type="dxa"/>
            <w:shd w:val="clear" w:color="auto" w:fill="auto"/>
          </w:tcPr>
          <w:p w:rsidR="00935FF1" w:rsidRPr="008B27FD" w:rsidRDefault="00D22B37" w:rsidP="008B2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22B37" w:rsidRPr="008B27FD" w:rsidTr="008B27FD">
        <w:trPr>
          <w:jc w:val="center"/>
        </w:trPr>
        <w:tc>
          <w:tcPr>
            <w:tcW w:w="704" w:type="dxa"/>
            <w:shd w:val="clear" w:color="auto" w:fill="auto"/>
          </w:tcPr>
          <w:p w:rsidR="00D22B37" w:rsidRPr="005A40D6" w:rsidRDefault="00D22B37" w:rsidP="008B27F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2017</w:t>
            </w:r>
          </w:p>
        </w:tc>
        <w:tc>
          <w:tcPr>
            <w:tcW w:w="2268" w:type="dxa"/>
            <w:shd w:val="clear" w:color="auto" w:fill="auto"/>
          </w:tcPr>
          <w:p w:rsidR="00D22B37" w:rsidRPr="007D5EFC" w:rsidRDefault="00861292" w:rsidP="008B27FD">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2343,02</w:t>
            </w:r>
          </w:p>
        </w:tc>
        <w:tc>
          <w:tcPr>
            <w:tcW w:w="2271" w:type="dxa"/>
            <w:shd w:val="clear" w:color="auto" w:fill="auto"/>
          </w:tcPr>
          <w:p w:rsidR="00D22B37" w:rsidRPr="007D5EFC" w:rsidRDefault="00861292" w:rsidP="008B27FD">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2265,22</w:t>
            </w:r>
          </w:p>
        </w:tc>
        <w:tc>
          <w:tcPr>
            <w:tcW w:w="2218" w:type="dxa"/>
            <w:shd w:val="clear" w:color="auto" w:fill="auto"/>
          </w:tcPr>
          <w:p w:rsidR="00D22B37" w:rsidRPr="007D5EFC" w:rsidRDefault="00861292" w:rsidP="008B27FD">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554,37</w:t>
            </w:r>
          </w:p>
        </w:tc>
        <w:tc>
          <w:tcPr>
            <w:tcW w:w="2450" w:type="dxa"/>
            <w:shd w:val="clear" w:color="auto" w:fill="auto"/>
          </w:tcPr>
          <w:p w:rsidR="00D22B37" w:rsidRPr="007D5EFC" w:rsidRDefault="00861292" w:rsidP="008B27FD">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23,6</w:t>
            </w:r>
          </w:p>
        </w:tc>
      </w:tr>
      <w:tr w:rsidR="00D22B37" w:rsidRPr="008B27FD" w:rsidTr="00861292">
        <w:trPr>
          <w:jc w:val="center"/>
        </w:trPr>
        <w:tc>
          <w:tcPr>
            <w:tcW w:w="704" w:type="dxa"/>
            <w:shd w:val="clear" w:color="auto" w:fill="auto"/>
          </w:tcPr>
          <w:p w:rsidR="00D22B37" w:rsidRPr="005A40D6" w:rsidRDefault="00D22B37" w:rsidP="008B27F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2018</w:t>
            </w:r>
          </w:p>
        </w:tc>
        <w:tc>
          <w:tcPr>
            <w:tcW w:w="2268" w:type="dxa"/>
            <w:tcBorders>
              <w:bottom w:val="single" w:sz="4" w:space="0" w:color="auto"/>
            </w:tcBorders>
            <w:shd w:val="clear" w:color="auto" w:fill="auto"/>
          </w:tcPr>
          <w:p w:rsidR="00D22B37" w:rsidRPr="008B27FD" w:rsidRDefault="00861292" w:rsidP="008B2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1771,32</w:t>
            </w:r>
          </w:p>
        </w:tc>
        <w:tc>
          <w:tcPr>
            <w:tcW w:w="2271" w:type="dxa"/>
            <w:shd w:val="clear" w:color="auto" w:fill="auto"/>
          </w:tcPr>
          <w:p w:rsidR="00D22B37" w:rsidRPr="008B27FD" w:rsidRDefault="00861292" w:rsidP="008B2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1712,32</w:t>
            </w:r>
          </w:p>
        </w:tc>
        <w:tc>
          <w:tcPr>
            <w:tcW w:w="2218" w:type="dxa"/>
            <w:shd w:val="clear" w:color="auto" w:fill="auto"/>
          </w:tcPr>
          <w:p w:rsidR="00D22B37" w:rsidRPr="008B27FD" w:rsidRDefault="00861292" w:rsidP="008B2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449,6</w:t>
            </w:r>
          </w:p>
        </w:tc>
        <w:tc>
          <w:tcPr>
            <w:tcW w:w="2450" w:type="dxa"/>
            <w:shd w:val="clear" w:color="auto" w:fill="auto"/>
          </w:tcPr>
          <w:p w:rsidR="00D22B37" w:rsidRPr="008B27FD" w:rsidRDefault="00861292" w:rsidP="008B2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25,3</w:t>
            </w:r>
          </w:p>
        </w:tc>
      </w:tr>
    </w:tbl>
    <w:p w:rsidR="00935FF1" w:rsidRPr="008B27FD" w:rsidRDefault="00935FF1" w:rsidP="008B27FD">
      <w:pPr>
        <w:spacing w:before="240"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Предписания надзорных органов по запрещению дальнейшей эксплуатации участков тепловой сети и результаты их исполнения.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рассматриваемый период, предприятия как теплоснабжающих организаций так и сельского поселения не получали предписаний от надзорных органов по запрещению дальнейшей эксплуатации участков тепловой сети.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 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Предписаний надзорных органов в части запрещения  дальнейшей эксплуатации участков тепловой сети за последние три года не выдавалось.</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Описание   типов   присоединений   </w:t>
      </w:r>
      <w:proofErr w:type="spellStart"/>
      <w:r w:rsidRPr="008B27FD">
        <w:rPr>
          <w:rFonts w:ascii="Times New Roman" w:hAnsi="Times New Roman" w:cs="Times New Roman"/>
          <w:sz w:val="28"/>
          <w:szCs w:val="28"/>
        </w:rPr>
        <w:t>теплопотребляющих</w:t>
      </w:r>
      <w:proofErr w:type="spellEnd"/>
      <w:r w:rsidRPr="008B27FD">
        <w:rPr>
          <w:rFonts w:ascii="Times New Roman" w:hAnsi="Times New Roman" w:cs="Times New Roman"/>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Для присоединения </w:t>
      </w:r>
      <w:proofErr w:type="spellStart"/>
      <w:r w:rsidRPr="008B27FD">
        <w:rPr>
          <w:rFonts w:ascii="Times New Roman" w:hAnsi="Times New Roman" w:cs="Times New Roman"/>
          <w:sz w:val="28"/>
          <w:szCs w:val="28"/>
        </w:rPr>
        <w:t>теплопотребляющих</w:t>
      </w:r>
      <w:proofErr w:type="spellEnd"/>
      <w:r w:rsidRPr="008B27FD">
        <w:rPr>
          <w:rFonts w:ascii="Times New Roman" w:hAnsi="Times New Roman" w:cs="Times New Roman"/>
          <w:sz w:val="28"/>
          <w:szCs w:val="28"/>
        </w:rPr>
        <w:t xml:space="preserve">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Все существующие зоны теплоснабжения, построенные в пятидесятых - шестидесятых годах работают по зависимой схеме, что объясняется небольшими затратами при оборудовании абонентских вводов.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Регулирование теплопотребления отдельных потребителей производится в узлах вводов в процессе наладки гидравлического режима тепловой сети.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Для перспективных потребителей более рациональным будет присоединение по зависимой схеме,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 Регулирование температуры отопление и ГВС производится у каждого потребителя в индивидуальном тепловом пункте.</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Маломощные котельные ведут учёт выработанного тепла по узлу коммерческого учёта расхода тепла.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Анализ работы диспетчерских служб теплоснабжающих (</w:t>
      </w:r>
      <w:proofErr w:type="spellStart"/>
      <w:r w:rsidRPr="008B27FD">
        <w:rPr>
          <w:rFonts w:ascii="Times New Roman" w:hAnsi="Times New Roman" w:cs="Times New Roman"/>
          <w:sz w:val="28"/>
          <w:szCs w:val="28"/>
        </w:rPr>
        <w:t>теплосетевых</w:t>
      </w:r>
      <w:proofErr w:type="spellEnd"/>
      <w:r w:rsidRPr="008B27FD">
        <w:rPr>
          <w:rFonts w:ascii="Times New Roman" w:hAnsi="Times New Roman" w:cs="Times New Roman"/>
          <w:sz w:val="28"/>
          <w:szCs w:val="28"/>
        </w:rPr>
        <w:t>) организаций и используемых средств автоматизации, телемеханизации и связи.</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В настоящее к котельных не имеется диспетчеризация с передачей данных на диспетчерский пункт.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Уровень автоматизации  и обслуживания центральных тепловых пунктов, насосных станций.</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Центральных тепловых пунктов в составе систем теплоснабжения </w:t>
      </w:r>
      <w:proofErr w:type="spellStart"/>
      <w:r w:rsidR="00F41EA0">
        <w:rPr>
          <w:rFonts w:ascii="Times New Roman" w:hAnsi="Times New Roman" w:cs="Times New Roman"/>
          <w:sz w:val="28"/>
          <w:szCs w:val="28"/>
        </w:rPr>
        <w:t>Нововеличковского</w:t>
      </w:r>
      <w:proofErr w:type="spellEnd"/>
      <w:r w:rsidR="00F41EA0">
        <w:rPr>
          <w:rFonts w:ascii="Times New Roman" w:hAnsi="Times New Roman" w:cs="Times New Roman"/>
          <w:sz w:val="28"/>
          <w:szCs w:val="28"/>
        </w:rPr>
        <w:t xml:space="preserve"> сельского поселения</w:t>
      </w:r>
      <w:r w:rsidRPr="008B27FD">
        <w:rPr>
          <w:rFonts w:ascii="Times New Roman" w:hAnsi="Times New Roman" w:cs="Times New Roman"/>
          <w:sz w:val="28"/>
          <w:szCs w:val="28"/>
        </w:rPr>
        <w:t xml:space="preserve"> нет. Имеющиеся насосные станции обслуживают только систему водоснабжения.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Насосных станций в системе теплоснабжения нет.</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Наличии защиты тепловых сетей от повышенного давления.</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больших разветвленных системах теплоснабжения существует высокая вероятность возникновения аварийных либо переходных гидравлических процессов,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и в системах теплоснабжения невысокой мощности и протяженности, и кроме того могут иметь характер гидравлического удара. Степень же надежности проектируемых и, в большей степени эксплуатируемых систем теплоснабжения, является одним из важнейших факторов при осуществлении договорных отношений между теплоснабжающими организациями  потребителями тепловой энергии.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Нарушения нормального гидравлического режима систем теплоснабжения имеют следующие технические причины: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w:t>
      </w:r>
      <w:r w:rsidR="008A7765">
        <w:rPr>
          <w:rFonts w:ascii="Times New Roman" w:hAnsi="Times New Roman" w:cs="Times New Roman"/>
          <w:sz w:val="28"/>
          <w:szCs w:val="28"/>
        </w:rPr>
        <w:t> </w:t>
      </w:r>
      <w:r w:rsidRPr="008B27FD">
        <w:rPr>
          <w:rFonts w:ascii="Times New Roman" w:hAnsi="Times New Roman" w:cs="Times New Roman"/>
          <w:sz w:val="28"/>
          <w:szCs w:val="28"/>
        </w:rPr>
        <w:t xml:space="preserve">аварийные отключения сетевых и </w:t>
      </w:r>
      <w:proofErr w:type="spellStart"/>
      <w:r w:rsidRPr="008B27FD">
        <w:rPr>
          <w:rFonts w:ascii="Times New Roman" w:hAnsi="Times New Roman" w:cs="Times New Roman"/>
          <w:sz w:val="28"/>
          <w:szCs w:val="28"/>
        </w:rPr>
        <w:t>подпиточных</w:t>
      </w:r>
      <w:proofErr w:type="spellEnd"/>
      <w:r w:rsidRPr="008B27FD">
        <w:rPr>
          <w:rFonts w:ascii="Times New Roman" w:hAnsi="Times New Roman" w:cs="Times New Roman"/>
          <w:sz w:val="28"/>
          <w:szCs w:val="28"/>
        </w:rPr>
        <w:t xml:space="preserve"> насосов; </w:t>
      </w:r>
    </w:p>
    <w:p w:rsidR="00935FF1" w:rsidRPr="008B27FD" w:rsidRDefault="008A7765" w:rsidP="008B2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00935FF1" w:rsidRPr="008B27FD">
        <w:rPr>
          <w:rFonts w:ascii="Times New Roman" w:hAnsi="Times New Roman" w:cs="Times New Roman"/>
          <w:sz w:val="28"/>
          <w:szCs w:val="28"/>
        </w:rPr>
        <w:t>закрытие (открытие) регуляторов, запорной, предохранительной и обратной арматуры на источниках теплоснабжения, в тепловых сетях и разрывы коррозионно-</w:t>
      </w:r>
      <w:r w:rsidR="00935FF1" w:rsidRPr="008B27FD">
        <w:rPr>
          <w:rFonts w:ascii="Times New Roman" w:hAnsi="Times New Roman" w:cs="Times New Roman"/>
          <w:sz w:val="28"/>
          <w:szCs w:val="28"/>
        </w:rPr>
        <w:lastRenderedPageBreak/>
        <w:t xml:space="preserve">ослабленных трубопроводов в случае плановых переключений в тепловых схемах, при перепуске насосов, уменьшении или увеличении подпитки сети; </w:t>
      </w:r>
    </w:p>
    <w:p w:rsidR="00935FF1" w:rsidRPr="008B27FD" w:rsidRDefault="008A7765" w:rsidP="008B2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разрывы магистральных сетевых трубопроводов. </w:t>
      </w:r>
    </w:p>
    <w:p w:rsidR="00935FF1" w:rsidRPr="008B27FD" w:rsidRDefault="008A7765" w:rsidP="008B2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вскипание воды в котлах и оборудовании ТСО;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Эксплуатационный режим работы СТ определяется требованиями п. 4.11.1 и п. 4.12.38 ПТЭ, в которых оговорены пределы отклонения давления в рабочем режиме.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Применяются следующие устройства защиты: </w:t>
      </w:r>
    </w:p>
    <w:p w:rsidR="00935FF1" w:rsidRPr="008B27FD" w:rsidRDefault="008B27FD" w:rsidP="008B2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быстродействующие клапаны высокой плотности в закрытом положении; </w:t>
      </w:r>
    </w:p>
    <w:p w:rsidR="00935FF1" w:rsidRPr="008B27FD" w:rsidRDefault="008B27FD" w:rsidP="008B2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мембранные предохранительные устройства, для предотвращения крупных утечек теплоносителя возможно комбинированное комплектование устройства защиты: последовательно либо параллельно включенным с МПУ предохранительным клапаном или двумя МПУ  –  основным и дополнительным, срабатывающим при меньшем давлении и рассчитанным на сброс до 10 % сброса основного); </w:t>
      </w:r>
    </w:p>
    <w:p w:rsidR="008A7765" w:rsidRDefault="008A7765"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демпфирующие устройства RS.8, RS.10 для з</w:t>
      </w:r>
      <w:r>
        <w:rPr>
          <w:rFonts w:ascii="Times New Roman" w:hAnsi="Times New Roman" w:cs="Times New Roman"/>
          <w:sz w:val="28"/>
          <w:szCs w:val="28"/>
        </w:rPr>
        <w:t>ащиты чувствительных элементов;</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манометров, регуляторов, датчиков, от воздействия </w:t>
      </w:r>
      <w:proofErr w:type="spellStart"/>
      <w:r w:rsidRPr="008B27FD">
        <w:rPr>
          <w:rFonts w:ascii="Times New Roman" w:hAnsi="Times New Roman" w:cs="Times New Roman"/>
          <w:sz w:val="28"/>
          <w:szCs w:val="28"/>
        </w:rPr>
        <w:t>гидроударов</w:t>
      </w:r>
      <w:proofErr w:type="spellEnd"/>
      <w:r w:rsidRPr="008B27FD">
        <w:rPr>
          <w:rFonts w:ascii="Times New Roman" w:hAnsi="Times New Roman" w:cs="Times New Roman"/>
          <w:sz w:val="28"/>
          <w:szCs w:val="28"/>
        </w:rPr>
        <w:t xml:space="preserve">.  </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В настоящее время для защиты тепловых сетей от повышения давления ничего из вышеперечисленного не применяется.</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Перечень выявленных бесхозяйных тепловых сетей и обоснование выбора организации, уполномоченной на их эксплуатацию.</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При обследовании теплосилового хозяйства бесхозяйных тепловых сетей не обнаружено.</w:t>
      </w:r>
    </w:p>
    <w:p w:rsidR="00935FF1" w:rsidRPr="008B27FD" w:rsidRDefault="00935FF1" w:rsidP="008B27FD">
      <w:pPr>
        <w:spacing w:after="0" w:line="360" w:lineRule="auto"/>
        <w:jc w:val="center"/>
        <w:rPr>
          <w:rFonts w:ascii="Times New Roman" w:hAnsi="Times New Roman" w:cs="Times New Roman"/>
          <w:b/>
          <w:i/>
          <w:sz w:val="28"/>
          <w:szCs w:val="28"/>
        </w:rPr>
      </w:pPr>
      <w:r w:rsidRPr="008B27FD">
        <w:rPr>
          <w:rFonts w:ascii="Times New Roman" w:hAnsi="Times New Roman" w:cs="Times New Roman"/>
          <w:b/>
          <w:i/>
          <w:sz w:val="28"/>
          <w:szCs w:val="28"/>
        </w:rPr>
        <w:t>1.4. Зоны действия источников тепловой энергии</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Описание существующих зон действия источников тепловой энергии во всех системах  теплоснабжения на территории сельского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Источников комбинированной выработки тепловой и электрической энергии в настоящее время на территории сельского поселения нет.</w:t>
      </w:r>
    </w:p>
    <w:p w:rsidR="00935FF1" w:rsidRPr="002B1278" w:rsidRDefault="00935FF1" w:rsidP="002B1278">
      <w:pPr>
        <w:spacing w:before="240" w:line="360" w:lineRule="auto"/>
        <w:ind w:firstLine="567"/>
        <w:jc w:val="center"/>
        <w:rPr>
          <w:rFonts w:ascii="Times New Roman" w:hAnsi="Times New Roman" w:cs="Times New Roman"/>
          <w:b/>
          <w:i/>
          <w:sz w:val="28"/>
          <w:szCs w:val="28"/>
        </w:rPr>
      </w:pPr>
      <w:r w:rsidRPr="002B1278">
        <w:rPr>
          <w:rFonts w:ascii="Times New Roman" w:hAnsi="Times New Roman" w:cs="Times New Roman"/>
          <w:b/>
          <w:i/>
          <w:sz w:val="28"/>
          <w:szCs w:val="28"/>
        </w:rPr>
        <w:lastRenderedPageBreak/>
        <w:t>1.5. Тепловые нагрузки потребителей тепловой энергии, групп потребителей тепловой энергии в зонах действия источников тепловой энергии.</w:t>
      </w:r>
    </w:p>
    <w:p w:rsidR="00935FF1" w:rsidRPr="008B27FD"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Потребления тепловой энергии в расчетных  элементах территориального деления при расчетных температурах наружного  воздуха.</w:t>
      </w:r>
    </w:p>
    <w:p w:rsidR="00935FF1" w:rsidRDefault="00935FF1" w:rsidP="008B27FD">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Рассматриваемое сельское поселение не имеет деления на административные районы. </w:t>
      </w:r>
    </w:p>
    <w:p w:rsidR="002B1278" w:rsidRPr="008A7765" w:rsidRDefault="008A7765" w:rsidP="008A7765">
      <w:pPr>
        <w:jc w:val="center"/>
        <w:rPr>
          <w:rFonts w:ascii="Times New Roman" w:hAnsi="Times New Roman" w:cs="Times New Roman"/>
          <w:b/>
          <w:i/>
          <w:sz w:val="28"/>
          <w:szCs w:val="28"/>
        </w:rPr>
      </w:pPr>
      <w:r w:rsidRPr="008A7765">
        <w:rPr>
          <w:rFonts w:ascii="Times New Roman" w:hAnsi="Times New Roman" w:cs="Times New Roman"/>
          <w:b/>
          <w:i/>
          <w:sz w:val="28"/>
          <w:szCs w:val="28"/>
        </w:rPr>
        <w:t>Таблица 1</w:t>
      </w:r>
      <w:r w:rsidR="00F34B90">
        <w:rPr>
          <w:rFonts w:ascii="Times New Roman" w:hAnsi="Times New Roman" w:cs="Times New Roman"/>
          <w:b/>
          <w:i/>
          <w:sz w:val="28"/>
          <w:szCs w:val="28"/>
        </w:rPr>
        <w:t>2</w:t>
      </w:r>
      <w:r w:rsidRPr="008A7765">
        <w:rPr>
          <w:rFonts w:ascii="Times New Roman" w:hAnsi="Times New Roman" w:cs="Times New Roman"/>
          <w:b/>
          <w:i/>
          <w:sz w:val="28"/>
          <w:szCs w:val="28"/>
        </w:rPr>
        <w:t xml:space="preserve"> – </w:t>
      </w:r>
      <w:r w:rsidR="002B1278" w:rsidRPr="008A7765">
        <w:rPr>
          <w:rFonts w:ascii="Times New Roman" w:hAnsi="Times New Roman" w:cs="Times New Roman"/>
          <w:b/>
          <w:i/>
          <w:sz w:val="28"/>
          <w:szCs w:val="28"/>
        </w:rPr>
        <w:t>Объемы потребления тепловой энергии</w:t>
      </w:r>
    </w:p>
    <w:tbl>
      <w:tblPr>
        <w:tblW w:w="4847"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2"/>
        <w:gridCol w:w="1784"/>
        <w:gridCol w:w="2392"/>
        <w:gridCol w:w="3603"/>
      </w:tblGrid>
      <w:tr w:rsidR="002B1278" w:rsidRPr="008B27FD" w:rsidTr="008A7765">
        <w:trPr>
          <w:trHeight w:val="70"/>
        </w:trPr>
        <w:tc>
          <w:tcPr>
            <w:tcW w:w="1202" w:type="pct"/>
            <w:vMerge w:val="restart"/>
            <w:vAlign w:val="center"/>
          </w:tcPr>
          <w:p w:rsidR="002B1278" w:rsidRPr="005A40D6" w:rsidRDefault="002B1278" w:rsidP="00E93599">
            <w:pPr>
              <w:spacing w:after="0" w:line="240" w:lineRule="auto"/>
              <w:rPr>
                <w:rFonts w:ascii="Times New Roman" w:hAnsi="Times New Roman" w:cs="Times New Roman"/>
                <w:b/>
                <w:i/>
              </w:rPr>
            </w:pPr>
            <w:r w:rsidRPr="005A40D6">
              <w:rPr>
                <w:rFonts w:ascii="Times New Roman" w:hAnsi="Times New Roman" w:cs="Times New Roman"/>
                <w:b/>
                <w:i/>
              </w:rPr>
              <w:t>Элемент территориального деления</w:t>
            </w:r>
          </w:p>
        </w:tc>
        <w:tc>
          <w:tcPr>
            <w:tcW w:w="871" w:type="pct"/>
            <w:vMerge w:val="restart"/>
            <w:vAlign w:val="center"/>
          </w:tcPr>
          <w:p w:rsidR="002B1278" w:rsidRPr="005A40D6" w:rsidRDefault="002B1278" w:rsidP="00E93599">
            <w:pPr>
              <w:spacing w:after="0" w:line="240" w:lineRule="auto"/>
              <w:rPr>
                <w:rFonts w:ascii="Times New Roman" w:hAnsi="Times New Roman" w:cs="Times New Roman"/>
                <w:b/>
                <w:i/>
              </w:rPr>
            </w:pPr>
            <w:r w:rsidRPr="005A40D6">
              <w:rPr>
                <w:rFonts w:ascii="Times New Roman" w:hAnsi="Times New Roman" w:cs="Times New Roman"/>
                <w:b/>
                <w:i/>
              </w:rPr>
              <w:t>Этапы</w:t>
            </w:r>
          </w:p>
        </w:tc>
        <w:tc>
          <w:tcPr>
            <w:tcW w:w="2927" w:type="pct"/>
            <w:gridSpan w:val="2"/>
            <w:vAlign w:val="center"/>
          </w:tcPr>
          <w:p w:rsidR="002B1278" w:rsidRPr="005A40D6" w:rsidRDefault="002B1278" w:rsidP="00E93599">
            <w:pPr>
              <w:spacing w:after="0" w:line="240" w:lineRule="auto"/>
              <w:rPr>
                <w:rFonts w:ascii="Times New Roman" w:hAnsi="Times New Roman" w:cs="Times New Roman"/>
                <w:b/>
                <w:i/>
              </w:rPr>
            </w:pPr>
            <w:r w:rsidRPr="005A40D6">
              <w:rPr>
                <w:rFonts w:ascii="Times New Roman" w:hAnsi="Times New Roman" w:cs="Times New Roman"/>
                <w:b/>
                <w:i/>
              </w:rPr>
              <w:t>Тепловая нагрузка, Гкал/ч</w:t>
            </w:r>
          </w:p>
        </w:tc>
      </w:tr>
      <w:tr w:rsidR="002B1278" w:rsidRPr="008B27FD" w:rsidTr="008A7765">
        <w:trPr>
          <w:trHeight w:val="70"/>
        </w:trPr>
        <w:tc>
          <w:tcPr>
            <w:tcW w:w="1202" w:type="pct"/>
            <w:vMerge/>
            <w:vAlign w:val="center"/>
          </w:tcPr>
          <w:p w:rsidR="002B1278" w:rsidRPr="005A40D6" w:rsidRDefault="002B1278" w:rsidP="00E93599">
            <w:pPr>
              <w:spacing w:after="0" w:line="240" w:lineRule="auto"/>
              <w:rPr>
                <w:rFonts w:ascii="Times New Roman" w:hAnsi="Times New Roman" w:cs="Times New Roman"/>
                <w:b/>
                <w:i/>
              </w:rPr>
            </w:pPr>
          </w:p>
        </w:tc>
        <w:tc>
          <w:tcPr>
            <w:tcW w:w="871" w:type="pct"/>
            <w:vMerge/>
            <w:vAlign w:val="center"/>
          </w:tcPr>
          <w:p w:rsidR="002B1278" w:rsidRPr="005A40D6" w:rsidRDefault="002B1278" w:rsidP="00E93599">
            <w:pPr>
              <w:spacing w:after="0" w:line="240" w:lineRule="auto"/>
              <w:rPr>
                <w:rFonts w:ascii="Times New Roman" w:hAnsi="Times New Roman" w:cs="Times New Roman"/>
                <w:b/>
                <w:i/>
              </w:rPr>
            </w:pPr>
          </w:p>
        </w:tc>
        <w:tc>
          <w:tcPr>
            <w:tcW w:w="1168" w:type="pct"/>
            <w:vAlign w:val="center"/>
          </w:tcPr>
          <w:p w:rsidR="002B1278" w:rsidRPr="005A40D6" w:rsidRDefault="002B1278" w:rsidP="00E93599">
            <w:pPr>
              <w:spacing w:after="0" w:line="240" w:lineRule="auto"/>
              <w:rPr>
                <w:rFonts w:ascii="Times New Roman" w:hAnsi="Times New Roman" w:cs="Times New Roman"/>
                <w:b/>
                <w:i/>
              </w:rPr>
            </w:pPr>
            <w:r w:rsidRPr="005A40D6">
              <w:rPr>
                <w:rFonts w:ascii="Times New Roman" w:hAnsi="Times New Roman" w:cs="Times New Roman"/>
                <w:b/>
                <w:i/>
              </w:rPr>
              <w:t>Существующее потребление</w:t>
            </w:r>
          </w:p>
        </w:tc>
        <w:tc>
          <w:tcPr>
            <w:tcW w:w="1759" w:type="pct"/>
            <w:shd w:val="clear" w:color="auto" w:fill="auto"/>
            <w:vAlign w:val="center"/>
          </w:tcPr>
          <w:p w:rsidR="002B1278" w:rsidRPr="005A40D6" w:rsidRDefault="002B1278" w:rsidP="00E93599">
            <w:pPr>
              <w:spacing w:after="0" w:line="240" w:lineRule="auto"/>
              <w:rPr>
                <w:rFonts w:ascii="Times New Roman" w:hAnsi="Times New Roman" w:cs="Times New Roman"/>
                <w:b/>
                <w:i/>
              </w:rPr>
            </w:pPr>
            <w:r w:rsidRPr="005A40D6">
              <w:rPr>
                <w:rFonts w:ascii="Times New Roman" w:hAnsi="Times New Roman" w:cs="Times New Roman"/>
                <w:b/>
                <w:i/>
              </w:rPr>
              <w:t>Прирост потребления</w:t>
            </w:r>
          </w:p>
        </w:tc>
      </w:tr>
      <w:tr w:rsidR="002B1278" w:rsidRPr="008B27FD" w:rsidTr="008A7765">
        <w:trPr>
          <w:trHeight w:val="70"/>
        </w:trPr>
        <w:tc>
          <w:tcPr>
            <w:tcW w:w="1202" w:type="pct"/>
            <w:vMerge w:val="restart"/>
            <w:vAlign w:val="center"/>
          </w:tcPr>
          <w:p w:rsidR="002B1278" w:rsidRPr="008B27FD" w:rsidRDefault="00A828E6" w:rsidP="00E93599">
            <w:pPr>
              <w:spacing w:after="0" w:line="240" w:lineRule="auto"/>
              <w:rPr>
                <w:rFonts w:ascii="Times New Roman" w:hAnsi="Times New Roman" w:cs="Times New Roman"/>
              </w:rPr>
            </w:pPr>
            <w:proofErr w:type="spellStart"/>
            <w:r>
              <w:rPr>
                <w:rFonts w:ascii="Times New Roman" w:hAnsi="Times New Roman" w:cs="Times New Roman"/>
              </w:rPr>
              <w:t>Нововеличковское</w:t>
            </w:r>
            <w:proofErr w:type="spellEnd"/>
            <w:r>
              <w:rPr>
                <w:rFonts w:ascii="Times New Roman" w:hAnsi="Times New Roman" w:cs="Times New Roman"/>
              </w:rPr>
              <w:t xml:space="preserve"> с.п.</w:t>
            </w:r>
            <w:r w:rsidR="002B1278" w:rsidRPr="008B27FD">
              <w:rPr>
                <w:rFonts w:ascii="Times New Roman" w:hAnsi="Times New Roman" w:cs="Times New Roman"/>
              </w:rPr>
              <w:t xml:space="preserve"> </w:t>
            </w:r>
          </w:p>
        </w:tc>
        <w:tc>
          <w:tcPr>
            <w:tcW w:w="871" w:type="pct"/>
            <w:vAlign w:val="center"/>
          </w:tcPr>
          <w:p w:rsidR="002B1278" w:rsidRPr="008B27FD" w:rsidRDefault="00A828E6" w:rsidP="00E93599">
            <w:pPr>
              <w:spacing w:after="0" w:line="240" w:lineRule="auto"/>
              <w:rPr>
                <w:rFonts w:ascii="Times New Roman" w:hAnsi="Times New Roman" w:cs="Times New Roman"/>
              </w:rPr>
            </w:pPr>
            <w:r>
              <w:rPr>
                <w:rFonts w:ascii="Times New Roman" w:hAnsi="Times New Roman" w:cs="Times New Roman"/>
              </w:rPr>
              <w:t>2018</w:t>
            </w:r>
          </w:p>
        </w:tc>
        <w:tc>
          <w:tcPr>
            <w:tcW w:w="1168" w:type="pct"/>
          </w:tcPr>
          <w:p w:rsidR="002B1278" w:rsidRPr="00A71FA7" w:rsidRDefault="00A71FA7" w:rsidP="00A71FA7">
            <w:pPr>
              <w:spacing w:after="0" w:line="240" w:lineRule="auto"/>
              <w:jc w:val="center"/>
              <w:rPr>
                <w:rFonts w:ascii="Times New Roman" w:hAnsi="Times New Roman" w:cs="Times New Roman"/>
              </w:rPr>
            </w:pPr>
            <w:r w:rsidRPr="00A71FA7">
              <w:rPr>
                <w:rFonts w:ascii="Times New Roman" w:hAnsi="Times New Roman" w:cs="Times New Roman"/>
              </w:rPr>
              <w:t>0,6941</w:t>
            </w:r>
          </w:p>
        </w:tc>
        <w:tc>
          <w:tcPr>
            <w:tcW w:w="1759" w:type="pct"/>
            <w:vAlign w:val="center"/>
          </w:tcPr>
          <w:p w:rsidR="002B1278" w:rsidRPr="008B27FD" w:rsidRDefault="002B1278" w:rsidP="00A71FA7">
            <w:pPr>
              <w:spacing w:after="0" w:line="240" w:lineRule="auto"/>
              <w:jc w:val="center"/>
              <w:rPr>
                <w:rFonts w:ascii="Times New Roman" w:hAnsi="Times New Roman" w:cs="Times New Roman"/>
              </w:rPr>
            </w:pPr>
            <w:r w:rsidRPr="008B27FD">
              <w:rPr>
                <w:rFonts w:ascii="Times New Roman" w:hAnsi="Times New Roman" w:cs="Times New Roman"/>
              </w:rPr>
              <w:t>0</w:t>
            </w:r>
          </w:p>
        </w:tc>
      </w:tr>
      <w:tr w:rsidR="00A71FA7" w:rsidRPr="008B27FD" w:rsidTr="00800237">
        <w:trPr>
          <w:trHeight w:val="70"/>
        </w:trPr>
        <w:tc>
          <w:tcPr>
            <w:tcW w:w="1202" w:type="pct"/>
            <w:vMerge/>
            <w:vAlign w:val="center"/>
          </w:tcPr>
          <w:p w:rsidR="00A71FA7" w:rsidRPr="008B27FD" w:rsidRDefault="00A71FA7" w:rsidP="00A71FA7">
            <w:pPr>
              <w:spacing w:after="0" w:line="240" w:lineRule="auto"/>
              <w:rPr>
                <w:rFonts w:ascii="Times New Roman" w:hAnsi="Times New Roman" w:cs="Times New Roman"/>
              </w:rPr>
            </w:pPr>
          </w:p>
        </w:tc>
        <w:tc>
          <w:tcPr>
            <w:tcW w:w="871" w:type="pct"/>
            <w:vAlign w:val="center"/>
          </w:tcPr>
          <w:p w:rsidR="00A71FA7" w:rsidRPr="008B27FD" w:rsidRDefault="00A71FA7" w:rsidP="00A71FA7">
            <w:pPr>
              <w:spacing w:after="0" w:line="240" w:lineRule="auto"/>
              <w:rPr>
                <w:rFonts w:ascii="Times New Roman" w:hAnsi="Times New Roman" w:cs="Times New Roman"/>
              </w:rPr>
            </w:pPr>
            <w:r>
              <w:rPr>
                <w:rFonts w:ascii="Times New Roman" w:hAnsi="Times New Roman" w:cs="Times New Roman"/>
              </w:rPr>
              <w:t>2019</w:t>
            </w:r>
          </w:p>
        </w:tc>
        <w:tc>
          <w:tcPr>
            <w:tcW w:w="1168" w:type="pct"/>
          </w:tcPr>
          <w:p w:rsidR="00A71FA7" w:rsidRPr="00A71FA7" w:rsidRDefault="00A71FA7" w:rsidP="00A71FA7">
            <w:pPr>
              <w:jc w:val="center"/>
            </w:pPr>
            <w:r w:rsidRPr="00A71FA7">
              <w:rPr>
                <w:rFonts w:ascii="Times New Roman" w:hAnsi="Times New Roman" w:cs="Times New Roman"/>
              </w:rPr>
              <w:t>0,78821</w:t>
            </w:r>
          </w:p>
        </w:tc>
        <w:tc>
          <w:tcPr>
            <w:tcW w:w="1759" w:type="pct"/>
          </w:tcPr>
          <w:p w:rsidR="00A71FA7" w:rsidRDefault="00A71FA7" w:rsidP="00A71FA7">
            <w:pPr>
              <w:jc w:val="center"/>
            </w:pPr>
            <w:r w:rsidRPr="00431573">
              <w:rPr>
                <w:rFonts w:ascii="Times New Roman" w:hAnsi="Times New Roman" w:cs="Times New Roman"/>
              </w:rPr>
              <w:t>0,09411</w:t>
            </w:r>
          </w:p>
        </w:tc>
      </w:tr>
      <w:tr w:rsidR="00A71FA7" w:rsidRPr="008B27FD" w:rsidTr="00800237">
        <w:trPr>
          <w:trHeight w:val="199"/>
        </w:trPr>
        <w:tc>
          <w:tcPr>
            <w:tcW w:w="1202" w:type="pct"/>
            <w:vMerge/>
            <w:vAlign w:val="center"/>
          </w:tcPr>
          <w:p w:rsidR="00A71FA7" w:rsidRPr="008B27FD" w:rsidRDefault="00A71FA7" w:rsidP="00A71FA7">
            <w:pPr>
              <w:spacing w:after="0" w:line="240" w:lineRule="auto"/>
              <w:rPr>
                <w:rFonts w:ascii="Times New Roman" w:hAnsi="Times New Roman" w:cs="Times New Roman"/>
              </w:rPr>
            </w:pPr>
          </w:p>
        </w:tc>
        <w:tc>
          <w:tcPr>
            <w:tcW w:w="871" w:type="pct"/>
            <w:vAlign w:val="center"/>
          </w:tcPr>
          <w:p w:rsidR="00A71FA7" w:rsidRPr="008B27FD" w:rsidRDefault="00A71FA7" w:rsidP="00A71FA7">
            <w:pPr>
              <w:spacing w:after="0" w:line="240" w:lineRule="auto"/>
              <w:rPr>
                <w:rFonts w:ascii="Times New Roman" w:hAnsi="Times New Roman" w:cs="Times New Roman"/>
              </w:rPr>
            </w:pPr>
            <w:r>
              <w:rPr>
                <w:rFonts w:ascii="Times New Roman" w:hAnsi="Times New Roman" w:cs="Times New Roman"/>
              </w:rPr>
              <w:t>2020</w:t>
            </w:r>
          </w:p>
        </w:tc>
        <w:tc>
          <w:tcPr>
            <w:tcW w:w="1168" w:type="pct"/>
          </w:tcPr>
          <w:p w:rsidR="00A71FA7" w:rsidRPr="00A71FA7" w:rsidRDefault="00A71FA7" w:rsidP="00A71FA7">
            <w:pPr>
              <w:jc w:val="center"/>
            </w:pPr>
            <w:r w:rsidRPr="00A71FA7">
              <w:rPr>
                <w:rFonts w:ascii="Times New Roman" w:hAnsi="Times New Roman" w:cs="Times New Roman"/>
              </w:rPr>
              <w:t>0,78821</w:t>
            </w:r>
          </w:p>
        </w:tc>
        <w:tc>
          <w:tcPr>
            <w:tcW w:w="1759" w:type="pct"/>
          </w:tcPr>
          <w:p w:rsidR="00A71FA7" w:rsidRDefault="00A71FA7" w:rsidP="00A71FA7">
            <w:pPr>
              <w:jc w:val="center"/>
            </w:pPr>
            <w:r w:rsidRPr="00431573">
              <w:rPr>
                <w:rFonts w:ascii="Times New Roman" w:hAnsi="Times New Roman" w:cs="Times New Roman"/>
              </w:rPr>
              <w:t>0,09411</w:t>
            </w:r>
          </w:p>
        </w:tc>
      </w:tr>
      <w:tr w:rsidR="00A71FA7" w:rsidRPr="008B27FD" w:rsidTr="00800237">
        <w:trPr>
          <w:trHeight w:val="249"/>
        </w:trPr>
        <w:tc>
          <w:tcPr>
            <w:tcW w:w="1202" w:type="pct"/>
            <w:vMerge/>
            <w:vAlign w:val="center"/>
          </w:tcPr>
          <w:p w:rsidR="00A71FA7" w:rsidRPr="008B27FD" w:rsidRDefault="00A71FA7" w:rsidP="00A71FA7">
            <w:pPr>
              <w:spacing w:after="0" w:line="240" w:lineRule="auto"/>
              <w:rPr>
                <w:rFonts w:ascii="Times New Roman" w:hAnsi="Times New Roman" w:cs="Times New Roman"/>
              </w:rPr>
            </w:pPr>
          </w:p>
        </w:tc>
        <w:tc>
          <w:tcPr>
            <w:tcW w:w="871" w:type="pct"/>
            <w:vAlign w:val="center"/>
          </w:tcPr>
          <w:p w:rsidR="00A71FA7" w:rsidRPr="008B27FD" w:rsidRDefault="00A71FA7" w:rsidP="00A71FA7">
            <w:pPr>
              <w:spacing w:after="0" w:line="240" w:lineRule="auto"/>
              <w:rPr>
                <w:rFonts w:ascii="Times New Roman" w:hAnsi="Times New Roman" w:cs="Times New Roman"/>
              </w:rPr>
            </w:pPr>
            <w:r>
              <w:rPr>
                <w:rFonts w:ascii="Times New Roman" w:hAnsi="Times New Roman" w:cs="Times New Roman"/>
              </w:rPr>
              <w:t>2021</w:t>
            </w:r>
          </w:p>
        </w:tc>
        <w:tc>
          <w:tcPr>
            <w:tcW w:w="1168" w:type="pct"/>
          </w:tcPr>
          <w:p w:rsidR="00A71FA7" w:rsidRPr="00A71FA7" w:rsidRDefault="00A71FA7" w:rsidP="00A71FA7">
            <w:pPr>
              <w:jc w:val="center"/>
            </w:pPr>
            <w:r w:rsidRPr="00A71FA7">
              <w:rPr>
                <w:rFonts w:ascii="Times New Roman" w:hAnsi="Times New Roman" w:cs="Times New Roman"/>
              </w:rPr>
              <w:t>0,78821</w:t>
            </w:r>
          </w:p>
        </w:tc>
        <w:tc>
          <w:tcPr>
            <w:tcW w:w="1759" w:type="pct"/>
          </w:tcPr>
          <w:p w:rsidR="00A71FA7" w:rsidRDefault="00A71FA7" w:rsidP="00A71FA7">
            <w:pPr>
              <w:jc w:val="center"/>
            </w:pPr>
            <w:r w:rsidRPr="00431573">
              <w:rPr>
                <w:rFonts w:ascii="Times New Roman" w:hAnsi="Times New Roman" w:cs="Times New Roman"/>
              </w:rPr>
              <w:t>0,09411</w:t>
            </w:r>
          </w:p>
        </w:tc>
      </w:tr>
      <w:tr w:rsidR="00A71FA7" w:rsidRPr="008B27FD" w:rsidTr="00800237">
        <w:trPr>
          <w:trHeight w:val="185"/>
        </w:trPr>
        <w:tc>
          <w:tcPr>
            <w:tcW w:w="1202" w:type="pct"/>
            <w:vMerge/>
            <w:vAlign w:val="center"/>
          </w:tcPr>
          <w:p w:rsidR="00A71FA7" w:rsidRPr="008B27FD" w:rsidRDefault="00A71FA7" w:rsidP="00A71FA7">
            <w:pPr>
              <w:spacing w:after="0" w:line="240" w:lineRule="auto"/>
              <w:rPr>
                <w:rFonts w:ascii="Times New Roman" w:hAnsi="Times New Roman" w:cs="Times New Roman"/>
              </w:rPr>
            </w:pPr>
          </w:p>
        </w:tc>
        <w:tc>
          <w:tcPr>
            <w:tcW w:w="871" w:type="pct"/>
            <w:vAlign w:val="center"/>
          </w:tcPr>
          <w:p w:rsidR="00A71FA7" w:rsidRPr="008B27FD" w:rsidRDefault="00A71FA7" w:rsidP="00A71FA7">
            <w:pPr>
              <w:spacing w:after="0" w:line="240" w:lineRule="auto"/>
              <w:rPr>
                <w:rFonts w:ascii="Times New Roman" w:hAnsi="Times New Roman" w:cs="Times New Roman"/>
              </w:rPr>
            </w:pPr>
            <w:r>
              <w:rPr>
                <w:rFonts w:ascii="Times New Roman" w:hAnsi="Times New Roman" w:cs="Times New Roman"/>
              </w:rPr>
              <w:t>2022</w:t>
            </w:r>
          </w:p>
        </w:tc>
        <w:tc>
          <w:tcPr>
            <w:tcW w:w="1168" w:type="pct"/>
          </w:tcPr>
          <w:p w:rsidR="00A71FA7" w:rsidRPr="00A71FA7" w:rsidRDefault="00A71FA7" w:rsidP="00A71FA7">
            <w:pPr>
              <w:jc w:val="center"/>
            </w:pPr>
            <w:r w:rsidRPr="00A71FA7">
              <w:rPr>
                <w:rFonts w:ascii="Times New Roman" w:hAnsi="Times New Roman" w:cs="Times New Roman"/>
              </w:rPr>
              <w:t>0,78821</w:t>
            </w:r>
          </w:p>
        </w:tc>
        <w:tc>
          <w:tcPr>
            <w:tcW w:w="1759" w:type="pct"/>
          </w:tcPr>
          <w:p w:rsidR="00A71FA7" w:rsidRDefault="00A71FA7" w:rsidP="00A71FA7">
            <w:pPr>
              <w:jc w:val="center"/>
            </w:pPr>
            <w:r w:rsidRPr="00431573">
              <w:rPr>
                <w:rFonts w:ascii="Times New Roman" w:hAnsi="Times New Roman" w:cs="Times New Roman"/>
              </w:rPr>
              <w:t>0,09411</w:t>
            </w:r>
          </w:p>
        </w:tc>
      </w:tr>
      <w:tr w:rsidR="00A71FA7" w:rsidRPr="008B27FD" w:rsidTr="00800237">
        <w:trPr>
          <w:trHeight w:val="70"/>
        </w:trPr>
        <w:tc>
          <w:tcPr>
            <w:tcW w:w="1202" w:type="pct"/>
            <w:vMerge/>
            <w:vAlign w:val="center"/>
          </w:tcPr>
          <w:p w:rsidR="00A71FA7" w:rsidRPr="008B27FD" w:rsidRDefault="00A71FA7" w:rsidP="00A71FA7">
            <w:pPr>
              <w:spacing w:after="0" w:line="240" w:lineRule="auto"/>
              <w:rPr>
                <w:rFonts w:ascii="Times New Roman" w:hAnsi="Times New Roman" w:cs="Times New Roman"/>
              </w:rPr>
            </w:pPr>
          </w:p>
        </w:tc>
        <w:tc>
          <w:tcPr>
            <w:tcW w:w="871" w:type="pct"/>
            <w:vAlign w:val="center"/>
          </w:tcPr>
          <w:p w:rsidR="00A71FA7" w:rsidRPr="008B27FD" w:rsidRDefault="00A71FA7" w:rsidP="00A71FA7">
            <w:pPr>
              <w:spacing w:after="0" w:line="240" w:lineRule="auto"/>
              <w:rPr>
                <w:rFonts w:ascii="Times New Roman" w:hAnsi="Times New Roman" w:cs="Times New Roman"/>
              </w:rPr>
            </w:pPr>
            <w:r>
              <w:rPr>
                <w:rFonts w:ascii="Times New Roman" w:hAnsi="Times New Roman" w:cs="Times New Roman"/>
              </w:rPr>
              <w:t>2023</w:t>
            </w:r>
            <w:r w:rsidR="00F451E8">
              <w:rPr>
                <w:rFonts w:ascii="Times New Roman" w:hAnsi="Times New Roman" w:cs="Times New Roman"/>
              </w:rPr>
              <w:t>-2031</w:t>
            </w:r>
          </w:p>
        </w:tc>
        <w:tc>
          <w:tcPr>
            <w:tcW w:w="1168" w:type="pct"/>
          </w:tcPr>
          <w:p w:rsidR="00A71FA7" w:rsidRPr="00A71FA7" w:rsidRDefault="00A71FA7" w:rsidP="00A71FA7">
            <w:pPr>
              <w:jc w:val="center"/>
            </w:pPr>
            <w:r w:rsidRPr="00A71FA7">
              <w:rPr>
                <w:rFonts w:ascii="Times New Roman" w:hAnsi="Times New Roman" w:cs="Times New Roman"/>
              </w:rPr>
              <w:t>0,78821</w:t>
            </w:r>
          </w:p>
        </w:tc>
        <w:tc>
          <w:tcPr>
            <w:tcW w:w="1759" w:type="pct"/>
          </w:tcPr>
          <w:p w:rsidR="00A71FA7" w:rsidRDefault="00A71FA7" w:rsidP="00A71FA7">
            <w:pPr>
              <w:jc w:val="center"/>
            </w:pPr>
            <w:r w:rsidRPr="00431573">
              <w:rPr>
                <w:rFonts w:ascii="Times New Roman" w:hAnsi="Times New Roman" w:cs="Times New Roman"/>
              </w:rPr>
              <w:t>0,09411</w:t>
            </w:r>
          </w:p>
        </w:tc>
      </w:tr>
    </w:tbl>
    <w:p w:rsidR="00935FF1" w:rsidRPr="00E93599" w:rsidRDefault="00935FF1" w:rsidP="008A7765">
      <w:pPr>
        <w:spacing w:before="240"/>
        <w:ind w:firstLine="567"/>
        <w:rPr>
          <w:rFonts w:ascii="Times New Roman" w:hAnsi="Times New Roman" w:cs="Times New Roman"/>
          <w:sz w:val="28"/>
          <w:szCs w:val="28"/>
        </w:rPr>
      </w:pPr>
      <w:r w:rsidRPr="00E93599">
        <w:rPr>
          <w:rFonts w:ascii="Times New Roman" w:hAnsi="Times New Roman" w:cs="Times New Roman"/>
          <w:sz w:val="28"/>
          <w:szCs w:val="28"/>
        </w:rPr>
        <w:t>Потребление тепловой энергии в расчетных элементах  территориального деления за отопительный период и за год в целом.</w:t>
      </w:r>
    </w:p>
    <w:p w:rsidR="00935FF1" w:rsidRPr="00E93599" w:rsidRDefault="00935FF1" w:rsidP="008A7765">
      <w:pPr>
        <w:ind w:firstLine="567"/>
        <w:rPr>
          <w:rFonts w:ascii="Times New Roman" w:hAnsi="Times New Roman" w:cs="Times New Roman"/>
          <w:sz w:val="28"/>
          <w:szCs w:val="28"/>
        </w:rPr>
      </w:pPr>
      <w:r w:rsidRPr="00E93599">
        <w:rPr>
          <w:rFonts w:ascii="Times New Roman" w:hAnsi="Times New Roman" w:cs="Times New Roman"/>
          <w:sz w:val="28"/>
          <w:szCs w:val="28"/>
        </w:rPr>
        <w:t>Подробное описание значений потребления тепловой энергии в расчетных элементах территориального деления приведены ниже.</w:t>
      </w:r>
    </w:p>
    <w:p w:rsidR="00935FF1" w:rsidRPr="00E93599" w:rsidRDefault="00935FF1" w:rsidP="00E93599">
      <w:pPr>
        <w:ind w:firstLine="426"/>
        <w:jc w:val="center"/>
        <w:rPr>
          <w:rFonts w:ascii="Times New Roman" w:hAnsi="Times New Roman" w:cs="Times New Roman"/>
          <w:b/>
          <w:i/>
          <w:sz w:val="28"/>
          <w:szCs w:val="28"/>
        </w:rPr>
      </w:pPr>
      <w:r w:rsidRPr="00E93599">
        <w:rPr>
          <w:rFonts w:ascii="Times New Roman" w:hAnsi="Times New Roman" w:cs="Times New Roman"/>
          <w:b/>
          <w:i/>
          <w:sz w:val="28"/>
          <w:szCs w:val="28"/>
        </w:rPr>
        <w:t>Таблица 1</w:t>
      </w:r>
      <w:r w:rsidR="00F34B90">
        <w:rPr>
          <w:rFonts w:ascii="Times New Roman" w:hAnsi="Times New Roman" w:cs="Times New Roman"/>
          <w:b/>
          <w:i/>
          <w:sz w:val="28"/>
          <w:szCs w:val="28"/>
        </w:rPr>
        <w:t>3</w:t>
      </w:r>
      <w:r w:rsidR="00E93599" w:rsidRPr="00E93599">
        <w:rPr>
          <w:rFonts w:ascii="Times New Roman" w:hAnsi="Times New Roman" w:cs="Times New Roman"/>
          <w:b/>
          <w:i/>
          <w:sz w:val="28"/>
          <w:szCs w:val="28"/>
        </w:rPr>
        <w:t xml:space="preserve"> – </w:t>
      </w:r>
      <w:r w:rsidRPr="00E93599">
        <w:rPr>
          <w:rFonts w:ascii="Times New Roman" w:hAnsi="Times New Roman" w:cs="Times New Roman"/>
          <w:b/>
          <w:i/>
          <w:sz w:val="28"/>
          <w:szCs w:val="28"/>
        </w:rPr>
        <w:t>Потребление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2"/>
        <w:gridCol w:w="2049"/>
        <w:gridCol w:w="2305"/>
        <w:gridCol w:w="1828"/>
      </w:tblGrid>
      <w:tr w:rsidR="00935FF1" w:rsidRPr="008B27FD" w:rsidTr="008A7765">
        <w:trPr>
          <w:trHeight w:val="340"/>
          <w:jc w:val="center"/>
        </w:trPr>
        <w:tc>
          <w:tcPr>
            <w:tcW w:w="2074" w:type="pct"/>
            <w:vMerge w:val="restart"/>
            <w:vAlign w:val="center"/>
          </w:tcPr>
          <w:p w:rsidR="00935FF1" w:rsidRPr="004373AF" w:rsidRDefault="00935FF1" w:rsidP="008A7765">
            <w:pPr>
              <w:spacing w:after="0"/>
              <w:rPr>
                <w:rFonts w:ascii="Times New Roman" w:hAnsi="Times New Roman" w:cs="Times New Roman"/>
                <w:b/>
                <w:i/>
              </w:rPr>
            </w:pPr>
            <w:r w:rsidRPr="004373AF">
              <w:rPr>
                <w:rFonts w:ascii="Times New Roman" w:hAnsi="Times New Roman" w:cs="Times New Roman"/>
                <w:b/>
                <w:i/>
              </w:rPr>
              <w:t>Источник тепловой энергии</w:t>
            </w:r>
          </w:p>
        </w:tc>
        <w:tc>
          <w:tcPr>
            <w:tcW w:w="2926" w:type="pct"/>
            <w:gridSpan w:val="3"/>
            <w:vAlign w:val="center"/>
          </w:tcPr>
          <w:p w:rsidR="00935FF1" w:rsidRPr="004373AF" w:rsidRDefault="00935FF1" w:rsidP="008A7765">
            <w:pPr>
              <w:spacing w:after="0"/>
              <w:jc w:val="center"/>
              <w:rPr>
                <w:rFonts w:ascii="Times New Roman" w:hAnsi="Times New Roman" w:cs="Times New Roman"/>
                <w:b/>
                <w:i/>
              </w:rPr>
            </w:pPr>
            <w:r w:rsidRPr="004373AF">
              <w:rPr>
                <w:rFonts w:ascii="Times New Roman" w:hAnsi="Times New Roman" w:cs="Times New Roman"/>
                <w:b/>
                <w:i/>
              </w:rPr>
              <w:t>Потребление тепловой энергии, Гкал</w:t>
            </w:r>
          </w:p>
        </w:tc>
      </w:tr>
      <w:tr w:rsidR="00935FF1" w:rsidRPr="008B27FD" w:rsidTr="008A7765">
        <w:trPr>
          <w:trHeight w:val="70"/>
          <w:jc w:val="center"/>
        </w:trPr>
        <w:tc>
          <w:tcPr>
            <w:tcW w:w="2074" w:type="pct"/>
            <w:vMerge/>
            <w:vAlign w:val="center"/>
          </w:tcPr>
          <w:p w:rsidR="00935FF1" w:rsidRPr="004373AF" w:rsidRDefault="00935FF1" w:rsidP="008A7765">
            <w:pPr>
              <w:spacing w:after="0"/>
              <w:rPr>
                <w:rFonts w:ascii="Times New Roman" w:hAnsi="Times New Roman" w:cs="Times New Roman"/>
                <w:b/>
                <w:i/>
              </w:rPr>
            </w:pPr>
          </w:p>
        </w:tc>
        <w:tc>
          <w:tcPr>
            <w:tcW w:w="970" w:type="pct"/>
            <w:vAlign w:val="center"/>
          </w:tcPr>
          <w:p w:rsidR="00935FF1" w:rsidRPr="004373AF" w:rsidRDefault="00935FF1" w:rsidP="008A7765">
            <w:pPr>
              <w:spacing w:after="0"/>
              <w:jc w:val="center"/>
              <w:rPr>
                <w:rFonts w:ascii="Times New Roman" w:hAnsi="Times New Roman" w:cs="Times New Roman"/>
                <w:b/>
                <w:i/>
              </w:rPr>
            </w:pPr>
            <w:r w:rsidRPr="004373AF">
              <w:rPr>
                <w:rFonts w:ascii="Times New Roman" w:hAnsi="Times New Roman" w:cs="Times New Roman"/>
                <w:b/>
                <w:i/>
              </w:rPr>
              <w:t>Отопительный период</w:t>
            </w:r>
          </w:p>
        </w:tc>
        <w:tc>
          <w:tcPr>
            <w:tcW w:w="1091" w:type="pct"/>
            <w:vAlign w:val="center"/>
          </w:tcPr>
          <w:p w:rsidR="00935FF1" w:rsidRPr="004373AF" w:rsidRDefault="00935FF1" w:rsidP="008A7765">
            <w:pPr>
              <w:spacing w:after="0"/>
              <w:jc w:val="center"/>
              <w:rPr>
                <w:rFonts w:ascii="Times New Roman" w:hAnsi="Times New Roman" w:cs="Times New Roman"/>
                <w:b/>
                <w:i/>
              </w:rPr>
            </w:pPr>
            <w:r w:rsidRPr="004373AF">
              <w:rPr>
                <w:rFonts w:ascii="Times New Roman" w:hAnsi="Times New Roman" w:cs="Times New Roman"/>
                <w:b/>
                <w:i/>
              </w:rPr>
              <w:t>Неотопительный период</w:t>
            </w:r>
          </w:p>
        </w:tc>
        <w:tc>
          <w:tcPr>
            <w:tcW w:w="865" w:type="pct"/>
            <w:vAlign w:val="center"/>
          </w:tcPr>
          <w:p w:rsidR="00935FF1" w:rsidRPr="004373AF" w:rsidRDefault="00935FF1" w:rsidP="008A7765">
            <w:pPr>
              <w:spacing w:after="0"/>
              <w:jc w:val="center"/>
              <w:rPr>
                <w:rFonts w:ascii="Times New Roman" w:hAnsi="Times New Roman" w:cs="Times New Roman"/>
                <w:b/>
                <w:i/>
              </w:rPr>
            </w:pPr>
            <w:r w:rsidRPr="004373AF">
              <w:rPr>
                <w:rFonts w:ascii="Times New Roman" w:hAnsi="Times New Roman" w:cs="Times New Roman"/>
                <w:b/>
                <w:i/>
              </w:rPr>
              <w:t>Итого</w:t>
            </w:r>
          </w:p>
        </w:tc>
      </w:tr>
      <w:tr w:rsidR="00A828E6" w:rsidRPr="008B27FD" w:rsidTr="00800237">
        <w:trPr>
          <w:trHeight w:val="340"/>
          <w:jc w:val="center"/>
        </w:trPr>
        <w:tc>
          <w:tcPr>
            <w:tcW w:w="2074" w:type="pct"/>
          </w:tcPr>
          <w:p w:rsidR="00A828E6" w:rsidRPr="00A828E6" w:rsidRDefault="00A828E6" w:rsidP="00A828E6">
            <w:pPr>
              <w:rPr>
                <w:rFonts w:ascii="Times New Roman" w:hAnsi="Times New Roman" w:cs="Times New Roman"/>
                <w:sz w:val="20"/>
                <w:szCs w:val="20"/>
              </w:rPr>
            </w:pPr>
            <w:r w:rsidRPr="00A828E6">
              <w:rPr>
                <w:rFonts w:ascii="Times New Roman" w:hAnsi="Times New Roman" w:cs="Times New Roman"/>
                <w:sz w:val="20"/>
                <w:szCs w:val="20"/>
              </w:rPr>
              <w:t xml:space="preserve"> Котельная №34 ст. Нововеличковская ул. Братская, 10г (на жидком топливе)</w:t>
            </w:r>
          </w:p>
        </w:tc>
        <w:tc>
          <w:tcPr>
            <w:tcW w:w="970" w:type="pct"/>
            <w:vAlign w:val="center"/>
          </w:tcPr>
          <w:p w:rsidR="00A828E6" w:rsidRPr="008B27FD" w:rsidRDefault="00861292" w:rsidP="00A828E6">
            <w:pPr>
              <w:spacing w:after="0"/>
              <w:jc w:val="center"/>
              <w:rPr>
                <w:rFonts w:ascii="Times New Roman" w:hAnsi="Times New Roman" w:cs="Times New Roman"/>
              </w:rPr>
            </w:pPr>
            <w:r>
              <w:rPr>
                <w:rFonts w:ascii="Times New Roman" w:hAnsi="Times New Roman" w:cs="Times New Roman"/>
              </w:rPr>
              <w:t>1519,2</w:t>
            </w:r>
          </w:p>
        </w:tc>
        <w:tc>
          <w:tcPr>
            <w:tcW w:w="1091" w:type="pct"/>
            <w:vAlign w:val="center"/>
          </w:tcPr>
          <w:p w:rsidR="00A828E6" w:rsidRPr="008B27FD" w:rsidRDefault="00A828E6" w:rsidP="00A828E6">
            <w:pPr>
              <w:spacing w:after="0"/>
              <w:jc w:val="center"/>
              <w:rPr>
                <w:rFonts w:ascii="Times New Roman" w:hAnsi="Times New Roman" w:cs="Times New Roman"/>
              </w:rPr>
            </w:pPr>
            <w:r w:rsidRPr="008B27FD">
              <w:rPr>
                <w:rFonts w:ascii="Times New Roman" w:hAnsi="Times New Roman" w:cs="Times New Roman"/>
              </w:rPr>
              <w:t>-</w:t>
            </w:r>
          </w:p>
        </w:tc>
        <w:tc>
          <w:tcPr>
            <w:tcW w:w="865" w:type="pct"/>
            <w:vAlign w:val="center"/>
          </w:tcPr>
          <w:p w:rsidR="00A828E6" w:rsidRPr="008B27FD" w:rsidRDefault="00861292" w:rsidP="00A828E6">
            <w:pPr>
              <w:spacing w:after="0"/>
              <w:jc w:val="center"/>
              <w:rPr>
                <w:rFonts w:ascii="Times New Roman" w:hAnsi="Times New Roman" w:cs="Times New Roman"/>
              </w:rPr>
            </w:pPr>
            <w:r>
              <w:rPr>
                <w:rFonts w:ascii="Times New Roman" w:hAnsi="Times New Roman" w:cs="Times New Roman"/>
              </w:rPr>
              <w:t>1519,2</w:t>
            </w:r>
          </w:p>
        </w:tc>
      </w:tr>
      <w:tr w:rsidR="00A828E6" w:rsidRPr="008B27FD" w:rsidTr="00800237">
        <w:trPr>
          <w:trHeight w:val="340"/>
          <w:jc w:val="center"/>
        </w:trPr>
        <w:tc>
          <w:tcPr>
            <w:tcW w:w="2074" w:type="pct"/>
          </w:tcPr>
          <w:p w:rsidR="00A828E6" w:rsidRPr="00A828E6" w:rsidRDefault="00A828E6" w:rsidP="00A828E6">
            <w:pPr>
              <w:rPr>
                <w:rFonts w:ascii="Times New Roman" w:hAnsi="Times New Roman" w:cs="Times New Roman"/>
                <w:sz w:val="20"/>
                <w:szCs w:val="20"/>
              </w:rPr>
            </w:pPr>
            <w:r w:rsidRPr="00A828E6">
              <w:rPr>
                <w:rFonts w:ascii="Times New Roman" w:hAnsi="Times New Roman" w:cs="Times New Roman"/>
                <w:sz w:val="20"/>
                <w:szCs w:val="20"/>
              </w:rPr>
              <w:t xml:space="preserve"> Модульная котельная п. </w:t>
            </w:r>
            <w:proofErr w:type="spellStart"/>
            <w:r w:rsidRPr="00A828E6">
              <w:rPr>
                <w:rFonts w:ascii="Times New Roman" w:hAnsi="Times New Roman" w:cs="Times New Roman"/>
                <w:sz w:val="20"/>
                <w:szCs w:val="20"/>
              </w:rPr>
              <w:t>Найдорф</w:t>
            </w:r>
            <w:proofErr w:type="spellEnd"/>
            <w:r w:rsidRPr="00A828E6">
              <w:rPr>
                <w:rFonts w:ascii="Times New Roman" w:hAnsi="Times New Roman" w:cs="Times New Roman"/>
                <w:sz w:val="20"/>
                <w:szCs w:val="20"/>
              </w:rPr>
              <w:t xml:space="preserve"> ул. Школьная, 9 (газовая)</w:t>
            </w:r>
          </w:p>
        </w:tc>
        <w:tc>
          <w:tcPr>
            <w:tcW w:w="970" w:type="pct"/>
            <w:vAlign w:val="center"/>
          </w:tcPr>
          <w:p w:rsidR="00A828E6" w:rsidRPr="008B27FD" w:rsidRDefault="00861292" w:rsidP="00A828E6">
            <w:pPr>
              <w:spacing w:after="0"/>
              <w:jc w:val="center"/>
              <w:rPr>
                <w:rFonts w:ascii="Times New Roman" w:hAnsi="Times New Roman" w:cs="Times New Roman"/>
              </w:rPr>
            </w:pPr>
            <w:r>
              <w:rPr>
                <w:rFonts w:ascii="Times New Roman" w:hAnsi="Times New Roman" w:cs="Times New Roman"/>
              </w:rPr>
              <w:t>252,12</w:t>
            </w:r>
          </w:p>
        </w:tc>
        <w:tc>
          <w:tcPr>
            <w:tcW w:w="1091" w:type="pct"/>
            <w:vAlign w:val="center"/>
          </w:tcPr>
          <w:p w:rsidR="00A828E6" w:rsidRPr="008B27FD" w:rsidRDefault="00A828E6" w:rsidP="00A828E6">
            <w:pPr>
              <w:spacing w:after="0"/>
              <w:jc w:val="center"/>
              <w:rPr>
                <w:rFonts w:ascii="Times New Roman" w:hAnsi="Times New Roman" w:cs="Times New Roman"/>
              </w:rPr>
            </w:pPr>
            <w:r w:rsidRPr="008B27FD">
              <w:rPr>
                <w:rFonts w:ascii="Times New Roman" w:hAnsi="Times New Roman" w:cs="Times New Roman"/>
              </w:rPr>
              <w:t>-</w:t>
            </w:r>
          </w:p>
        </w:tc>
        <w:tc>
          <w:tcPr>
            <w:tcW w:w="865" w:type="pct"/>
            <w:vAlign w:val="center"/>
          </w:tcPr>
          <w:p w:rsidR="00A828E6" w:rsidRPr="008B27FD" w:rsidRDefault="00861292" w:rsidP="00A828E6">
            <w:pPr>
              <w:spacing w:after="0"/>
              <w:jc w:val="center"/>
              <w:rPr>
                <w:rFonts w:ascii="Times New Roman" w:hAnsi="Times New Roman" w:cs="Times New Roman"/>
              </w:rPr>
            </w:pPr>
            <w:r>
              <w:rPr>
                <w:rFonts w:ascii="Times New Roman" w:hAnsi="Times New Roman" w:cs="Times New Roman"/>
              </w:rPr>
              <w:t>252,12</w:t>
            </w:r>
          </w:p>
        </w:tc>
      </w:tr>
    </w:tbl>
    <w:p w:rsidR="00935FF1" w:rsidRPr="00E93599" w:rsidRDefault="00935FF1" w:rsidP="008A7765">
      <w:pPr>
        <w:spacing w:before="240" w:after="0" w:line="360" w:lineRule="auto"/>
        <w:ind w:firstLine="567"/>
        <w:jc w:val="both"/>
        <w:rPr>
          <w:rFonts w:ascii="Times New Roman" w:hAnsi="Times New Roman" w:cs="Times New Roman"/>
          <w:sz w:val="28"/>
          <w:szCs w:val="28"/>
        </w:rPr>
      </w:pPr>
      <w:r w:rsidRPr="00E93599">
        <w:rPr>
          <w:rFonts w:ascii="Times New Roman" w:hAnsi="Times New Roman" w:cs="Times New Roman"/>
          <w:sz w:val="28"/>
          <w:szCs w:val="28"/>
        </w:rPr>
        <w:t>Описание существующих нормативов потребления тепловой энергии для населения на отопление и горячее водоснабжение.</w:t>
      </w:r>
    </w:p>
    <w:p w:rsidR="002D5082" w:rsidRDefault="00935FF1" w:rsidP="008A7765">
      <w:pPr>
        <w:spacing w:after="0" w:line="360" w:lineRule="auto"/>
        <w:ind w:firstLine="567"/>
        <w:jc w:val="both"/>
        <w:rPr>
          <w:rFonts w:ascii="Times New Roman" w:hAnsi="Times New Roman" w:cs="Times New Roman"/>
          <w:sz w:val="28"/>
          <w:szCs w:val="28"/>
        </w:rPr>
      </w:pPr>
      <w:r w:rsidRPr="00E93599">
        <w:rPr>
          <w:rFonts w:ascii="Times New Roman" w:hAnsi="Times New Roman" w:cs="Times New Roman"/>
          <w:sz w:val="28"/>
          <w:szCs w:val="28"/>
        </w:rPr>
        <w:lastRenderedPageBreak/>
        <w:t xml:space="preserve"> Нормативы потребления тепловой энергии утверждаются </w:t>
      </w:r>
      <w:r w:rsidR="000E453F" w:rsidRPr="002D5082">
        <w:rPr>
          <w:rFonts w:ascii="Times New Roman" w:hAnsi="Times New Roman" w:cs="Times New Roman"/>
          <w:sz w:val="28"/>
          <w:szCs w:val="28"/>
        </w:rPr>
        <w:t xml:space="preserve">в </w:t>
      </w:r>
      <w:r w:rsidR="002D5082" w:rsidRPr="002D5082">
        <w:rPr>
          <w:rFonts w:ascii="Times New Roman" w:hAnsi="Times New Roman" w:cs="Times New Roman"/>
          <w:sz w:val="28"/>
          <w:szCs w:val="28"/>
        </w:rPr>
        <w:t xml:space="preserve">Региональной Энергетической </w:t>
      </w:r>
      <w:proofErr w:type="spellStart"/>
      <w:r w:rsidR="002D5082" w:rsidRPr="002D5082">
        <w:rPr>
          <w:rFonts w:ascii="Times New Roman" w:hAnsi="Times New Roman" w:cs="Times New Roman"/>
          <w:sz w:val="28"/>
          <w:szCs w:val="28"/>
        </w:rPr>
        <w:t>Комисии</w:t>
      </w:r>
      <w:proofErr w:type="spellEnd"/>
      <w:r w:rsidR="002D5082" w:rsidRPr="002D5082">
        <w:rPr>
          <w:rFonts w:ascii="Times New Roman" w:hAnsi="Times New Roman" w:cs="Times New Roman"/>
          <w:sz w:val="28"/>
          <w:szCs w:val="28"/>
        </w:rPr>
        <w:t xml:space="preserve"> по Краснодарскому краю</w:t>
      </w:r>
      <w:r w:rsidR="002D5082">
        <w:rPr>
          <w:rFonts w:ascii="Times New Roman" w:hAnsi="Times New Roman" w:cs="Times New Roman"/>
          <w:sz w:val="28"/>
          <w:szCs w:val="28"/>
        </w:rPr>
        <w:t>.</w:t>
      </w:r>
      <w:r w:rsidRPr="002D5082">
        <w:rPr>
          <w:rFonts w:ascii="Times New Roman" w:hAnsi="Times New Roman" w:cs="Times New Roman"/>
          <w:sz w:val="28"/>
          <w:szCs w:val="28"/>
        </w:rPr>
        <w:t xml:space="preserve"> </w:t>
      </w:r>
      <w:r w:rsidRPr="00E93599">
        <w:rPr>
          <w:rFonts w:ascii="Times New Roman" w:hAnsi="Times New Roman" w:cs="Times New Roman"/>
          <w:sz w:val="28"/>
          <w:szCs w:val="28"/>
        </w:rPr>
        <w:t xml:space="preserve">При установлении нормативов применяются: метод аналогов, экспертный метод, расчетный метод. </w:t>
      </w:r>
    </w:p>
    <w:p w:rsidR="00E93599" w:rsidRDefault="002D5082" w:rsidP="00E93599">
      <w:pPr>
        <w:spacing w:after="0" w:line="360" w:lineRule="auto"/>
        <w:ind w:firstLine="426"/>
        <w:jc w:val="center"/>
        <w:rPr>
          <w:rFonts w:ascii="Times New Roman" w:hAnsi="Times New Roman" w:cs="Times New Roman"/>
          <w:b/>
          <w:i/>
          <w:sz w:val="28"/>
          <w:szCs w:val="28"/>
        </w:rPr>
        <w:sectPr w:rsidR="00E93599" w:rsidSect="002B1278">
          <w:pgSz w:w="11906" w:h="16838"/>
          <w:pgMar w:top="1276" w:right="849" w:bottom="1134" w:left="709" w:header="709" w:footer="709" w:gutter="0"/>
          <w:pgNumType w:start="3"/>
          <w:cols w:space="708"/>
          <w:docGrid w:linePitch="360"/>
        </w:sectPr>
      </w:pPr>
      <w:r w:rsidRPr="005C504E">
        <w:rPr>
          <w:rFonts w:ascii="Times New Roman" w:hAnsi="Times New Roman" w:cs="Times New Roman"/>
          <w:b/>
          <w:i/>
          <w:sz w:val="28"/>
          <w:szCs w:val="28"/>
          <w:highlight w:val="yellow"/>
        </w:rPr>
        <w:t xml:space="preserve"> </w:t>
      </w:r>
    </w:p>
    <w:p w:rsidR="00935FF1" w:rsidRPr="00E93599" w:rsidRDefault="00935FF1" w:rsidP="00E93599">
      <w:pPr>
        <w:spacing w:after="0" w:line="360" w:lineRule="auto"/>
        <w:ind w:firstLine="426"/>
        <w:jc w:val="center"/>
        <w:rPr>
          <w:rFonts w:ascii="Times New Roman" w:hAnsi="Times New Roman" w:cs="Times New Roman"/>
          <w:b/>
          <w:i/>
          <w:sz w:val="28"/>
          <w:szCs w:val="28"/>
        </w:rPr>
      </w:pPr>
      <w:r w:rsidRPr="00E93599">
        <w:rPr>
          <w:rFonts w:ascii="Times New Roman" w:hAnsi="Times New Roman" w:cs="Times New Roman"/>
          <w:b/>
          <w:i/>
          <w:sz w:val="28"/>
          <w:szCs w:val="28"/>
        </w:rPr>
        <w:lastRenderedPageBreak/>
        <w:t>1.6. Балансы тепловой мощности и тепловой нагрузки в зонах действия источников тепловой энергии</w:t>
      </w:r>
    </w:p>
    <w:p w:rsidR="00935FF1" w:rsidRPr="00E93599" w:rsidRDefault="00935FF1" w:rsidP="00E93599">
      <w:pPr>
        <w:spacing w:after="0" w:line="360" w:lineRule="auto"/>
        <w:ind w:firstLine="426"/>
        <w:jc w:val="both"/>
        <w:rPr>
          <w:rFonts w:ascii="Times New Roman" w:hAnsi="Times New Roman" w:cs="Times New Roman"/>
          <w:sz w:val="28"/>
          <w:szCs w:val="28"/>
        </w:rPr>
      </w:pPr>
      <w:r w:rsidRPr="00E93599">
        <w:rPr>
          <w:rFonts w:ascii="Times New Roman" w:hAnsi="Times New Roman" w:cs="Times New Roman"/>
          <w:sz w:val="28"/>
          <w:szCs w:val="28"/>
        </w:rPr>
        <w:t>Описание балансов располагаемой тепловой мощности и  присоединенной тепловой нагрузки  по каждому источнику тепловой энергии.</w:t>
      </w:r>
    </w:p>
    <w:p w:rsidR="00935FF1" w:rsidRPr="008B27FD" w:rsidRDefault="00935FF1" w:rsidP="00E93599">
      <w:pPr>
        <w:spacing w:after="0" w:line="360" w:lineRule="auto"/>
        <w:ind w:firstLine="426"/>
        <w:jc w:val="both"/>
        <w:rPr>
          <w:rFonts w:ascii="Times New Roman" w:hAnsi="Times New Roman" w:cs="Times New Roman"/>
        </w:rPr>
      </w:pPr>
      <w:r w:rsidRPr="00E93599">
        <w:rPr>
          <w:rFonts w:ascii="Times New Roman" w:hAnsi="Times New Roman" w:cs="Times New Roman"/>
          <w:sz w:val="28"/>
          <w:szCs w:val="28"/>
        </w:rPr>
        <w:t>Балансы тепловой мощности составлены по фактическим данным  подключения на</w:t>
      </w:r>
      <w:r w:rsidR="00A828E6">
        <w:rPr>
          <w:rFonts w:ascii="Times New Roman" w:hAnsi="Times New Roman" w:cs="Times New Roman"/>
          <w:sz w:val="28"/>
          <w:szCs w:val="28"/>
        </w:rPr>
        <w:t>грузок по состоянию на 2018</w:t>
      </w:r>
      <w:r w:rsidRPr="00E93599">
        <w:rPr>
          <w:rFonts w:ascii="Times New Roman" w:hAnsi="Times New Roman" w:cs="Times New Roman"/>
          <w:sz w:val="28"/>
          <w:szCs w:val="28"/>
        </w:rPr>
        <w:t xml:space="preserve"> год. Балансовые показатели теплов</w:t>
      </w:r>
      <w:r w:rsidR="00A828E6">
        <w:rPr>
          <w:rFonts w:ascii="Times New Roman" w:hAnsi="Times New Roman" w:cs="Times New Roman"/>
          <w:sz w:val="28"/>
          <w:szCs w:val="28"/>
        </w:rPr>
        <w:t>ой мощности по состоянию на 2018</w:t>
      </w:r>
      <w:r w:rsidRPr="00E93599">
        <w:rPr>
          <w:rFonts w:ascii="Times New Roman" w:hAnsi="Times New Roman" w:cs="Times New Roman"/>
          <w:sz w:val="28"/>
          <w:szCs w:val="28"/>
        </w:rPr>
        <w:t xml:space="preserve"> год приведены в таблице</w:t>
      </w:r>
      <w:r w:rsidRPr="008B27FD">
        <w:rPr>
          <w:rFonts w:ascii="Times New Roman" w:hAnsi="Times New Roman" w:cs="Times New Roman"/>
        </w:rPr>
        <w:t>.</w:t>
      </w:r>
    </w:p>
    <w:p w:rsidR="00935FF1" w:rsidRPr="008A7765" w:rsidRDefault="008A7765" w:rsidP="00935FF1">
      <w:pPr>
        <w:jc w:val="center"/>
        <w:rPr>
          <w:rFonts w:ascii="Times New Roman" w:hAnsi="Times New Roman" w:cs="Times New Roman"/>
          <w:i/>
          <w:sz w:val="28"/>
          <w:szCs w:val="28"/>
        </w:rPr>
      </w:pPr>
      <w:r w:rsidRPr="008A7765">
        <w:rPr>
          <w:rFonts w:ascii="Times New Roman" w:hAnsi="Times New Roman" w:cs="Times New Roman"/>
          <w:b/>
          <w:i/>
          <w:sz w:val="28"/>
          <w:szCs w:val="28"/>
        </w:rPr>
        <w:t>Таблица 1</w:t>
      </w:r>
      <w:r w:rsidR="00F34B90">
        <w:rPr>
          <w:rFonts w:ascii="Times New Roman" w:hAnsi="Times New Roman" w:cs="Times New Roman"/>
          <w:b/>
          <w:i/>
          <w:sz w:val="28"/>
          <w:szCs w:val="28"/>
        </w:rPr>
        <w:t>4</w:t>
      </w:r>
      <w:r w:rsidRPr="008A7765">
        <w:rPr>
          <w:rFonts w:ascii="Times New Roman" w:hAnsi="Times New Roman" w:cs="Times New Roman"/>
          <w:b/>
          <w:i/>
          <w:sz w:val="28"/>
          <w:szCs w:val="28"/>
        </w:rPr>
        <w:t xml:space="preserve"> – </w:t>
      </w:r>
      <w:r w:rsidR="00935FF1" w:rsidRPr="008A7765">
        <w:rPr>
          <w:rFonts w:ascii="Times New Roman" w:hAnsi="Times New Roman" w:cs="Times New Roman"/>
          <w:b/>
          <w:i/>
          <w:sz w:val="28"/>
          <w:szCs w:val="28"/>
        </w:rPr>
        <w:t>Баланс тепловой мощности</w:t>
      </w:r>
    </w:p>
    <w:tbl>
      <w:tblPr>
        <w:tblW w:w="5179" w:type="pct"/>
        <w:jc w:val="center"/>
        <w:tblLayout w:type="fixed"/>
        <w:tblLook w:val="0000"/>
      </w:tblPr>
      <w:tblGrid>
        <w:gridCol w:w="1973"/>
        <w:gridCol w:w="1861"/>
        <w:gridCol w:w="1848"/>
        <w:gridCol w:w="2121"/>
        <w:gridCol w:w="1841"/>
        <w:gridCol w:w="1556"/>
        <w:gridCol w:w="2269"/>
        <w:gridCol w:w="1699"/>
      </w:tblGrid>
      <w:tr w:rsidR="00E93599" w:rsidRPr="008B27FD" w:rsidTr="00E93599">
        <w:trPr>
          <w:trHeight w:val="57"/>
          <w:jc w:val="center"/>
        </w:trPr>
        <w:tc>
          <w:tcPr>
            <w:tcW w:w="650"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Наименование источника теплоснабжения</w:t>
            </w:r>
          </w:p>
        </w:tc>
        <w:tc>
          <w:tcPr>
            <w:tcW w:w="613"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Установленная тепловая мощность, Гкал/ч</w:t>
            </w:r>
          </w:p>
        </w:tc>
        <w:tc>
          <w:tcPr>
            <w:tcW w:w="609"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Располагаемая тепловая мощность, Гкал/ч</w:t>
            </w:r>
          </w:p>
        </w:tc>
        <w:tc>
          <w:tcPr>
            <w:tcW w:w="699"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Затраты тепловой мощности на собственные и хозяйственные нужды, Гкал/ч</w:t>
            </w:r>
          </w:p>
        </w:tc>
        <w:tc>
          <w:tcPr>
            <w:tcW w:w="607"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Нагрузка потребителей, Гкал/ч</w:t>
            </w:r>
          </w:p>
        </w:tc>
        <w:tc>
          <w:tcPr>
            <w:tcW w:w="513"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Тепловые потери в тепловых сетях, Гкал/ч</w:t>
            </w:r>
          </w:p>
        </w:tc>
        <w:tc>
          <w:tcPr>
            <w:tcW w:w="748"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Присоединенная тепловая нагрузка (с учетом тепловых потерь в тепловых сетях), Гкал/ч</w:t>
            </w:r>
          </w:p>
        </w:tc>
        <w:tc>
          <w:tcPr>
            <w:tcW w:w="560"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Резерв тепловой мощности источников тепла, Гкал/ч</w:t>
            </w:r>
          </w:p>
        </w:tc>
      </w:tr>
      <w:tr w:rsidR="00A828E6" w:rsidRPr="008B27FD" w:rsidTr="00800237">
        <w:trPr>
          <w:trHeight w:val="57"/>
          <w:jc w:val="center"/>
        </w:trPr>
        <w:tc>
          <w:tcPr>
            <w:tcW w:w="650" w:type="pct"/>
            <w:tcBorders>
              <w:top w:val="single" w:sz="6" w:space="0" w:color="auto"/>
              <w:left w:val="single" w:sz="6" w:space="0" w:color="auto"/>
              <w:bottom w:val="single" w:sz="6" w:space="0" w:color="auto"/>
              <w:right w:val="single" w:sz="6" w:space="0" w:color="auto"/>
            </w:tcBorders>
          </w:tcPr>
          <w:p w:rsidR="00A828E6" w:rsidRPr="00A828E6" w:rsidRDefault="00A828E6" w:rsidP="00A828E6">
            <w:pPr>
              <w:rPr>
                <w:rFonts w:ascii="Times New Roman" w:hAnsi="Times New Roman" w:cs="Times New Roman"/>
                <w:sz w:val="20"/>
                <w:szCs w:val="20"/>
              </w:rPr>
            </w:pPr>
            <w:r w:rsidRPr="00A828E6">
              <w:rPr>
                <w:rFonts w:ascii="Times New Roman" w:hAnsi="Times New Roman" w:cs="Times New Roman"/>
                <w:sz w:val="20"/>
                <w:szCs w:val="20"/>
              </w:rPr>
              <w:t xml:space="preserve"> Котельная №34 ст. Нововеличковская ул. Братская, 10г (на жидком топливе)</w:t>
            </w:r>
          </w:p>
        </w:tc>
        <w:tc>
          <w:tcPr>
            <w:tcW w:w="613"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2,1</w:t>
            </w:r>
          </w:p>
        </w:tc>
        <w:tc>
          <w:tcPr>
            <w:tcW w:w="609"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2,1</w:t>
            </w:r>
          </w:p>
        </w:tc>
        <w:tc>
          <w:tcPr>
            <w:tcW w:w="699"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0,0</w:t>
            </w:r>
          </w:p>
        </w:tc>
        <w:tc>
          <w:tcPr>
            <w:tcW w:w="607"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0,5531</w:t>
            </w:r>
          </w:p>
        </w:tc>
        <w:tc>
          <w:tcPr>
            <w:tcW w:w="513"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0,0</w:t>
            </w:r>
          </w:p>
        </w:tc>
        <w:tc>
          <w:tcPr>
            <w:tcW w:w="748"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0,5531</w:t>
            </w:r>
          </w:p>
        </w:tc>
        <w:tc>
          <w:tcPr>
            <w:tcW w:w="560"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1,5469</w:t>
            </w:r>
          </w:p>
        </w:tc>
      </w:tr>
      <w:tr w:rsidR="00A828E6" w:rsidRPr="008B27FD" w:rsidTr="00800237">
        <w:trPr>
          <w:trHeight w:val="57"/>
          <w:jc w:val="center"/>
        </w:trPr>
        <w:tc>
          <w:tcPr>
            <w:tcW w:w="650" w:type="pct"/>
            <w:tcBorders>
              <w:top w:val="single" w:sz="6" w:space="0" w:color="auto"/>
              <w:left w:val="single" w:sz="6" w:space="0" w:color="auto"/>
              <w:bottom w:val="single" w:sz="6" w:space="0" w:color="auto"/>
              <w:right w:val="single" w:sz="6" w:space="0" w:color="auto"/>
            </w:tcBorders>
          </w:tcPr>
          <w:p w:rsidR="00A828E6" w:rsidRPr="00A828E6" w:rsidRDefault="00A828E6" w:rsidP="00A828E6">
            <w:pPr>
              <w:rPr>
                <w:rFonts w:ascii="Times New Roman" w:hAnsi="Times New Roman" w:cs="Times New Roman"/>
                <w:sz w:val="20"/>
                <w:szCs w:val="20"/>
              </w:rPr>
            </w:pPr>
            <w:r w:rsidRPr="00A828E6">
              <w:rPr>
                <w:rFonts w:ascii="Times New Roman" w:hAnsi="Times New Roman" w:cs="Times New Roman"/>
                <w:sz w:val="20"/>
                <w:szCs w:val="20"/>
              </w:rPr>
              <w:t xml:space="preserve"> Модульная котельная п. </w:t>
            </w:r>
            <w:proofErr w:type="spellStart"/>
            <w:r w:rsidRPr="00A828E6">
              <w:rPr>
                <w:rFonts w:ascii="Times New Roman" w:hAnsi="Times New Roman" w:cs="Times New Roman"/>
                <w:sz w:val="20"/>
                <w:szCs w:val="20"/>
              </w:rPr>
              <w:t>Найдорф</w:t>
            </w:r>
            <w:proofErr w:type="spellEnd"/>
            <w:r w:rsidRPr="00A828E6">
              <w:rPr>
                <w:rFonts w:ascii="Times New Roman" w:hAnsi="Times New Roman" w:cs="Times New Roman"/>
                <w:sz w:val="20"/>
                <w:szCs w:val="20"/>
              </w:rPr>
              <w:t xml:space="preserve"> ул. Школьная, 9 (газовая)</w:t>
            </w:r>
          </w:p>
        </w:tc>
        <w:tc>
          <w:tcPr>
            <w:tcW w:w="613"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0,172</w:t>
            </w:r>
          </w:p>
        </w:tc>
        <w:tc>
          <w:tcPr>
            <w:tcW w:w="609"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0,172</w:t>
            </w:r>
          </w:p>
        </w:tc>
        <w:tc>
          <w:tcPr>
            <w:tcW w:w="699"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0,0</w:t>
            </w:r>
          </w:p>
        </w:tc>
        <w:tc>
          <w:tcPr>
            <w:tcW w:w="607"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0,141</w:t>
            </w:r>
          </w:p>
        </w:tc>
        <w:tc>
          <w:tcPr>
            <w:tcW w:w="513"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0,0</w:t>
            </w:r>
          </w:p>
        </w:tc>
        <w:tc>
          <w:tcPr>
            <w:tcW w:w="748"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0,141</w:t>
            </w:r>
          </w:p>
        </w:tc>
        <w:tc>
          <w:tcPr>
            <w:tcW w:w="560" w:type="pct"/>
            <w:tcBorders>
              <w:top w:val="single" w:sz="6" w:space="0" w:color="auto"/>
              <w:left w:val="single" w:sz="6" w:space="0" w:color="auto"/>
              <w:bottom w:val="single" w:sz="6" w:space="0" w:color="auto"/>
              <w:right w:val="single" w:sz="6" w:space="0" w:color="auto"/>
            </w:tcBorders>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0,031</w:t>
            </w:r>
          </w:p>
        </w:tc>
      </w:tr>
    </w:tbl>
    <w:p w:rsidR="00935FF1" w:rsidRPr="008B27FD" w:rsidRDefault="00935FF1" w:rsidP="00935FF1">
      <w:pPr>
        <w:autoSpaceDE w:val="0"/>
        <w:autoSpaceDN w:val="0"/>
        <w:adjustRightInd w:val="0"/>
        <w:spacing w:line="360" w:lineRule="auto"/>
        <w:ind w:firstLine="709"/>
        <w:jc w:val="both"/>
        <w:rPr>
          <w:rFonts w:ascii="Times New Roman" w:hAnsi="Times New Roman" w:cs="Times New Roman"/>
          <w:sz w:val="28"/>
          <w:szCs w:val="28"/>
        </w:rPr>
      </w:pPr>
    </w:p>
    <w:p w:rsidR="00935FF1" w:rsidRPr="008B27FD" w:rsidRDefault="00935FF1" w:rsidP="00935FF1">
      <w:pPr>
        <w:rPr>
          <w:rFonts w:ascii="Times New Roman" w:hAnsi="Times New Roman" w:cs="Times New Roman"/>
          <w:sz w:val="28"/>
          <w:szCs w:val="28"/>
        </w:rPr>
      </w:pPr>
    </w:p>
    <w:p w:rsidR="00935FF1" w:rsidRPr="008B27FD" w:rsidRDefault="00935FF1" w:rsidP="00935FF1">
      <w:pPr>
        <w:tabs>
          <w:tab w:val="left" w:pos="3478"/>
        </w:tabs>
        <w:rPr>
          <w:rFonts w:ascii="Times New Roman" w:hAnsi="Times New Roman" w:cs="Times New Roman"/>
          <w:sz w:val="28"/>
          <w:szCs w:val="28"/>
        </w:rPr>
        <w:sectPr w:rsidR="00935FF1" w:rsidRPr="008B27FD" w:rsidSect="00E93599">
          <w:pgSz w:w="16838" w:h="11906" w:orient="landscape"/>
          <w:pgMar w:top="849" w:right="1134" w:bottom="709" w:left="1276" w:header="709" w:footer="709" w:gutter="0"/>
          <w:pgNumType w:start="3"/>
          <w:cols w:space="708"/>
          <w:docGrid w:linePitch="360"/>
        </w:sectPr>
      </w:pPr>
      <w:r w:rsidRPr="008B27FD">
        <w:rPr>
          <w:rFonts w:ascii="Times New Roman" w:hAnsi="Times New Roman" w:cs="Times New Roman"/>
          <w:sz w:val="28"/>
          <w:szCs w:val="28"/>
        </w:rPr>
        <w:tab/>
      </w:r>
    </w:p>
    <w:p w:rsidR="00935FF1" w:rsidRPr="008B27FD" w:rsidRDefault="00935FF1" w:rsidP="008A7765">
      <w:pPr>
        <w:autoSpaceDE w:val="0"/>
        <w:autoSpaceDN w:val="0"/>
        <w:adjustRightInd w:val="0"/>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Вследствие того, что количество абонентов объекта теплоснабжения небольшое, наблюдается избыток тепловой энергии, составляющий </w:t>
      </w:r>
      <w:r w:rsidR="00A828E6">
        <w:rPr>
          <w:rFonts w:ascii="Times New Roman" w:hAnsi="Times New Roman" w:cs="Times New Roman"/>
          <w:sz w:val="28"/>
          <w:szCs w:val="28"/>
        </w:rPr>
        <w:t>1,5779</w:t>
      </w:r>
      <w:r w:rsidRPr="008B27FD">
        <w:rPr>
          <w:rFonts w:ascii="Times New Roman" w:hAnsi="Times New Roman" w:cs="Times New Roman"/>
          <w:sz w:val="28"/>
          <w:szCs w:val="28"/>
        </w:rPr>
        <w:t xml:space="preserve"> Гкал/час. </w:t>
      </w:r>
    </w:p>
    <w:p w:rsidR="00935FF1" w:rsidRPr="008B27FD" w:rsidRDefault="00935FF1" w:rsidP="008A7765">
      <w:pPr>
        <w:pStyle w:val="2"/>
        <w:shd w:val="clear" w:color="auto" w:fill="auto"/>
        <w:spacing w:line="360" w:lineRule="auto"/>
        <w:ind w:left="20" w:right="20" w:firstLine="567"/>
        <w:jc w:val="both"/>
        <w:rPr>
          <w:rStyle w:val="135pt"/>
          <w:sz w:val="28"/>
          <w:szCs w:val="28"/>
        </w:rPr>
      </w:pPr>
      <w:r w:rsidRPr="008B27FD">
        <w:rPr>
          <w:rStyle w:val="135pt"/>
          <w:sz w:val="28"/>
          <w:szCs w:val="28"/>
        </w:rPr>
        <w:t xml:space="preserve">Тепловые сети двухтрубные, закрытые. Разбор теплоносителя потребителями на нужды горячего водоснабжения отсутствует.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котельной </w:t>
      </w:r>
      <w:proofErr w:type="spellStart"/>
      <w:r w:rsidRPr="008B27FD">
        <w:rPr>
          <w:rStyle w:val="135pt"/>
          <w:sz w:val="28"/>
          <w:szCs w:val="28"/>
        </w:rPr>
        <w:t>подпиточной</w:t>
      </w:r>
      <w:proofErr w:type="spellEnd"/>
      <w:r w:rsidRPr="008B27FD">
        <w:rPr>
          <w:rStyle w:val="135pt"/>
          <w:sz w:val="28"/>
          <w:szCs w:val="28"/>
        </w:rPr>
        <w:t xml:space="preserve"> водой, которая идет на восполнение утечек теплоносителя. Для заполнения тепловой сети и подпитки используется вода от централизованного водоснабжения.</w:t>
      </w:r>
    </w:p>
    <w:p w:rsidR="00935FF1" w:rsidRPr="00E93599" w:rsidRDefault="00935FF1" w:rsidP="00935FF1">
      <w:pPr>
        <w:spacing w:line="360" w:lineRule="auto"/>
        <w:ind w:firstLine="567"/>
        <w:jc w:val="both"/>
        <w:rPr>
          <w:rFonts w:ascii="Times New Roman" w:hAnsi="Times New Roman" w:cs="Times New Roman"/>
          <w:b/>
          <w:i/>
          <w:iCs/>
          <w:sz w:val="28"/>
          <w:szCs w:val="28"/>
        </w:rPr>
      </w:pPr>
      <w:r w:rsidRPr="00E93599">
        <w:rPr>
          <w:rFonts w:ascii="Times New Roman" w:hAnsi="Times New Roman" w:cs="Times New Roman"/>
          <w:b/>
          <w:i/>
          <w:iCs/>
          <w:sz w:val="28"/>
          <w:szCs w:val="28"/>
        </w:rPr>
        <w:t>Описание резервов и дефицитов тепловой мощности  каждому источнику тепловой энергии</w:t>
      </w:r>
    </w:p>
    <w:p w:rsidR="00935FF1" w:rsidRPr="008B27FD" w:rsidRDefault="00E93599" w:rsidP="00E93599">
      <w:pPr>
        <w:spacing w:after="0"/>
        <w:jc w:val="right"/>
        <w:rPr>
          <w:rFonts w:ascii="Times New Roman" w:hAnsi="Times New Roman" w:cs="Times New Roman"/>
        </w:rPr>
      </w:pPr>
      <w:r>
        <w:rPr>
          <w:rFonts w:ascii="Times New Roman" w:hAnsi="Times New Roman" w:cs="Times New Roman"/>
          <w:sz w:val="28"/>
          <w:szCs w:val="28"/>
        </w:rPr>
        <w:t>Таблица 1</w:t>
      </w:r>
      <w:r w:rsidR="00F34B90">
        <w:rPr>
          <w:rFonts w:ascii="Times New Roman" w:hAnsi="Times New Roman" w:cs="Times New Roman"/>
          <w:sz w:val="28"/>
          <w:szCs w:val="28"/>
        </w:rPr>
        <w:t>5</w:t>
      </w:r>
    </w:p>
    <w:tbl>
      <w:tblPr>
        <w:tblW w:w="5000" w:type="pct"/>
        <w:tblLook w:val="0000"/>
      </w:tblPr>
      <w:tblGrid>
        <w:gridCol w:w="4296"/>
        <w:gridCol w:w="2344"/>
        <w:gridCol w:w="3550"/>
      </w:tblGrid>
      <w:tr w:rsidR="00935FF1" w:rsidRPr="008B27FD" w:rsidTr="00E93599">
        <w:trPr>
          <w:trHeight w:val="312"/>
        </w:trPr>
        <w:tc>
          <w:tcPr>
            <w:tcW w:w="2108"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Наименование источника</w:t>
            </w:r>
          </w:p>
        </w:tc>
        <w:tc>
          <w:tcPr>
            <w:tcW w:w="1150"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Существующий напор, м.в.ст.</w:t>
            </w:r>
          </w:p>
        </w:tc>
        <w:tc>
          <w:tcPr>
            <w:tcW w:w="1742" w:type="pct"/>
            <w:tcBorders>
              <w:top w:val="single" w:sz="6" w:space="0" w:color="auto"/>
              <w:left w:val="single" w:sz="6" w:space="0" w:color="auto"/>
              <w:bottom w:val="single" w:sz="6" w:space="0" w:color="auto"/>
              <w:right w:val="single" w:sz="6" w:space="0" w:color="auto"/>
            </w:tcBorders>
            <w:vAlign w:val="center"/>
          </w:tcPr>
          <w:p w:rsidR="00935FF1" w:rsidRPr="008B27FD" w:rsidRDefault="00935FF1" w:rsidP="00D232DE">
            <w:pPr>
              <w:autoSpaceDE w:val="0"/>
              <w:autoSpaceDN w:val="0"/>
              <w:adjustRightInd w:val="0"/>
              <w:jc w:val="center"/>
              <w:rPr>
                <w:rFonts w:ascii="Times New Roman" w:hAnsi="Times New Roman" w:cs="Times New Roman"/>
                <w:b/>
                <w:i/>
              </w:rPr>
            </w:pPr>
            <w:r w:rsidRPr="008B27FD">
              <w:rPr>
                <w:rFonts w:ascii="Times New Roman" w:hAnsi="Times New Roman" w:cs="Times New Roman"/>
                <w:b/>
                <w:i/>
              </w:rPr>
              <w:t>Резерв тепловой мощности, Гкал/ч.</w:t>
            </w:r>
          </w:p>
        </w:tc>
      </w:tr>
      <w:tr w:rsidR="00A828E6" w:rsidRPr="008B27FD" w:rsidTr="00800237">
        <w:trPr>
          <w:trHeight w:val="290"/>
        </w:trPr>
        <w:tc>
          <w:tcPr>
            <w:tcW w:w="2108" w:type="pct"/>
            <w:tcBorders>
              <w:top w:val="single" w:sz="6" w:space="0" w:color="auto"/>
              <w:left w:val="single" w:sz="6" w:space="0" w:color="auto"/>
              <w:bottom w:val="single" w:sz="6" w:space="0" w:color="auto"/>
              <w:right w:val="single" w:sz="6" w:space="0" w:color="auto"/>
            </w:tcBorders>
            <w:shd w:val="solid" w:color="FFFFFF" w:fill="auto"/>
          </w:tcPr>
          <w:p w:rsidR="00A828E6" w:rsidRPr="00A828E6" w:rsidRDefault="00A828E6" w:rsidP="00A828E6">
            <w:pPr>
              <w:rPr>
                <w:rFonts w:ascii="Times New Roman" w:hAnsi="Times New Roman" w:cs="Times New Roman"/>
                <w:sz w:val="20"/>
                <w:szCs w:val="20"/>
              </w:rPr>
            </w:pPr>
            <w:r w:rsidRPr="00A828E6">
              <w:rPr>
                <w:rFonts w:ascii="Times New Roman" w:hAnsi="Times New Roman" w:cs="Times New Roman"/>
                <w:sz w:val="20"/>
                <w:szCs w:val="20"/>
              </w:rPr>
              <w:t xml:space="preserve"> Котельная №34 ст. Нововеличковская ул. Братская, 10г (на жидком топливе)</w:t>
            </w:r>
          </w:p>
        </w:tc>
        <w:tc>
          <w:tcPr>
            <w:tcW w:w="1150" w:type="pct"/>
            <w:tcBorders>
              <w:top w:val="single" w:sz="6" w:space="0" w:color="auto"/>
              <w:left w:val="single" w:sz="6" w:space="0" w:color="auto"/>
              <w:bottom w:val="single" w:sz="6" w:space="0" w:color="auto"/>
              <w:right w:val="single" w:sz="6" w:space="0" w:color="auto"/>
            </w:tcBorders>
            <w:shd w:val="solid" w:color="FFFFFF" w:fill="auto"/>
            <w:vAlign w:val="center"/>
          </w:tcPr>
          <w:p w:rsidR="00A828E6" w:rsidRPr="008B27FD" w:rsidRDefault="00A828E6" w:rsidP="00A828E6">
            <w:pPr>
              <w:autoSpaceDE w:val="0"/>
              <w:autoSpaceDN w:val="0"/>
              <w:adjustRightInd w:val="0"/>
              <w:jc w:val="center"/>
              <w:rPr>
                <w:rFonts w:ascii="Times New Roman" w:hAnsi="Times New Roman" w:cs="Times New Roman"/>
              </w:rPr>
            </w:pPr>
            <w:r w:rsidRPr="008B27FD">
              <w:rPr>
                <w:rFonts w:ascii="Times New Roman" w:hAnsi="Times New Roman" w:cs="Times New Roman"/>
              </w:rPr>
              <w:t>70</w:t>
            </w:r>
          </w:p>
        </w:tc>
        <w:tc>
          <w:tcPr>
            <w:tcW w:w="1742" w:type="pct"/>
            <w:tcBorders>
              <w:top w:val="single" w:sz="6" w:space="0" w:color="auto"/>
              <w:left w:val="single" w:sz="6" w:space="0" w:color="auto"/>
              <w:bottom w:val="single" w:sz="6" w:space="0" w:color="auto"/>
              <w:right w:val="single" w:sz="6" w:space="0" w:color="auto"/>
            </w:tcBorders>
            <w:shd w:val="solid" w:color="FFFFFF" w:fill="auto"/>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1,5459</w:t>
            </w:r>
          </w:p>
        </w:tc>
      </w:tr>
      <w:tr w:rsidR="00A828E6" w:rsidRPr="008B27FD" w:rsidTr="00800237">
        <w:trPr>
          <w:trHeight w:val="290"/>
        </w:trPr>
        <w:tc>
          <w:tcPr>
            <w:tcW w:w="2108" w:type="pct"/>
            <w:tcBorders>
              <w:top w:val="single" w:sz="6" w:space="0" w:color="auto"/>
              <w:left w:val="single" w:sz="6" w:space="0" w:color="auto"/>
              <w:bottom w:val="single" w:sz="6" w:space="0" w:color="auto"/>
              <w:right w:val="single" w:sz="6" w:space="0" w:color="auto"/>
            </w:tcBorders>
            <w:shd w:val="solid" w:color="FFFFFF" w:fill="auto"/>
          </w:tcPr>
          <w:p w:rsidR="00A828E6" w:rsidRPr="00A828E6" w:rsidRDefault="00A828E6" w:rsidP="00A828E6">
            <w:pPr>
              <w:rPr>
                <w:rFonts w:ascii="Times New Roman" w:hAnsi="Times New Roman" w:cs="Times New Roman"/>
                <w:sz w:val="20"/>
                <w:szCs w:val="20"/>
              </w:rPr>
            </w:pPr>
            <w:r w:rsidRPr="00A828E6">
              <w:rPr>
                <w:rFonts w:ascii="Times New Roman" w:hAnsi="Times New Roman" w:cs="Times New Roman"/>
                <w:sz w:val="20"/>
                <w:szCs w:val="20"/>
              </w:rPr>
              <w:t xml:space="preserve"> Модульная котельная п. </w:t>
            </w:r>
            <w:proofErr w:type="spellStart"/>
            <w:r w:rsidRPr="00A828E6">
              <w:rPr>
                <w:rFonts w:ascii="Times New Roman" w:hAnsi="Times New Roman" w:cs="Times New Roman"/>
                <w:sz w:val="20"/>
                <w:szCs w:val="20"/>
              </w:rPr>
              <w:t>Найдорф</w:t>
            </w:r>
            <w:proofErr w:type="spellEnd"/>
            <w:r w:rsidRPr="00A828E6">
              <w:rPr>
                <w:rFonts w:ascii="Times New Roman" w:hAnsi="Times New Roman" w:cs="Times New Roman"/>
                <w:sz w:val="20"/>
                <w:szCs w:val="20"/>
              </w:rPr>
              <w:t xml:space="preserve"> ул. Школьная, 9 (газовая)</w:t>
            </w:r>
          </w:p>
        </w:tc>
        <w:tc>
          <w:tcPr>
            <w:tcW w:w="1150" w:type="pct"/>
            <w:tcBorders>
              <w:top w:val="single" w:sz="6" w:space="0" w:color="auto"/>
              <w:left w:val="single" w:sz="6" w:space="0" w:color="auto"/>
              <w:bottom w:val="single" w:sz="6" w:space="0" w:color="auto"/>
              <w:right w:val="single" w:sz="6" w:space="0" w:color="auto"/>
            </w:tcBorders>
            <w:shd w:val="solid" w:color="FFFFFF" w:fill="auto"/>
            <w:vAlign w:val="center"/>
          </w:tcPr>
          <w:p w:rsidR="00A828E6" w:rsidRPr="008B27FD" w:rsidRDefault="00A828E6" w:rsidP="00A828E6">
            <w:pPr>
              <w:autoSpaceDE w:val="0"/>
              <w:autoSpaceDN w:val="0"/>
              <w:adjustRightInd w:val="0"/>
              <w:jc w:val="center"/>
              <w:rPr>
                <w:rFonts w:ascii="Times New Roman" w:hAnsi="Times New Roman" w:cs="Times New Roman"/>
              </w:rPr>
            </w:pPr>
            <w:r w:rsidRPr="008B27FD">
              <w:rPr>
                <w:rFonts w:ascii="Times New Roman" w:hAnsi="Times New Roman" w:cs="Times New Roman"/>
              </w:rPr>
              <w:t>70</w:t>
            </w:r>
          </w:p>
        </w:tc>
        <w:tc>
          <w:tcPr>
            <w:tcW w:w="1742" w:type="pct"/>
            <w:tcBorders>
              <w:top w:val="single" w:sz="6" w:space="0" w:color="auto"/>
              <w:left w:val="single" w:sz="6" w:space="0" w:color="auto"/>
              <w:bottom w:val="single" w:sz="6" w:space="0" w:color="auto"/>
              <w:right w:val="single" w:sz="6" w:space="0" w:color="auto"/>
            </w:tcBorders>
            <w:shd w:val="solid" w:color="FFFFFF" w:fill="auto"/>
            <w:vAlign w:val="center"/>
          </w:tcPr>
          <w:p w:rsidR="00A828E6" w:rsidRPr="008B27FD" w:rsidRDefault="00A828E6" w:rsidP="00A828E6">
            <w:pPr>
              <w:autoSpaceDE w:val="0"/>
              <w:autoSpaceDN w:val="0"/>
              <w:adjustRightInd w:val="0"/>
              <w:jc w:val="center"/>
              <w:rPr>
                <w:rFonts w:ascii="Times New Roman" w:hAnsi="Times New Roman" w:cs="Times New Roman"/>
              </w:rPr>
            </w:pPr>
            <w:r>
              <w:rPr>
                <w:rFonts w:ascii="Times New Roman" w:hAnsi="Times New Roman" w:cs="Times New Roman"/>
              </w:rPr>
              <w:t>0,031</w:t>
            </w:r>
          </w:p>
        </w:tc>
      </w:tr>
    </w:tbl>
    <w:p w:rsidR="00935FF1" w:rsidRPr="008B27FD" w:rsidRDefault="00935FF1" w:rsidP="00935FF1">
      <w:pPr>
        <w:spacing w:line="360" w:lineRule="auto"/>
        <w:jc w:val="center"/>
        <w:rPr>
          <w:rFonts w:ascii="Times New Roman" w:hAnsi="Times New Roman" w:cs="Times New Roman"/>
          <w:sz w:val="28"/>
          <w:szCs w:val="28"/>
          <w:lang w:val="en-US"/>
        </w:rPr>
      </w:pPr>
    </w:p>
    <w:p w:rsidR="00935FF1" w:rsidRPr="00E93599" w:rsidRDefault="00935FF1" w:rsidP="00935FF1">
      <w:pPr>
        <w:spacing w:line="360" w:lineRule="auto"/>
        <w:ind w:firstLine="567"/>
        <w:jc w:val="both"/>
        <w:rPr>
          <w:rFonts w:ascii="Times New Roman" w:hAnsi="Times New Roman" w:cs="Times New Roman"/>
          <w:b/>
          <w:sz w:val="28"/>
          <w:szCs w:val="28"/>
        </w:rPr>
      </w:pPr>
      <w:r w:rsidRPr="00E93599">
        <w:rPr>
          <w:rFonts w:ascii="Times New Roman" w:hAnsi="Times New Roman" w:cs="Times New Roman"/>
          <w:b/>
          <w:i/>
          <w:iCs/>
          <w:sz w:val="28"/>
          <w:szCs w:val="28"/>
        </w:rPr>
        <w:t>Описание результатов  гидравлических   режимов,   обеспечивающих  транспорт</w:t>
      </w:r>
      <w:r w:rsidR="00E93599">
        <w:rPr>
          <w:rFonts w:ascii="Times New Roman" w:hAnsi="Times New Roman" w:cs="Times New Roman"/>
          <w:b/>
          <w:i/>
          <w:iCs/>
          <w:sz w:val="28"/>
          <w:szCs w:val="28"/>
        </w:rPr>
        <w:t xml:space="preserve"> тепла </w:t>
      </w:r>
      <w:r w:rsidRPr="00E93599">
        <w:rPr>
          <w:rFonts w:ascii="Times New Roman" w:hAnsi="Times New Roman" w:cs="Times New Roman"/>
          <w:b/>
          <w:i/>
          <w:iCs/>
          <w:sz w:val="28"/>
          <w:szCs w:val="28"/>
        </w:rPr>
        <w:t>от  источников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1) определение диаметров трубопроводов;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2) определение падения давления-напора;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3) определение действующих напоров в различных точках сети;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4) определение допустимых давлений в трубопроводах при различных режимах работы и состояниях теплосети.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1.  Давление (напор) в любой точке обратной магистрали не должно быть выше допускаемого рабочего давления в местных системах.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2.  Давление в обратном трубопроводе должно обеспечить залив водой верхних линий и приборов местных систем отопления.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3.  Давление в обратной магистрали во избежание образования вакуума не должно быть ниже 0,05-0,1 МПа (5-10 м вод. ст.).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4.  Давление на всасывающей стороне сетевого насоса не должно быть ниже 0,05 МПа (5 м вод. ст.).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5.  Давление в любой точке подающего трубопровода должно быть выше давления вскипания при максимальной  температуре теплоносителя.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6.  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935FF1" w:rsidRPr="00E93599" w:rsidRDefault="00935FF1" w:rsidP="00935FF1">
      <w:pPr>
        <w:spacing w:line="360" w:lineRule="auto"/>
        <w:ind w:firstLine="567"/>
        <w:jc w:val="both"/>
        <w:rPr>
          <w:rFonts w:ascii="Times New Roman" w:hAnsi="Times New Roman" w:cs="Times New Roman"/>
          <w:b/>
          <w:i/>
          <w:iCs/>
          <w:sz w:val="28"/>
          <w:szCs w:val="28"/>
        </w:rPr>
      </w:pPr>
      <w:r w:rsidRPr="00E93599">
        <w:rPr>
          <w:rFonts w:ascii="Times New Roman" w:hAnsi="Times New Roman" w:cs="Times New Roman"/>
          <w:b/>
          <w:i/>
          <w:iCs/>
          <w:sz w:val="28"/>
          <w:szCs w:val="28"/>
        </w:rPr>
        <w:t>Описание причин возникновения дефицитов тепловой мощности и последствий влияния дефицитов на качество теплоснабжения.</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Дефицит тепловой мощности имеет двоякую природу  -  при отсутствии приборного учёта потребленного тепла его количество определяется по проектным данным, которые значительно завышены. После установки узлов учёта тепловой энергии у потребителей расчётный дефицит снижается до реального нуля.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Второе обстоятельство обуславливающее возникновение дефицита- подключение новых потребителей, не обеспеченных мощностями на источнике теплоснабжения.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Последствия имеющихся дефицитов тепловой мощности практически не ощущаются, поскольку среднее время стояния низких температур, при которых тепломеханическое оборудование работает на полную мощность всего около 40 часов за отопительный период.  </w:t>
      </w:r>
    </w:p>
    <w:p w:rsidR="00935FF1" w:rsidRPr="008B27FD" w:rsidRDefault="00935FF1" w:rsidP="00E93599">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В настоящее  время установленная тепловая мощность в целом избыточна и ее резервы составляют – </w:t>
      </w:r>
      <w:r w:rsidR="00F97C0B">
        <w:rPr>
          <w:rFonts w:ascii="Times New Roman" w:hAnsi="Times New Roman" w:cs="Times New Roman"/>
          <w:sz w:val="28"/>
          <w:szCs w:val="28"/>
        </w:rPr>
        <w:t>1,5779</w:t>
      </w:r>
      <w:r w:rsidRPr="008B27FD">
        <w:rPr>
          <w:rFonts w:ascii="Times New Roman" w:hAnsi="Times New Roman" w:cs="Times New Roman"/>
          <w:sz w:val="28"/>
          <w:szCs w:val="28"/>
        </w:rPr>
        <w:t xml:space="preserve"> Гкал/ч.</w:t>
      </w:r>
    </w:p>
    <w:p w:rsidR="00935FF1" w:rsidRPr="008A7765" w:rsidRDefault="00935FF1" w:rsidP="00E93599">
      <w:pPr>
        <w:spacing w:after="0" w:line="360" w:lineRule="auto"/>
        <w:ind w:firstLine="567"/>
        <w:jc w:val="both"/>
        <w:rPr>
          <w:rFonts w:ascii="Times New Roman" w:hAnsi="Times New Roman" w:cs="Times New Roman"/>
          <w:b/>
          <w:i/>
          <w:iCs/>
          <w:sz w:val="28"/>
          <w:szCs w:val="28"/>
        </w:rPr>
      </w:pPr>
      <w:r w:rsidRPr="008A7765">
        <w:rPr>
          <w:rFonts w:ascii="Times New Roman" w:hAnsi="Times New Roman" w:cs="Times New Roman"/>
          <w:b/>
          <w:i/>
          <w:iCs/>
          <w:sz w:val="28"/>
          <w:szCs w:val="28"/>
        </w:rPr>
        <w:t>Описание резервов установленной тепловой мощности источника тепловой энергии.</w:t>
      </w:r>
    </w:p>
    <w:p w:rsidR="00935FF1" w:rsidRPr="008B27FD" w:rsidRDefault="00935FF1" w:rsidP="00E93599">
      <w:pPr>
        <w:spacing w:after="0" w:line="360" w:lineRule="auto"/>
        <w:jc w:val="both"/>
        <w:rPr>
          <w:rFonts w:ascii="Times New Roman" w:hAnsi="Times New Roman" w:cs="Times New Roman"/>
          <w:sz w:val="28"/>
          <w:szCs w:val="28"/>
        </w:rPr>
      </w:pPr>
      <w:r w:rsidRPr="008B27FD">
        <w:rPr>
          <w:rFonts w:ascii="Times New Roman" w:hAnsi="Times New Roman" w:cs="Times New Roman"/>
          <w:i/>
          <w:iCs/>
          <w:sz w:val="28"/>
          <w:szCs w:val="28"/>
        </w:rPr>
        <w:t xml:space="preserve">          </w:t>
      </w:r>
      <w:r w:rsidRPr="008B27FD">
        <w:rPr>
          <w:rFonts w:ascii="Times New Roman" w:hAnsi="Times New Roman" w:cs="Times New Roman"/>
          <w:sz w:val="28"/>
          <w:szCs w:val="28"/>
        </w:rPr>
        <w:t xml:space="preserve">При общем  по рассматриваемому поселению избытке тепловой мощности источников теплоснабжения, возможностей для переключения части избыточной мощности в зоны с недостатком нет.  «Дефицит» тепловой энергии можно ликвидировать с помощью </w:t>
      </w:r>
      <w:proofErr w:type="spellStart"/>
      <w:r w:rsidRPr="008B27FD">
        <w:rPr>
          <w:rFonts w:ascii="Times New Roman" w:hAnsi="Times New Roman" w:cs="Times New Roman"/>
          <w:sz w:val="28"/>
          <w:szCs w:val="28"/>
        </w:rPr>
        <w:t>малозатратных</w:t>
      </w:r>
      <w:proofErr w:type="spellEnd"/>
      <w:r w:rsidRPr="008B27FD">
        <w:rPr>
          <w:rFonts w:ascii="Times New Roman" w:hAnsi="Times New Roman" w:cs="Times New Roman"/>
          <w:sz w:val="28"/>
          <w:szCs w:val="28"/>
        </w:rPr>
        <w:t xml:space="preserve"> технологий регулирования отпуска тепла.</w:t>
      </w:r>
    </w:p>
    <w:p w:rsidR="00935FF1" w:rsidRPr="008B27FD" w:rsidRDefault="00E93599" w:rsidP="00E93599">
      <w:pPr>
        <w:pStyle w:val="a3"/>
        <w:jc w:val="center"/>
        <w:rPr>
          <w:rFonts w:ascii="Times New Roman" w:hAnsi="Times New Roman" w:cs="Times New Roman"/>
          <w:b/>
          <w:bCs/>
          <w:i/>
          <w:sz w:val="28"/>
          <w:szCs w:val="28"/>
        </w:rPr>
      </w:pPr>
      <w:r>
        <w:rPr>
          <w:rFonts w:ascii="Times New Roman" w:hAnsi="Times New Roman" w:cs="Times New Roman"/>
          <w:b/>
          <w:bCs/>
          <w:i/>
          <w:sz w:val="28"/>
          <w:szCs w:val="28"/>
        </w:rPr>
        <w:t>1.7. Балансы теплоносителя</w:t>
      </w:r>
    </w:p>
    <w:p w:rsidR="00935FF1" w:rsidRPr="00E93599" w:rsidRDefault="00935FF1" w:rsidP="00935FF1">
      <w:pPr>
        <w:pStyle w:val="a3"/>
        <w:ind w:firstLine="567"/>
        <w:rPr>
          <w:rFonts w:ascii="Times New Roman" w:hAnsi="Times New Roman" w:cs="Times New Roman"/>
          <w:b/>
          <w:i/>
          <w:iCs/>
          <w:sz w:val="28"/>
          <w:szCs w:val="28"/>
        </w:rPr>
      </w:pPr>
      <w:r w:rsidRPr="00E93599">
        <w:rPr>
          <w:rFonts w:ascii="Times New Roman" w:hAnsi="Times New Roman" w:cs="Times New Roman"/>
          <w:b/>
          <w:i/>
          <w:iCs/>
          <w:sz w:val="28"/>
          <w:szCs w:val="2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935FF1" w:rsidRPr="008B27FD" w:rsidRDefault="00935FF1" w:rsidP="00935FF1">
      <w:pPr>
        <w:spacing w:line="360" w:lineRule="auto"/>
        <w:ind w:firstLine="850"/>
        <w:jc w:val="both"/>
        <w:rPr>
          <w:rFonts w:ascii="Times New Roman" w:hAnsi="Times New Roman" w:cs="Times New Roman"/>
          <w:sz w:val="28"/>
          <w:szCs w:val="28"/>
        </w:rPr>
      </w:pPr>
      <w:r w:rsidRPr="008B27FD">
        <w:rPr>
          <w:rFonts w:ascii="Times New Roman" w:hAnsi="Times New Roman" w:cs="Times New Roman"/>
          <w:sz w:val="28"/>
          <w:szCs w:val="28"/>
        </w:rPr>
        <w:lastRenderedPageBreak/>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935FF1" w:rsidRPr="00E93599" w:rsidRDefault="00935FF1" w:rsidP="00935FF1">
      <w:pPr>
        <w:pStyle w:val="a3"/>
        <w:rPr>
          <w:rFonts w:ascii="Times New Roman" w:hAnsi="Times New Roman" w:cs="Times New Roman"/>
          <w:b/>
          <w:i/>
          <w:iCs/>
          <w:sz w:val="28"/>
          <w:szCs w:val="28"/>
        </w:rPr>
      </w:pPr>
      <w:r w:rsidRPr="00E93599">
        <w:rPr>
          <w:rFonts w:ascii="Times New Roman" w:hAnsi="Times New Roman" w:cs="Times New Roman"/>
          <w:b/>
          <w:i/>
          <w:iCs/>
          <w:sz w:val="28"/>
          <w:szCs w:val="2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935FF1" w:rsidRPr="008B27FD" w:rsidRDefault="00935FF1" w:rsidP="00935FF1">
      <w:pPr>
        <w:spacing w:line="360" w:lineRule="auto"/>
        <w:ind w:firstLine="850"/>
        <w:jc w:val="both"/>
        <w:rPr>
          <w:rFonts w:ascii="Times New Roman" w:hAnsi="Times New Roman" w:cs="Times New Roman"/>
          <w:sz w:val="28"/>
          <w:szCs w:val="28"/>
          <w:highlight w:val="yellow"/>
        </w:rPr>
      </w:pPr>
      <w:r w:rsidRPr="008B27FD">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935FF1" w:rsidRPr="008B27FD" w:rsidRDefault="00935FF1" w:rsidP="00E93599">
      <w:pPr>
        <w:pStyle w:val="a3"/>
        <w:ind w:firstLine="567"/>
        <w:jc w:val="center"/>
        <w:rPr>
          <w:rFonts w:ascii="Times New Roman" w:hAnsi="Times New Roman" w:cs="Times New Roman"/>
          <w:b/>
          <w:bCs/>
          <w:i/>
          <w:sz w:val="28"/>
          <w:szCs w:val="28"/>
        </w:rPr>
      </w:pPr>
      <w:r w:rsidRPr="008B27FD">
        <w:rPr>
          <w:rFonts w:ascii="Times New Roman" w:hAnsi="Times New Roman" w:cs="Times New Roman"/>
          <w:b/>
          <w:bCs/>
          <w:i/>
          <w:sz w:val="28"/>
          <w:szCs w:val="28"/>
        </w:rPr>
        <w:t>1.8. Топливные балансы источников тепловой энергии</w:t>
      </w:r>
      <w:r w:rsidR="00E93599">
        <w:rPr>
          <w:rFonts w:ascii="Times New Roman" w:hAnsi="Times New Roman" w:cs="Times New Roman"/>
          <w:b/>
          <w:bCs/>
          <w:i/>
          <w:sz w:val="28"/>
          <w:szCs w:val="28"/>
        </w:rPr>
        <w:t xml:space="preserve"> и система обеспечения топливом</w:t>
      </w:r>
    </w:p>
    <w:p w:rsidR="00935FF1" w:rsidRPr="00E93599" w:rsidRDefault="00935FF1" w:rsidP="00E93599">
      <w:pPr>
        <w:spacing w:line="360" w:lineRule="auto"/>
        <w:ind w:firstLine="709"/>
        <w:rPr>
          <w:rFonts w:ascii="Times New Roman" w:hAnsi="Times New Roman" w:cs="Times New Roman"/>
          <w:b/>
          <w:i/>
          <w:iCs/>
          <w:sz w:val="28"/>
          <w:szCs w:val="28"/>
        </w:rPr>
      </w:pPr>
      <w:r w:rsidRPr="00E93599">
        <w:rPr>
          <w:rFonts w:ascii="Times New Roman" w:hAnsi="Times New Roman" w:cs="Times New Roman"/>
          <w:b/>
          <w:i/>
          <w:iCs/>
          <w:sz w:val="28"/>
          <w:szCs w:val="28"/>
        </w:rPr>
        <w:t>Описание видов и количества используемого основного топлива для каждого источника  тепловой энергии.</w:t>
      </w:r>
    </w:p>
    <w:p w:rsidR="00935FF1" w:rsidRPr="008B27FD" w:rsidRDefault="002D5082" w:rsidP="00E93599">
      <w:pPr>
        <w:spacing w:after="0" w:line="360" w:lineRule="auto"/>
        <w:ind w:firstLine="567"/>
        <w:jc w:val="both"/>
        <w:rPr>
          <w:rFonts w:ascii="Times New Roman" w:hAnsi="Times New Roman" w:cs="Times New Roman"/>
          <w:sz w:val="28"/>
          <w:szCs w:val="28"/>
        </w:rPr>
      </w:pPr>
      <w:r w:rsidRPr="00E8719C">
        <w:rPr>
          <w:rFonts w:ascii="Times New Roman" w:hAnsi="Times New Roman"/>
          <w:sz w:val="28"/>
          <w:szCs w:val="28"/>
        </w:rPr>
        <w:t xml:space="preserve">Котельные </w:t>
      </w:r>
      <w:proofErr w:type="spellStart"/>
      <w:r w:rsidRPr="00E8719C">
        <w:rPr>
          <w:rFonts w:ascii="Times New Roman" w:hAnsi="Times New Roman"/>
          <w:sz w:val="28"/>
          <w:szCs w:val="28"/>
        </w:rPr>
        <w:t>Нововеличковского</w:t>
      </w:r>
      <w:proofErr w:type="spellEnd"/>
      <w:r w:rsidRPr="00E8719C">
        <w:rPr>
          <w:rFonts w:ascii="Times New Roman" w:hAnsi="Times New Roman"/>
          <w:sz w:val="28"/>
          <w:szCs w:val="28"/>
        </w:rPr>
        <w:t xml:space="preserve"> сельского поселения используют в качестве топлива природный газ по ГОСТ 5542-87 "Газы горючие природные для промышленного и коммунально-бытового</w:t>
      </w:r>
      <w:r w:rsidRPr="008D479D">
        <w:rPr>
          <w:rFonts w:ascii="Times New Roman" w:hAnsi="Times New Roman"/>
          <w:sz w:val="28"/>
          <w:szCs w:val="28"/>
        </w:rPr>
        <w:t xml:space="preserve"> назначения"</w:t>
      </w:r>
      <w:r>
        <w:rPr>
          <w:rFonts w:ascii="Times New Roman" w:hAnsi="Times New Roman"/>
          <w:sz w:val="28"/>
          <w:szCs w:val="28"/>
        </w:rPr>
        <w:t xml:space="preserve"> и жидкое топливо</w:t>
      </w:r>
      <w:r w:rsidRPr="008D479D">
        <w:rPr>
          <w:rFonts w:ascii="Times New Roman" w:hAnsi="Times New Roman"/>
          <w:sz w:val="28"/>
          <w:szCs w:val="28"/>
        </w:rPr>
        <w:t xml:space="preserve">. </w:t>
      </w:r>
      <w:r w:rsidR="00935FF1" w:rsidRPr="008B27FD">
        <w:rPr>
          <w:rFonts w:ascii="Times New Roman" w:hAnsi="Times New Roman" w:cs="Times New Roman"/>
          <w:sz w:val="28"/>
          <w:szCs w:val="28"/>
        </w:rPr>
        <w:t xml:space="preserve">Резервного топлива на всех котельных не предусмотрено.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Случаев аварийного отключения газопроводов к источникам тепловой энергии за последние 15 лет не зафиксировано. </w:t>
      </w:r>
    </w:p>
    <w:p w:rsidR="00935FF1" w:rsidRPr="008B27FD" w:rsidRDefault="00935FF1" w:rsidP="00935FF1">
      <w:pPr>
        <w:rPr>
          <w:rFonts w:ascii="Times New Roman" w:hAnsi="Times New Roman" w:cs="Times New Roman"/>
          <w:sz w:val="28"/>
          <w:szCs w:val="28"/>
        </w:rPr>
        <w:sectPr w:rsidR="00935FF1" w:rsidRPr="008B27FD" w:rsidSect="00053EFA">
          <w:pgSz w:w="11905" w:h="16837"/>
          <w:pgMar w:top="1440" w:right="1080" w:bottom="1440" w:left="851" w:header="227" w:footer="227" w:gutter="0"/>
          <w:paperSrc w:first="7" w:other="7"/>
          <w:cols w:space="60"/>
          <w:noEndnote/>
          <w:docGrid w:linePitch="326"/>
        </w:sectPr>
      </w:pPr>
    </w:p>
    <w:p w:rsidR="00E93599" w:rsidRPr="00E93599" w:rsidRDefault="00E93599" w:rsidP="00E93599">
      <w:pPr>
        <w:keepNext/>
        <w:jc w:val="center"/>
        <w:rPr>
          <w:rFonts w:ascii="Times New Roman" w:hAnsi="Times New Roman" w:cs="Times New Roman"/>
          <w:b/>
          <w:i/>
          <w:sz w:val="28"/>
          <w:szCs w:val="28"/>
        </w:rPr>
      </w:pPr>
      <w:r w:rsidRPr="00E93599">
        <w:rPr>
          <w:rFonts w:ascii="Times New Roman" w:hAnsi="Times New Roman" w:cs="Times New Roman"/>
          <w:b/>
          <w:i/>
          <w:sz w:val="28"/>
          <w:szCs w:val="28"/>
        </w:rPr>
        <w:lastRenderedPageBreak/>
        <w:t>Таблица 1</w:t>
      </w:r>
      <w:r w:rsidR="00F34B90">
        <w:rPr>
          <w:rFonts w:ascii="Times New Roman" w:hAnsi="Times New Roman" w:cs="Times New Roman"/>
          <w:b/>
          <w:i/>
          <w:sz w:val="28"/>
          <w:szCs w:val="28"/>
        </w:rPr>
        <w:t>6</w:t>
      </w:r>
      <w:r w:rsidRPr="00E93599">
        <w:rPr>
          <w:rFonts w:ascii="Times New Roman" w:hAnsi="Times New Roman" w:cs="Times New Roman"/>
          <w:b/>
          <w:i/>
          <w:sz w:val="28"/>
          <w:szCs w:val="28"/>
        </w:rPr>
        <w:t xml:space="preserve"> –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4"/>
        <w:gridCol w:w="964"/>
        <w:gridCol w:w="904"/>
        <w:gridCol w:w="1210"/>
        <w:gridCol w:w="1380"/>
        <w:gridCol w:w="1772"/>
        <w:gridCol w:w="1247"/>
        <w:gridCol w:w="1281"/>
        <w:gridCol w:w="1137"/>
        <w:gridCol w:w="1074"/>
      </w:tblGrid>
      <w:tr w:rsidR="00935FF1" w:rsidRPr="008B27FD" w:rsidTr="002D5082">
        <w:trPr>
          <w:cantSplit/>
          <w:trHeight w:val="70"/>
        </w:trPr>
        <w:tc>
          <w:tcPr>
            <w:tcW w:w="1130" w:type="pct"/>
            <w:vMerge w:val="restart"/>
            <w:shd w:val="clear" w:color="auto" w:fill="auto"/>
            <w:textDirection w:val="btLr"/>
            <w:vAlign w:val="center"/>
          </w:tcPr>
          <w:p w:rsidR="00935FF1" w:rsidRPr="008B27FD" w:rsidRDefault="00935FF1" w:rsidP="008A7765">
            <w:pPr>
              <w:spacing w:after="0"/>
              <w:jc w:val="center"/>
              <w:rPr>
                <w:rFonts w:ascii="Times New Roman" w:hAnsi="Times New Roman" w:cs="Times New Roman"/>
                <w:b/>
                <w:i/>
              </w:rPr>
            </w:pPr>
            <w:r w:rsidRPr="008B27FD">
              <w:rPr>
                <w:rFonts w:ascii="Times New Roman" w:hAnsi="Times New Roman" w:cs="Times New Roman"/>
                <w:b/>
                <w:i/>
              </w:rPr>
              <w:t>Источник тепловой энергии</w:t>
            </w:r>
          </w:p>
        </w:tc>
        <w:tc>
          <w:tcPr>
            <w:tcW w:w="340" w:type="pct"/>
            <w:vMerge w:val="restart"/>
            <w:shd w:val="clear" w:color="auto" w:fill="auto"/>
            <w:textDirection w:val="btLr"/>
            <w:vAlign w:val="center"/>
          </w:tcPr>
          <w:p w:rsidR="00935FF1" w:rsidRPr="008B27FD" w:rsidRDefault="00935FF1" w:rsidP="008A7765">
            <w:pPr>
              <w:spacing w:after="0"/>
              <w:jc w:val="center"/>
              <w:rPr>
                <w:rFonts w:ascii="Times New Roman" w:hAnsi="Times New Roman" w:cs="Times New Roman"/>
                <w:b/>
                <w:i/>
              </w:rPr>
            </w:pPr>
            <w:r w:rsidRPr="008B27FD">
              <w:rPr>
                <w:rFonts w:ascii="Times New Roman" w:hAnsi="Times New Roman" w:cs="Times New Roman"/>
                <w:b/>
                <w:i/>
              </w:rPr>
              <w:t>Нагрузка потребителей (без учета потерь мощности в тепловых сетях), Гкал/ч</w:t>
            </w:r>
          </w:p>
        </w:tc>
        <w:tc>
          <w:tcPr>
            <w:tcW w:w="319" w:type="pct"/>
            <w:vMerge w:val="restart"/>
            <w:shd w:val="clear" w:color="auto" w:fill="auto"/>
            <w:textDirection w:val="btLr"/>
            <w:vAlign w:val="center"/>
          </w:tcPr>
          <w:p w:rsidR="00935FF1" w:rsidRPr="008B27FD" w:rsidRDefault="00935FF1" w:rsidP="008A7765">
            <w:pPr>
              <w:spacing w:after="0"/>
              <w:jc w:val="center"/>
              <w:rPr>
                <w:rFonts w:ascii="Times New Roman" w:hAnsi="Times New Roman" w:cs="Times New Roman"/>
                <w:b/>
                <w:i/>
              </w:rPr>
            </w:pPr>
            <w:r w:rsidRPr="008B27FD">
              <w:rPr>
                <w:rFonts w:ascii="Times New Roman" w:hAnsi="Times New Roman" w:cs="Times New Roman"/>
                <w:b/>
                <w:i/>
              </w:rPr>
              <w:t>Отпуск тепловой энергии от источника (с учетом потерь мощности в тепловых сетях), Гкал</w:t>
            </w:r>
          </w:p>
        </w:tc>
        <w:tc>
          <w:tcPr>
            <w:tcW w:w="427" w:type="pct"/>
            <w:vMerge w:val="restart"/>
            <w:shd w:val="clear" w:color="auto" w:fill="auto"/>
            <w:textDirection w:val="btLr"/>
            <w:vAlign w:val="center"/>
          </w:tcPr>
          <w:p w:rsidR="00935FF1" w:rsidRPr="008B27FD" w:rsidRDefault="00935FF1" w:rsidP="008A7765">
            <w:pPr>
              <w:spacing w:after="0"/>
              <w:jc w:val="center"/>
              <w:rPr>
                <w:rFonts w:ascii="Times New Roman" w:hAnsi="Times New Roman" w:cs="Times New Roman"/>
                <w:b/>
                <w:i/>
              </w:rPr>
            </w:pPr>
            <w:r w:rsidRPr="008B27FD">
              <w:rPr>
                <w:rFonts w:ascii="Times New Roman" w:hAnsi="Times New Roman" w:cs="Times New Roman"/>
                <w:b/>
                <w:i/>
              </w:rPr>
              <w:t xml:space="preserve">Нормативный удельный расход условного топлива на отпуск тепловой энергии, </w:t>
            </w:r>
            <w:proofErr w:type="spellStart"/>
            <w:r w:rsidRPr="008B27FD">
              <w:rPr>
                <w:rFonts w:ascii="Times New Roman" w:hAnsi="Times New Roman" w:cs="Times New Roman"/>
                <w:b/>
                <w:i/>
              </w:rPr>
              <w:t>кг.у.т</w:t>
            </w:r>
            <w:proofErr w:type="spellEnd"/>
            <w:r w:rsidRPr="008B27FD">
              <w:rPr>
                <w:rFonts w:ascii="Times New Roman" w:hAnsi="Times New Roman" w:cs="Times New Roman"/>
                <w:b/>
                <w:i/>
              </w:rPr>
              <w:t>./Гкал</w:t>
            </w:r>
          </w:p>
        </w:tc>
        <w:tc>
          <w:tcPr>
            <w:tcW w:w="1552" w:type="pct"/>
            <w:gridSpan w:val="3"/>
            <w:shd w:val="clear" w:color="auto" w:fill="auto"/>
            <w:vAlign w:val="center"/>
          </w:tcPr>
          <w:p w:rsidR="00935FF1" w:rsidRPr="008B27FD" w:rsidRDefault="00935FF1" w:rsidP="008A7765">
            <w:pPr>
              <w:spacing w:after="0"/>
              <w:jc w:val="center"/>
              <w:rPr>
                <w:rFonts w:ascii="Times New Roman" w:hAnsi="Times New Roman" w:cs="Times New Roman"/>
                <w:b/>
                <w:i/>
              </w:rPr>
            </w:pPr>
            <w:r w:rsidRPr="008B27FD">
              <w:rPr>
                <w:rFonts w:ascii="Times New Roman" w:hAnsi="Times New Roman" w:cs="Times New Roman"/>
                <w:b/>
                <w:i/>
              </w:rPr>
              <w:t>Расчетный годовой расход основного топлива</w:t>
            </w:r>
          </w:p>
        </w:tc>
        <w:tc>
          <w:tcPr>
            <w:tcW w:w="1233" w:type="pct"/>
            <w:gridSpan w:val="3"/>
            <w:shd w:val="clear" w:color="auto" w:fill="auto"/>
            <w:vAlign w:val="center"/>
          </w:tcPr>
          <w:p w:rsidR="00935FF1" w:rsidRPr="008B27FD" w:rsidRDefault="00935FF1" w:rsidP="008A7765">
            <w:pPr>
              <w:spacing w:after="0"/>
              <w:jc w:val="center"/>
              <w:rPr>
                <w:rFonts w:ascii="Times New Roman" w:hAnsi="Times New Roman" w:cs="Times New Roman"/>
                <w:b/>
                <w:i/>
              </w:rPr>
            </w:pPr>
            <w:r w:rsidRPr="008B27FD">
              <w:rPr>
                <w:rFonts w:ascii="Times New Roman" w:hAnsi="Times New Roman" w:cs="Times New Roman"/>
                <w:b/>
                <w:i/>
              </w:rPr>
              <w:t>Расчетный годовой запас резервного топлива</w:t>
            </w:r>
          </w:p>
        </w:tc>
      </w:tr>
      <w:tr w:rsidR="00935FF1" w:rsidRPr="008B27FD" w:rsidTr="002D5082">
        <w:trPr>
          <w:cantSplit/>
          <w:trHeight w:val="4000"/>
        </w:trPr>
        <w:tc>
          <w:tcPr>
            <w:tcW w:w="1130" w:type="pct"/>
            <w:vMerge/>
            <w:shd w:val="clear" w:color="auto" w:fill="auto"/>
            <w:vAlign w:val="center"/>
          </w:tcPr>
          <w:p w:rsidR="00935FF1" w:rsidRPr="008B27FD" w:rsidRDefault="00935FF1" w:rsidP="00D232DE">
            <w:pPr>
              <w:jc w:val="center"/>
              <w:rPr>
                <w:rFonts w:ascii="Times New Roman" w:hAnsi="Times New Roman" w:cs="Times New Roman"/>
                <w:b/>
                <w:i/>
              </w:rPr>
            </w:pPr>
          </w:p>
        </w:tc>
        <w:tc>
          <w:tcPr>
            <w:tcW w:w="340" w:type="pct"/>
            <w:vMerge/>
            <w:shd w:val="clear" w:color="auto" w:fill="auto"/>
            <w:vAlign w:val="center"/>
          </w:tcPr>
          <w:p w:rsidR="00935FF1" w:rsidRPr="008B27FD" w:rsidRDefault="00935FF1" w:rsidP="00D232DE">
            <w:pPr>
              <w:jc w:val="center"/>
              <w:rPr>
                <w:rFonts w:ascii="Times New Roman" w:hAnsi="Times New Roman" w:cs="Times New Roman"/>
                <w:b/>
                <w:i/>
              </w:rPr>
            </w:pPr>
          </w:p>
        </w:tc>
        <w:tc>
          <w:tcPr>
            <w:tcW w:w="319" w:type="pct"/>
            <w:vMerge/>
            <w:shd w:val="clear" w:color="auto" w:fill="auto"/>
            <w:vAlign w:val="center"/>
          </w:tcPr>
          <w:p w:rsidR="00935FF1" w:rsidRPr="008B27FD" w:rsidRDefault="00935FF1" w:rsidP="00D232DE">
            <w:pPr>
              <w:jc w:val="center"/>
              <w:rPr>
                <w:rFonts w:ascii="Times New Roman" w:hAnsi="Times New Roman" w:cs="Times New Roman"/>
                <w:b/>
                <w:i/>
              </w:rPr>
            </w:pPr>
          </w:p>
        </w:tc>
        <w:tc>
          <w:tcPr>
            <w:tcW w:w="427" w:type="pct"/>
            <w:vMerge/>
            <w:shd w:val="clear" w:color="auto" w:fill="auto"/>
            <w:vAlign w:val="center"/>
          </w:tcPr>
          <w:p w:rsidR="00935FF1" w:rsidRPr="008B27FD" w:rsidRDefault="00935FF1" w:rsidP="00D232DE">
            <w:pPr>
              <w:jc w:val="center"/>
              <w:rPr>
                <w:rFonts w:ascii="Times New Roman" w:hAnsi="Times New Roman" w:cs="Times New Roman"/>
                <w:b/>
                <w:i/>
              </w:rPr>
            </w:pPr>
          </w:p>
        </w:tc>
        <w:tc>
          <w:tcPr>
            <w:tcW w:w="487" w:type="pct"/>
            <w:shd w:val="clear" w:color="auto" w:fill="auto"/>
            <w:textDirection w:val="btLr"/>
            <w:vAlign w:val="center"/>
          </w:tcPr>
          <w:p w:rsidR="00935FF1" w:rsidRPr="008B27FD" w:rsidRDefault="00935FF1" w:rsidP="00D232DE">
            <w:pPr>
              <w:jc w:val="center"/>
              <w:rPr>
                <w:rFonts w:ascii="Times New Roman" w:hAnsi="Times New Roman" w:cs="Times New Roman"/>
                <w:b/>
                <w:i/>
              </w:rPr>
            </w:pPr>
            <w:r w:rsidRPr="008B27FD">
              <w:rPr>
                <w:rFonts w:ascii="Times New Roman" w:hAnsi="Times New Roman" w:cs="Times New Roman"/>
                <w:b/>
                <w:i/>
              </w:rPr>
              <w:t xml:space="preserve">Условного топлива, </w:t>
            </w:r>
            <w:proofErr w:type="spellStart"/>
            <w:r w:rsidRPr="008B27FD">
              <w:rPr>
                <w:rFonts w:ascii="Times New Roman" w:hAnsi="Times New Roman" w:cs="Times New Roman"/>
                <w:b/>
                <w:i/>
              </w:rPr>
              <w:t>т.у.т</w:t>
            </w:r>
            <w:proofErr w:type="spellEnd"/>
            <w:r w:rsidRPr="008B27FD">
              <w:rPr>
                <w:rFonts w:ascii="Times New Roman" w:hAnsi="Times New Roman" w:cs="Times New Roman"/>
                <w:b/>
                <w:i/>
              </w:rPr>
              <w:t>.</w:t>
            </w:r>
          </w:p>
        </w:tc>
        <w:tc>
          <w:tcPr>
            <w:tcW w:w="625" w:type="pct"/>
            <w:shd w:val="clear" w:color="auto" w:fill="auto"/>
            <w:textDirection w:val="btLr"/>
            <w:vAlign w:val="center"/>
          </w:tcPr>
          <w:p w:rsidR="00935FF1" w:rsidRPr="008B27FD" w:rsidRDefault="00935FF1" w:rsidP="00D232DE">
            <w:pPr>
              <w:jc w:val="center"/>
              <w:rPr>
                <w:rFonts w:ascii="Times New Roman" w:hAnsi="Times New Roman" w:cs="Times New Roman"/>
                <w:b/>
                <w:i/>
              </w:rPr>
            </w:pPr>
            <w:r w:rsidRPr="008B27FD">
              <w:rPr>
                <w:rFonts w:ascii="Times New Roman" w:hAnsi="Times New Roman" w:cs="Times New Roman"/>
                <w:b/>
                <w:i/>
              </w:rPr>
              <w:t>Вид</w:t>
            </w:r>
          </w:p>
        </w:tc>
        <w:tc>
          <w:tcPr>
            <w:tcW w:w="440" w:type="pct"/>
            <w:shd w:val="clear" w:color="auto" w:fill="auto"/>
            <w:textDirection w:val="btLr"/>
            <w:vAlign w:val="center"/>
          </w:tcPr>
          <w:p w:rsidR="00935FF1" w:rsidRPr="008B27FD" w:rsidRDefault="00935FF1" w:rsidP="00D232DE">
            <w:pPr>
              <w:jc w:val="center"/>
              <w:rPr>
                <w:rFonts w:ascii="Times New Roman" w:hAnsi="Times New Roman" w:cs="Times New Roman"/>
                <w:b/>
                <w:i/>
              </w:rPr>
            </w:pPr>
            <w:r w:rsidRPr="008B27FD">
              <w:rPr>
                <w:rFonts w:ascii="Times New Roman" w:hAnsi="Times New Roman" w:cs="Times New Roman"/>
                <w:b/>
                <w:i/>
              </w:rPr>
              <w:t>Объем потребления, тыс. м3</w:t>
            </w:r>
          </w:p>
        </w:tc>
        <w:tc>
          <w:tcPr>
            <w:tcW w:w="452" w:type="pct"/>
            <w:shd w:val="clear" w:color="auto" w:fill="auto"/>
            <w:textDirection w:val="btLr"/>
            <w:vAlign w:val="center"/>
          </w:tcPr>
          <w:p w:rsidR="00935FF1" w:rsidRPr="008B27FD" w:rsidRDefault="00935FF1" w:rsidP="00D232DE">
            <w:pPr>
              <w:jc w:val="center"/>
              <w:rPr>
                <w:rFonts w:ascii="Times New Roman" w:hAnsi="Times New Roman" w:cs="Times New Roman"/>
                <w:b/>
                <w:i/>
              </w:rPr>
            </w:pPr>
            <w:r w:rsidRPr="008B27FD">
              <w:rPr>
                <w:rFonts w:ascii="Times New Roman" w:hAnsi="Times New Roman" w:cs="Times New Roman"/>
                <w:b/>
                <w:i/>
              </w:rPr>
              <w:t xml:space="preserve">Условного топлива, </w:t>
            </w:r>
            <w:proofErr w:type="spellStart"/>
            <w:r w:rsidRPr="008B27FD">
              <w:rPr>
                <w:rFonts w:ascii="Times New Roman" w:hAnsi="Times New Roman" w:cs="Times New Roman"/>
                <w:b/>
                <w:i/>
              </w:rPr>
              <w:t>т.у.т</w:t>
            </w:r>
            <w:proofErr w:type="spellEnd"/>
            <w:r w:rsidRPr="008B27FD">
              <w:rPr>
                <w:rFonts w:ascii="Times New Roman" w:hAnsi="Times New Roman" w:cs="Times New Roman"/>
                <w:b/>
                <w:i/>
              </w:rPr>
              <w:t>.</w:t>
            </w:r>
          </w:p>
        </w:tc>
        <w:tc>
          <w:tcPr>
            <w:tcW w:w="401" w:type="pct"/>
            <w:shd w:val="clear" w:color="auto" w:fill="auto"/>
            <w:textDirection w:val="btLr"/>
            <w:vAlign w:val="center"/>
          </w:tcPr>
          <w:p w:rsidR="00935FF1" w:rsidRPr="008B27FD" w:rsidRDefault="00935FF1" w:rsidP="00D232DE">
            <w:pPr>
              <w:jc w:val="center"/>
              <w:rPr>
                <w:rFonts w:ascii="Times New Roman" w:hAnsi="Times New Roman" w:cs="Times New Roman"/>
                <w:b/>
                <w:i/>
              </w:rPr>
            </w:pPr>
            <w:r w:rsidRPr="008B27FD">
              <w:rPr>
                <w:rFonts w:ascii="Times New Roman" w:hAnsi="Times New Roman" w:cs="Times New Roman"/>
                <w:b/>
                <w:i/>
              </w:rPr>
              <w:t>Вид</w:t>
            </w:r>
          </w:p>
        </w:tc>
        <w:tc>
          <w:tcPr>
            <w:tcW w:w="380" w:type="pct"/>
            <w:shd w:val="clear" w:color="auto" w:fill="auto"/>
            <w:textDirection w:val="btLr"/>
            <w:vAlign w:val="center"/>
          </w:tcPr>
          <w:p w:rsidR="00935FF1" w:rsidRPr="008B27FD" w:rsidRDefault="00935FF1" w:rsidP="00D232DE">
            <w:pPr>
              <w:jc w:val="center"/>
              <w:rPr>
                <w:rFonts w:ascii="Times New Roman" w:hAnsi="Times New Roman" w:cs="Times New Roman"/>
                <w:b/>
                <w:i/>
              </w:rPr>
            </w:pPr>
            <w:r w:rsidRPr="008B27FD">
              <w:rPr>
                <w:rFonts w:ascii="Times New Roman" w:hAnsi="Times New Roman" w:cs="Times New Roman"/>
                <w:b/>
                <w:i/>
              </w:rPr>
              <w:t>Объем потребления, тыс. т</w:t>
            </w:r>
          </w:p>
        </w:tc>
      </w:tr>
      <w:tr w:rsidR="00F451E8" w:rsidRPr="008B27FD" w:rsidTr="002D5082">
        <w:trPr>
          <w:cantSplit/>
          <w:trHeight w:val="374"/>
        </w:trPr>
        <w:tc>
          <w:tcPr>
            <w:tcW w:w="1130" w:type="pct"/>
            <w:vMerge w:val="restart"/>
            <w:shd w:val="clear" w:color="auto" w:fill="auto"/>
          </w:tcPr>
          <w:p w:rsidR="00F451E8" w:rsidRPr="00A828E6" w:rsidRDefault="00F451E8" w:rsidP="00F451E8">
            <w:pPr>
              <w:rPr>
                <w:rFonts w:ascii="Times New Roman" w:hAnsi="Times New Roman" w:cs="Times New Roman"/>
                <w:sz w:val="20"/>
                <w:szCs w:val="20"/>
              </w:rPr>
            </w:pPr>
            <w:r w:rsidRPr="00A828E6">
              <w:rPr>
                <w:rFonts w:ascii="Times New Roman" w:hAnsi="Times New Roman" w:cs="Times New Roman"/>
                <w:sz w:val="20"/>
                <w:szCs w:val="20"/>
              </w:rPr>
              <w:t xml:space="preserve"> Котельная №34 ст. Нововеличковская ул. Братская, 10г (на жидком топливе)</w:t>
            </w:r>
          </w:p>
        </w:tc>
        <w:tc>
          <w:tcPr>
            <w:tcW w:w="340" w:type="pct"/>
            <w:vMerge w:val="restart"/>
            <w:shd w:val="clear" w:color="auto" w:fill="auto"/>
            <w:vAlign w:val="center"/>
          </w:tcPr>
          <w:p w:rsidR="00F451E8" w:rsidRPr="008B27FD" w:rsidRDefault="00F451E8" w:rsidP="00F451E8">
            <w:pPr>
              <w:jc w:val="center"/>
              <w:rPr>
                <w:rFonts w:ascii="Times New Roman" w:hAnsi="Times New Roman" w:cs="Times New Roman"/>
              </w:rPr>
            </w:pPr>
            <w:r>
              <w:rPr>
                <w:rFonts w:ascii="Times New Roman" w:hAnsi="Times New Roman" w:cs="Times New Roman"/>
              </w:rPr>
              <w:t>0,5531</w:t>
            </w:r>
          </w:p>
        </w:tc>
        <w:tc>
          <w:tcPr>
            <w:tcW w:w="319" w:type="pct"/>
            <w:vMerge w:val="restart"/>
            <w:shd w:val="clear" w:color="auto" w:fill="auto"/>
          </w:tcPr>
          <w:p w:rsidR="00F451E8" w:rsidRDefault="00F451E8" w:rsidP="00F451E8">
            <w:pPr>
              <w:jc w:val="center"/>
              <w:rPr>
                <w:rFonts w:ascii="Times New Roman" w:hAnsi="Times New Roman" w:cs="Times New Roman"/>
              </w:rPr>
            </w:pPr>
          </w:p>
          <w:p w:rsidR="00F451E8" w:rsidRPr="008B27FD" w:rsidRDefault="00861292" w:rsidP="00F451E8">
            <w:pPr>
              <w:jc w:val="center"/>
              <w:rPr>
                <w:rFonts w:ascii="Times New Roman" w:hAnsi="Times New Roman" w:cs="Times New Roman"/>
              </w:rPr>
            </w:pPr>
            <w:r>
              <w:rPr>
                <w:rFonts w:ascii="Times New Roman" w:hAnsi="Times New Roman" w:cs="Times New Roman"/>
              </w:rPr>
              <w:t>1519,2</w:t>
            </w:r>
          </w:p>
        </w:tc>
        <w:tc>
          <w:tcPr>
            <w:tcW w:w="42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188,3</w:t>
            </w:r>
          </w:p>
        </w:tc>
        <w:tc>
          <w:tcPr>
            <w:tcW w:w="48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w:t>
            </w:r>
          </w:p>
        </w:tc>
        <w:tc>
          <w:tcPr>
            <w:tcW w:w="625" w:type="pct"/>
            <w:vMerge w:val="restart"/>
            <w:shd w:val="clear" w:color="auto" w:fill="auto"/>
            <w:vAlign w:val="center"/>
          </w:tcPr>
          <w:p w:rsidR="00F451E8" w:rsidRPr="008B27FD" w:rsidRDefault="00F451E8" w:rsidP="00F451E8">
            <w:pPr>
              <w:jc w:val="center"/>
              <w:rPr>
                <w:rFonts w:ascii="Times New Roman" w:hAnsi="Times New Roman" w:cs="Times New Roman"/>
              </w:rPr>
            </w:pPr>
            <w:r>
              <w:rPr>
                <w:rFonts w:ascii="Times New Roman" w:hAnsi="Times New Roman" w:cs="Times New Roman"/>
              </w:rPr>
              <w:t>Жидкое топливо</w:t>
            </w:r>
          </w:p>
        </w:tc>
        <w:tc>
          <w:tcPr>
            <w:tcW w:w="440" w:type="pct"/>
            <w:vMerge w:val="restart"/>
            <w:shd w:val="clear" w:color="auto" w:fill="auto"/>
          </w:tcPr>
          <w:p w:rsidR="00F451E8" w:rsidRPr="008B27FD" w:rsidRDefault="00F451E8" w:rsidP="00F451E8">
            <w:pPr>
              <w:jc w:val="center"/>
              <w:rPr>
                <w:rFonts w:ascii="Times New Roman" w:hAnsi="Times New Roman" w:cs="Times New Roman"/>
              </w:rPr>
            </w:pPr>
            <w:proofErr w:type="spellStart"/>
            <w:r>
              <w:rPr>
                <w:rFonts w:ascii="Times New Roman" w:hAnsi="Times New Roman" w:cs="Times New Roman"/>
              </w:rPr>
              <w:t>н</w:t>
            </w:r>
            <w:proofErr w:type="spellEnd"/>
            <w:r>
              <w:rPr>
                <w:rFonts w:ascii="Times New Roman" w:hAnsi="Times New Roman" w:cs="Times New Roman"/>
              </w:rPr>
              <w:t>/</w:t>
            </w:r>
            <w:proofErr w:type="spellStart"/>
            <w:r>
              <w:rPr>
                <w:rFonts w:ascii="Times New Roman" w:hAnsi="Times New Roman" w:cs="Times New Roman"/>
              </w:rPr>
              <w:t>д</w:t>
            </w:r>
            <w:proofErr w:type="spellEnd"/>
          </w:p>
        </w:tc>
        <w:tc>
          <w:tcPr>
            <w:tcW w:w="452" w:type="pct"/>
            <w:vMerge w:val="restart"/>
            <w:shd w:val="clear" w:color="auto" w:fill="auto"/>
            <w:vAlign w:val="center"/>
          </w:tcPr>
          <w:p w:rsidR="00F451E8" w:rsidRPr="00C31133" w:rsidRDefault="00F451E8" w:rsidP="00F451E8">
            <w:pPr>
              <w:jc w:val="center"/>
              <w:rPr>
                <w:rFonts w:ascii="Times New Roman" w:hAnsi="Times New Roman" w:cs="Times New Roman"/>
              </w:rPr>
            </w:pPr>
            <w:r w:rsidRPr="00C31133">
              <w:rPr>
                <w:rFonts w:ascii="Times New Roman" w:hAnsi="Times New Roman" w:cs="Times New Roman"/>
              </w:rPr>
              <w:t>-</w:t>
            </w:r>
          </w:p>
        </w:tc>
        <w:tc>
          <w:tcPr>
            <w:tcW w:w="401" w:type="pct"/>
            <w:vMerge w:val="restart"/>
            <w:shd w:val="clear" w:color="auto" w:fill="auto"/>
            <w:vAlign w:val="center"/>
          </w:tcPr>
          <w:p w:rsidR="00F451E8" w:rsidRPr="00C31133" w:rsidRDefault="00F451E8" w:rsidP="00F451E8">
            <w:pPr>
              <w:jc w:val="center"/>
              <w:rPr>
                <w:rFonts w:ascii="Times New Roman" w:hAnsi="Times New Roman" w:cs="Times New Roman"/>
              </w:rPr>
            </w:pPr>
            <w:r w:rsidRPr="00C31133">
              <w:rPr>
                <w:rFonts w:ascii="Times New Roman" w:hAnsi="Times New Roman" w:cs="Times New Roman"/>
              </w:rPr>
              <w:t>-</w:t>
            </w:r>
          </w:p>
        </w:tc>
        <w:tc>
          <w:tcPr>
            <w:tcW w:w="380" w:type="pct"/>
            <w:vMerge w:val="restart"/>
            <w:shd w:val="clear" w:color="auto" w:fill="auto"/>
            <w:vAlign w:val="center"/>
          </w:tcPr>
          <w:p w:rsidR="00F451E8" w:rsidRPr="00C31133" w:rsidRDefault="00F451E8" w:rsidP="00F451E8">
            <w:pPr>
              <w:jc w:val="center"/>
              <w:rPr>
                <w:rFonts w:ascii="Times New Roman" w:hAnsi="Times New Roman" w:cs="Times New Roman"/>
              </w:rPr>
            </w:pPr>
            <w:r w:rsidRPr="00C31133">
              <w:rPr>
                <w:rFonts w:ascii="Times New Roman" w:hAnsi="Times New Roman" w:cs="Times New Roman"/>
              </w:rPr>
              <w:t>-</w:t>
            </w:r>
          </w:p>
        </w:tc>
      </w:tr>
      <w:tr w:rsidR="00F451E8" w:rsidRPr="008B27FD" w:rsidTr="002D5082">
        <w:trPr>
          <w:cantSplit/>
          <w:trHeight w:val="261"/>
        </w:trPr>
        <w:tc>
          <w:tcPr>
            <w:tcW w:w="1130" w:type="pct"/>
            <w:vMerge/>
            <w:shd w:val="clear" w:color="auto" w:fill="auto"/>
          </w:tcPr>
          <w:p w:rsidR="00F451E8" w:rsidRPr="00A828E6" w:rsidRDefault="00F451E8" w:rsidP="00F451E8">
            <w:pPr>
              <w:rPr>
                <w:rFonts w:ascii="Times New Roman" w:hAnsi="Times New Roman" w:cs="Times New Roman"/>
                <w:sz w:val="20"/>
                <w:szCs w:val="20"/>
              </w:rPr>
            </w:pPr>
          </w:p>
        </w:tc>
        <w:tc>
          <w:tcPr>
            <w:tcW w:w="340" w:type="pct"/>
            <w:vMerge/>
            <w:shd w:val="clear" w:color="auto" w:fill="auto"/>
            <w:vAlign w:val="center"/>
          </w:tcPr>
          <w:p w:rsidR="00F451E8" w:rsidRDefault="00F451E8" w:rsidP="00F451E8">
            <w:pPr>
              <w:jc w:val="center"/>
              <w:rPr>
                <w:rFonts w:ascii="Times New Roman" w:hAnsi="Times New Roman" w:cs="Times New Roman"/>
              </w:rPr>
            </w:pPr>
          </w:p>
        </w:tc>
        <w:tc>
          <w:tcPr>
            <w:tcW w:w="319" w:type="pct"/>
            <w:vMerge/>
            <w:shd w:val="clear" w:color="auto" w:fill="auto"/>
          </w:tcPr>
          <w:p w:rsidR="00F451E8" w:rsidRDefault="00F451E8" w:rsidP="00F451E8">
            <w:pPr>
              <w:jc w:val="center"/>
              <w:rPr>
                <w:rFonts w:ascii="Times New Roman" w:hAnsi="Times New Roman" w:cs="Times New Roman"/>
              </w:rPr>
            </w:pPr>
          </w:p>
        </w:tc>
        <w:tc>
          <w:tcPr>
            <w:tcW w:w="42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192,2</w:t>
            </w:r>
          </w:p>
        </w:tc>
        <w:tc>
          <w:tcPr>
            <w:tcW w:w="48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w:t>
            </w:r>
          </w:p>
        </w:tc>
        <w:tc>
          <w:tcPr>
            <w:tcW w:w="625"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440" w:type="pct"/>
            <w:vMerge/>
            <w:shd w:val="clear" w:color="auto" w:fill="auto"/>
          </w:tcPr>
          <w:p w:rsidR="00F451E8" w:rsidRPr="008B27FD" w:rsidRDefault="00F451E8" w:rsidP="00F451E8">
            <w:pPr>
              <w:jc w:val="center"/>
              <w:rPr>
                <w:rFonts w:ascii="Times New Roman" w:hAnsi="Times New Roman" w:cs="Times New Roman"/>
              </w:rPr>
            </w:pPr>
          </w:p>
        </w:tc>
        <w:tc>
          <w:tcPr>
            <w:tcW w:w="452"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401"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380" w:type="pct"/>
            <w:vMerge/>
            <w:shd w:val="clear" w:color="auto" w:fill="auto"/>
            <w:vAlign w:val="center"/>
          </w:tcPr>
          <w:p w:rsidR="00F451E8" w:rsidRPr="008B27FD" w:rsidRDefault="00F451E8" w:rsidP="00F451E8">
            <w:pPr>
              <w:jc w:val="center"/>
              <w:rPr>
                <w:rFonts w:ascii="Times New Roman" w:hAnsi="Times New Roman" w:cs="Times New Roman"/>
              </w:rPr>
            </w:pPr>
          </w:p>
        </w:tc>
      </w:tr>
      <w:tr w:rsidR="00F451E8" w:rsidRPr="008B27FD" w:rsidTr="002D5082">
        <w:trPr>
          <w:cantSplit/>
          <w:trHeight w:val="337"/>
        </w:trPr>
        <w:tc>
          <w:tcPr>
            <w:tcW w:w="1130" w:type="pct"/>
            <w:vMerge/>
            <w:shd w:val="clear" w:color="auto" w:fill="auto"/>
          </w:tcPr>
          <w:p w:rsidR="00F451E8" w:rsidRPr="00A828E6" w:rsidRDefault="00F451E8" w:rsidP="00F451E8">
            <w:pPr>
              <w:rPr>
                <w:rFonts w:ascii="Times New Roman" w:hAnsi="Times New Roman" w:cs="Times New Roman"/>
                <w:sz w:val="20"/>
                <w:szCs w:val="20"/>
              </w:rPr>
            </w:pPr>
          </w:p>
        </w:tc>
        <w:tc>
          <w:tcPr>
            <w:tcW w:w="340" w:type="pct"/>
            <w:vMerge/>
            <w:shd w:val="clear" w:color="auto" w:fill="auto"/>
            <w:vAlign w:val="center"/>
          </w:tcPr>
          <w:p w:rsidR="00F451E8" w:rsidRDefault="00F451E8" w:rsidP="00F451E8">
            <w:pPr>
              <w:jc w:val="center"/>
              <w:rPr>
                <w:rFonts w:ascii="Times New Roman" w:hAnsi="Times New Roman" w:cs="Times New Roman"/>
              </w:rPr>
            </w:pPr>
          </w:p>
        </w:tc>
        <w:tc>
          <w:tcPr>
            <w:tcW w:w="319" w:type="pct"/>
            <w:vMerge/>
            <w:shd w:val="clear" w:color="auto" w:fill="auto"/>
          </w:tcPr>
          <w:p w:rsidR="00F451E8" w:rsidRDefault="00F451E8" w:rsidP="00F451E8">
            <w:pPr>
              <w:jc w:val="center"/>
              <w:rPr>
                <w:rFonts w:ascii="Times New Roman" w:hAnsi="Times New Roman" w:cs="Times New Roman"/>
              </w:rPr>
            </w:pPr>
          </w:p>
        </w:tc>
        <w:tc>
          <w:tcPr>
            <w:tcW w:w="42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192,4</w:t>
            </w:r>
          </w:p>
        </w:tc>
        <w:tc>
          <w:tcPr>
            <w:tcW w:w="48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w:t>
            </w:r>
          </w:p>
        </w:tc>
        <w:tc>
          <w:tcPr>
            <w:tcW w:w="625"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440" w:type="pct"/>
            <w:vMerge/>
            <w:shd w:val="clear" w:color="auto" w:fill="auto"/>
          </w:tcPr>
          <w:p w:rsidR="00F451E8" w:rsidRPr="008B27FD" w:rsidRDefault="00F451E8" w:rsidP="00F451E8">
            <w:pPr>
              <w:jc w:val="center"/>
              <w:rPr>
                <w:rFonts w:ascii="Times New Roman" w:hAnsi="Times New Roman" w:cs="Times New Roman"/>
              </w:rPr>
            </w:pPr>
          </w:p>
        </w:tc>
        <w:tc>
          <w:tcPr>
            <w:tcW w:w="452"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401"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380" w:type="pct"/>
            <w:vMerge/>
            <w:shd w:val="clear" w:color="auto" w:fill="auto"/>
            <w:vAlign w:val="center"/>
          </w:tcPr>
          <w:p w:rsidR="00F451E8" w:rsidRPr="008B27FD" w:rsidRDefault="00F451E8" w:rsidP="00F451E8">
            <w:pPr>
              <w:jc w:val="center"/>
              <w:rPr>
                <w:rFonts w:ascii="Times New Roman" w:hAnsi="Times New Roman" w:cs="Times New Roman"/>
              </w:rPr>
            </w:pPr>
          </w:p>
        </w:tc>
      </w:tr>
      <w:tr w:rsidR="00F451E8" w:rsidRPr="008B27FD" w:rsidTr="002D5082">
        <w:trPr>
          <w:cantSplit/>
          <w:trHeight w:val="467"/>
        </w:trPr>
        <w:tc>
          <w:tcPr>
            <w:tcW w:w="1130" w:type="pct"/>
            <w:vMerge w:val="restart"/>
            <w:shd w:val="clear" w:color="auto" w:fill="auto"/>
          </w:tcPr>
          <w:p w:rsidR="00F451E8" w:rsidRPr="00A828E6" w:rsidRDefault="00F451E8" w:rsidP="00F451E8">
            <w:pPr>
              <w:rPr>
                <w:rFonts w:ascii="Times New Roman" w:hAnsi="Times New Roman" w:cs="Times New Roman"/>
                <w:sz w:val="20"/>
                <w:szCs w:val="20"/>
              </w:rPr>
            </w:pPr>
            <w:r w:rsidRPr="00A828E6">
              <w:rPr>
                <w:rFonts w:ascii="Times New Roman" w:hAnsi="Times New Roman" w:cs="Times New Roman"/>
                <w:sz w:val="20"/>
                <w:szCs w:val="20"/>
              </w:rPr>
              <w:t xml:space="preserve"> Модульная котельная п. </w:t>
            </w:r>
            <w:proofErr w:type="spellStart"/>
            <w:r w:rsidRPr="00A828E6">
              <w:rPr>
                <w:rFonts w:ascii="Times New Roman" w:hAnsi="Times New Roman" w:cs="Times New Roman"/>
                <w:sz w:val="20"/>
                <w:szCs w:val="20"/>
              </w:rPr>
              <w:t>Найдорф</w:t>
            </w:r>
            <w:proofErr w:type="spellEnd"/>
            <w:r w:rsidRPr="00A828E6">
              <w:rPr>
                <w:rFonts w:ascii="Times New Roman" w:hAnsi="Times New Roman" w:cs="Times New Roman"/>
                <w:sz w:val="20"/>
                <w:szCs w:val="20"/>
              </w:rPr>
              <w:t xml:space="preserve"> ул. Школьная, 9 (газовая)</w:t>
            </w:r>
          </w:p>
        </w:tc>
        <w:tc>
          <w:tcPr>
            <w:tcW w:w="340" w:type="pct"/>
            <w:vMerge w:val="restart"/>
            <w:shd w:val="clear" w:color="auto" w:fill="auto"/>
            <w:vAlign w:val="center"/>
          </w:tcPr>
          <w:p w:rsidR="00F451E8" w:rsidRPr="008B27FD" w:rsidRDefault="00F451E8" w:rsidP="00F451E8">
            <w:pPr>
              <w:jc w:val="center"/>
              <w:rPr>
                <w:rFonts w:ascii="Times New Roman" w:hAnsi="Times New Roman" w:cs="Times New Roman"/>
              </w:rPr>
            </w:pPr>
            <w:r>
              <w:rPr>
                <w:rFonts w:ascii="Times New Roman" w:hAnsi="Times New Roman" w:cs="Times New Roman"/>
              </w:rPr>
              <w:t>0,141</w:t>
            </w:r>
          </w:p>
        </w:tc>
        <w:tc>
          <w:tcPr>
            <w:tcW w:w="319" w:type="pct"/>
            <w:vMerge w:val="restart"/>
            <w:shd w:val="clear" w:color="auto" w:fill="auto"/>
          </w:tcPr>
          <w:p w:rsidR="00F451E8" w:rsidRDefault="00F451E8" w:rsidP="00F451E8">
            <w:pPr>
              <w:jc w:val="center"/>
              <w:rPr>
                <w:rFonts w:ascii="Times New Roman" w:hAnsi="Times New Roman" w:cs="Times New Roman"/>
              </w:rPr>
            </w:pPr>
          </w:p>
          <w:p w:rsidR="00F451E8" w:rsidRPr="008B27FD" w:rsidRDefault="00861292" w:rsidP="00F451E8">
            <w:pPr>
              <w:jc w:val="center"/>
              <w:rPr>
                <w:rFonts w:ascii="Times New Roman" w:hAnsi="Times New Roman" w:cs="Times New Roman"/>
              </w:rPr>
            </w:pPr>
            <w:r>
              <w:rPr>
                <w:rFonts w:ascii="Times New Roman" w:hAnsi="Times New Roman" w:cs="Times New Roman"/>
              </w:rPr>
              <w:t>252,12</w:t>
            </w:r>
          </w:p>
        </w:tc>
        <w:tc>
          <w:tcPr>
            <w:tcW w:w="42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154,2</w:t>
            </w:r>
          </w:p>
        </w:tc>
        <w:tc>
          <w:tcPr>
            <w:tcW w:w="48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w:t>
            </w:r>
          </w:p>
        </w:tc>
        <w:tc>
          <w:tcPr>
            <w:tcW w:w="625" w:type="pct"/>
            <w:vMerge w:val="restart"/>
            <w:shd w:val="clear" w:color="auto" w:fill="auto"/>
            <w:vAlign w:val="center"/>
          </w:tcPr>
          <w:p w:rsidR="00F451E8" w:rsidRPr="008B27FD" w:rsidRDefault="00F451E8" w:rsidP="00F451E8">
            <w:pPr>
              <w:jc w:val="center"/>
              <w:rPr>
                <w:rFonts w:ascii="Times New Roman" w:hAnsi="Times New Roman" w:cs="Times New Roman"/>
              </w:rPr>
            </w:pPr>
            <w:r>
              <w:rPr>
                <w:rFonts w:ascii="Times New Roman" w:hAnsi="Times New Roman" w:cs="Times New Roman"/>
              </w:rPr>
              <w:t>Природный газ</w:t>
            </w:r>
          </w:p>
        </w:tc>
        <w:tc>
          <w:tcPr>
            <w:tcW w:w="440" w:type="pct"/>
            <w:vMerge w:val="restar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73,233</w:t>
            </w:r>
          </w:p>
        </w:tc>
        <w:tc>
          <w:tcPr>
            <w:tcW w:w="452" w:type="pct"/>
            <w:vMerge w:val="restart"/>
            <w:shd w:val="clear" w:color="auto" w:fill="auto"/>
            <w:vAlign w:val="center"/>
          </w:tcPr>
          <w:p w:rsidR="00F451E8" w:rsidRPr="008B27FD" w:rsidRDefault="00F451E8" w:rsidP="00F451E8">
            <w:pPr>
              <w:jc w:val="center"/>
              <w:rPr>
                <w:rFonts w:ascii="Times New Roman" w:hAnsi="Times New Roman" w:cs="Times New Roman"/>
              </w:rPr>
            </w:pPr>
            <w:r w:rsidRPr="008B27FD">
              <w:rPr>
                <w:rFonts w:ascii="Times New Roman" w:hAnsi="Times New Roman" w:cs="Times New Roman"/>
              </w:rPr>
              <w:t>-</w:t>
            </w:r>
          </w:p>
        </w:tc>
        <w:tc>
          <w:tcPr>
            <w:tcW w:w="401" w:type="pct"/>
            <w:vMerge w:val="restart"/>
            <w:shd w:val="clear" w:color="auto" w:fill="auto"/>
            <w:vAlign w:val="center"/>
          </w:tcPr>
          <w:p w:rsidR="00F451E8" w:rsidRPr="008B27FD" w:rsidRDefault="00F451E8" w:rsidP="00F451E8">
            <w:pPr>
              <w:jc w:val="center"/>
              <w:rPr>
                <w:rFonts w:ascii="Times New Roman" w:hAnsi="Times New Roman" w:cs="Times New Roman"/>
              </w:rPr>
            </w:pPr>
            <w:r w:rsidRPr="008B27FD">
              <w:rPr>
                <w:rFonts w:ascii="Times New Roman" w:hAnsi="Times New Roman" w:cs="Times New Roman"/>
              </w:rPr>
              <w:t>-</w:t>
            </w:r>
          </w:p>
        </w:tc>
        <w:tc>
          <w:tcPr>
            <w:tcW w:w="380" w:type="pct"/>
            <w:vMerge w:val="restart"/>
            <w:shd w:val="clear" w:color="auto" w:fill="auto"/>
            <w:vAlign w:val="center"/>
          </w:tcPr>
          <w:p w:rsidR="00F451E8" w:rsidRPr="008B27FD" w:rsidRDefault="00F451E8" w:rsidP="00F451E8">
            <w:pPr>
              <w:jc w:val="center"/>
              <w:rPr>
                <w:rFonts w:ascii="Times New Roman" w:hAnsi="Times New Roman" w:cs="Times New Roman"/>
              </w:rPr>
            </w:pPr>
            <w:r w:rsidRPr="008B27FD">
              <w:rPr>
                <w:rFonts w:ascii="Times New Roman" w:hAnsi="Times New Roman" w:cs="Times New Roman"/>
              </w:rPr>
              <w:t>-</w:t>
            </w:r>
          </w:p>
        </w:tc>
      </w:tr>
      <w:tr w:rsidR="00F451E8" w:rsidRPr="008B27FD" w:rsidTr="002D5082">
        <w:trPr>
          <w:cantSplit/>
          <w:trHeight w:val="524"/>
        </w:trPr>
        <w:tc>
          <w:tcPr>
            <w:tcW w:w="1130" w:type="pct"/>
            <w:vMerge/>
            <w:shd w:val="clear" w:color="auto" w:fill="auto"/>
          </w:tcPr>
          <w:p w:rsidR="00F451E8" w:rsidRPr="00A828E6" w:rsidRDefault="00F451E8" w:rsidP="00F451E8">
            <w:pPr>
              <w:rPr>
                <w:rFonts w:ascii="Times New Roman" w:hAnsi="Times New Roman" w:cs="Times New Roman"/>
                <w:sz w:val="20"/>
                <w:szCs w:val="20"/>
              </w:rPr>
            </w:pPr>
          </w:p>
        </w:tc>
        <w:tc>
          <w:tcPr>
            <w:tcW w:w="340" w:type="pct"/>
            <w:vMerge/>
            <w:shd w:val="clear" w:color="auto" w:fill="auto"/>
            <w:vAlign w:val="center"/>
          </w:tcPr>
          <w:p w:rsidR="00F451E8" w:rsidRDefault="00F451E8" w:rsidP="00F451E8">
            <w:pPr>
              <w:jc w:val="center"/>
              <w:rPr>
                <w:rFonts w:ascii="Times New Roman" w:hAnsi="Times New Roman" w:cs="Times New Roman"/>
              </w:rPr>
            </w:pPr>
          </w:p>
        </w:tc>
        <w:tc>
          <w:tcPr>
            <w:tcW w:w="319" w:type="pct"/>
            <w:vMerge/>
            <w:shd w:val="clear" w:color="auto" w:fill="auto"/>
          </w:tcPr>
          <w:p w:rsidR="00F451E8" w:rsidRDefault="00F451E8" w:rsidP="00F451E8">
            <w:pPr>
              <w:jc w:val="center"/>
              <w:rPr>
                <w:rFonts w:ascii="Times New Roman" w:hAnsi="Times New Roman" w:cs="Times New Roman"/>
              </w:rPr>
            </w:pPr>
          </w:p>
        </w:tc>
        <w:tc>
          <w:tcPr>
            <w:tcW w:w="42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154,7</w:t>
            </w:r>
          </w:p>
        </w:tc>
        <w:tc>
          <w:tcPr>
            <w:tcW w:w="487" w:type="pct"/>
            <w:shd w:val="clear" w:color="auto" w:fill="auto"/>
          </w:tcPr>
          <w:p w:rsidR="00F451E8" w:rsidRPr="008B27FD" w:rsidRDefault="00F451E8" w:rsidP="00F451E8">
            <w:pPr>
              <w:jc w:val="center"/>
              <w:rPr>
                <w:rFonts w:ascii="Times New Roman" w:hAnsi="Times New Roman" w:cs="Times New Roman"/>
              </w:rPr>
            </w:pPr>
            <w:r>
              <w:rPr>
                <w:rFonts w:ascii="Times New Roman" w:hAnsi="Times New Roman" w:cs="Times New Roman"/>
              </w:rPr>
              <w:t>-</w:t>
            </w:r>
          </w:p>
        </w:tc>
        <w:tc>
          <w:tcPr>
            <w:tcW w:w="625"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440" w:type="pct"/>
            <w:vMerge/>
            <w:shd w:val="clear" w:color="auto" w:fill="auto"/>
          </w:tcPr>
          <w:p w:rsidR="00F451E8" w:rsidRPr="008B27FD" w:rsidRDefault="00F451E8" w:rsidP="00F451E8">
            <w:pPr>
              <w:jc w:val="center"/>
              <w:rPr>
                <w:rFonts w:ascii="Times New Roman" w:hAnsi="Times New Roman" w:cs="Times New Roman"/>
              </w:rPr>
            </w:pPr>
          </w:p>
        </w:tc>
        <w:tc>
          <w:tcPr>
            <w:tcW w:w="452"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401" w:type="pct"/>
            <w:vMerge/>
            <w:shd w:val="clear" w:color="auto" w:fill="auto"/>
            <w:vAlign w:val="center"/>
          </w:tcPr>
          <w:p w:rsidR="00F451E8" w:rsidRPr="008B27FD" w:rsidRDefault="00F451E8" w:rsidP="00F451E8">
            <w:pPr>
              <w:jc w:val="center"/>
              <w:rPr>
                <w:rFonts w:ascii="Times New Roman" w:hAnsi="Times New Roman" w:cs="Times New Roman"/>
              </w:rPr>
            </w:pPr>
          </w:p>
        </w:tc>
        <w:tc>
          <w:tcPr>
            <w:tcW w:w="380" w:type="pct"/>
            <w:vMerge/>
            <w:shd w:val="clear" w:color="auto" w:fill="auto"/>
            <w:vAlign w:val="center"/>
          </w:tcPr>
          <w:p w:rsidR="00F451E8" w:rsidRPr="008B27FD" w:rsidRDefault="00F451E8" w:rsidP="00F451E8">
            <w:pPr>
              <w:jc w:val="center"/>
              <w:rPr>
                <w:rFonts w:ascii="Times New Roman" w:hAnsi="Times New Roman" w:cs="Times New Roman"/>
              </w:rPr>
            </w:pPr>
          </w:p>
        </w:tc>
      </w:tr>
    </w:tbl>
    <w:p w:rsidR="00935FF1" w:rsidRPr="008B27FD" w:rsidRDefault="00935FF1" w:rsidP="00935FF1">
      <w:pPr>
        <w:rPr>
          <w:rFonts w:ascii="Times New Roman" w:hAnsi="Times New Roman" w:cs="Times New Roman"/>
          <w:sz w:val="28"/>
          <w:szCs w:val="28"/>
        </w:rPr>
        <w:sectPr w:rsidR="00935FF1" w:rsidRPr="008B27FD" w:rsidSect="00053EFA">
          <w:pgSz w:w="16837" w:h="11905" w:orient="landscape"/>
          <w:pgMar w:top="1080" w:right="1440" w:bottom="851" w:left="1440" w:header="227" w:footer="227" w:gutter="0"/>
          <w:paperSrc w:first="7" w:other="7"/>
          <w:cols w:space="60"/>
          <w:noEndnote/>
          <w:docGrid w:linePitch="326"/>
        </w:sectPr>
      </w:pPr>
    </w:p>
    <w:p w:rsidR="00935FF1" w:rsidRPr="00E93599" w:rsidRDefault="00935FF1" w:rsidP="00935FF1">
      <w:pPr>
        <w:spacing w:line="360" w:lineRule="auto"/>
        <w:ind w:firstLine="567"/>
        <w:jc w:val="both"/>
        <w:rPr>
          <w:rFonts w:ascii="Times New Roman" w:hAnsi="Times New Roman" w:cs="Times New Roman"/>
          <w:b/>
          <w:i/>
          <w:sz w:val="28"/>
          <w:szCs w:val="28"/>
        </w:rPr>
      </w:pPr>
      <w:r w:rsidRPr="00E93599">
        <w:rPr>
          <w:rFonts w:ascii="Times New Roman" w:hAnsi="Times New Roman" w:cs="Times New Roman"/>
          <w:b/>
          <w:i/>
          <w:iCs/>
          <w:sz w:val="28"/>
          <w:szCs w:val="28"/>
        </w:rPr>
        <w:lastRenderedPageBreak/>
        <w:t>Описание видов резервного и аварийного топлива и возможности их обеспечения в соответствии с нормативными требованиями</w:t>
      </w:r>
      <w:r w:rsidRPr="00E93599">
        <w:rPr>
          <w:rFonts w:ascii="Times New Roman" w:hAnsi="Times New Roman" w:cs="Times New Roman"/>
          <w:b/>
          <w:i/>
          <w:sz w:val="28"/>
          <w:szCs w:val="28"/>
        </w:rPr>
        <w:t>.</w:t>
      </w:r>
    </w:p>
    <w:p w:rsidR="00935FF1" w:rsidRPr="008B27FD" w:rsidRDefault="002D5082" w:rsidP="00E93599">
      <w:pPr>
        <w:spacing w:after="0" w:line="360" w:lineRule="auto"/>
        <w:ind w:firstLine="567"/>
        <w:jc w:val="both"/>
        <w:rPr>
          <w:rFonts w:ascii="Times New Roman" w:hAnsi="Times New Roman" w:cs="Times New Roman"/>
          <w:sz w:val="28"/>
          <w:szCs w:val="28"/>
        </w:rPr>
      </w:pPr>
      <w:r w:rsidRPr="00E8719C">
        <w:rPr>
          <w:rFonts w:ascii="Times New Roman" w:hAnsi="Times New Roman"/>
          <w:sz w:val="28"/>
          <w:szCs w:val="28"/>
        </w:rPr>
        <w:t xml:space="preserve">Котельные </w:t>
      </w:r>
      <w:proofErr w:type="spellStart"/>
      <w:r w:rsidRPr="00E8719C">
        <w:rPr>
          <w:rFonts w:ascii="Times New Roman" w:hAnsi="Times New Roman"/>
          <w:sz w:val="28"/>
          <w:szCs w:val="28"/>
        </w:rPr>
        <w:t>Нововеличковского</w:t>
      </w:r>
      <w:proofErr w:type="spellEnd"/>
      <w:r w:rsidRPr="00E8719C">
        <w:rPr>
          <w:rFonts w:ascii="Times New Roman" w:hAnsi="Times New Roman"/>
          <w:sz w:val="28"/>
          <w:szCs w:val="28"/>
        </w:rPr>
        <w:t xml:space="preserve"> сельского поселения используют в качестве топлива природный газ по ГОСТ 5542-87 "Газы горючие природные для промышленного и коммунально-бытового</w:t>
      </w:r>
      <w:r w:rsidRPr="008D479D">
        <w:rPr>
          <w:rFonts w:ascii="Times New Roman" w:hAnsi="Times New Roman"/>
          <w:sz w:val="28"/>
          <w:szCs w:val="28"/>
        </w:rPr>
        <w:t xml:space="preserve"> назначения"</w:t>
      </w:r>
      <w:r>
        <w:rPr>
          <w:rFonts w:ascii="Times New Roman" w:hAnsi="Times New Roman"/>
          <w:sz w:val="28"/>
          <w:szCs w:val="28"/>
        </w:rPr>
        <w:t xml:space="preserve"> и жидкое топливо</w:t>
      </w:r>
      <w:r w:rsidRPr="008D479D">
        <w:rPr>
          <w:rFonts w:ascii="Times New Roman" w:hAnsi="Times New Roman"/>
          <w:sz w:val="28"/>
          <w:szCs w:val="28"/>
        </w:rPr>
        <w:t xml:space="preserve">. </w:t>
      </w:r>
      <w:r w:rsidR="00935FF1" w:rsidRPr="008B27FD">
        <w:rPr>
          <w:rFonts w:ascii="Times New Roman" w:hAnsi="Times New Roman" w:cs="Times New Roman"/>
          <w:sz w:val="28"/>
          <w:szCs w:val="28"/>
        </w:rPr>
        <w:t>Резервного топлива на всех котельных не предусмотрено.</w:t>
      </w:r>
    </w:p>
    <w:p w:rsidR="00935FF1" w:rsidRPr="008B27FD" w:rsidRDefault="00935FF1" w:rsidP="00E93599">
      <w:pPr>
        <w:spacing w:before="240" w:line="360" w:lineRule="auto"/>
        <w:ind w:firstLine="709"/>
        <w:jc w:val="center"/>
        <w:rPr>
          <w:rFonts w:ascii="Times New Roman" w:hAnsi="Times New Roman" w:cs="Times New Roman"/>
          <w:b/>
          <w:bCs/>
          <w:i/>
          <w:sz w:val="28"/>
          <w:szCs w:val="28"/>
        </w:rPr>
      </w:pPr>
      <w:r w:rsidRPr="008B27FD">
        <w:rPr>
          <w:rFonts w:ascii="Times New Roman" w:hAnsi="Times New Roman" w:cs="Times New Roman"/>
          <w:b/>
          <w:bCs/>
          <w:i/>
          <w:sz w:val="28"/>
          <w:szCs w:val="28"/>
        </w:rPr>
        <w:t>1.9. Надежность теплоснабжения</w:t>
      </w:r>
    </w:p>
    <w:p w:rsidR="00935FF1" w:rsidRPr="00E93599" w:rsidRDefault="00935FF1" w:rsidP="00935FF1">
      <w:pPr>
        <w:spacing w:line="360" w:lineRule="auto"/>
        <w:ind w:firstLine="709"/>
        <w:rPr>
          <w:rFonts w:ascii="Times New Roman" w:hAnsi="Times New Roman" w:cs="Times New Roman"/>
          <w:b/>
          <w:i/>
          <w:iCs/>
          <w:sz w:val="28"/>
          <w:szCs w:val="28"/>
        </w:rPr>
      </w:pPr>
      <w:r w:rsidRPr="00E93599">
        <w:rPr>
          <w:rFonts w:ascii="Times New Roman" w:hAnsi="Times New Roman" w:cs="Times New Roman"/>
          <w:b/>
          <w:i/>
          <w:iCs/>
          <w:sz w:val="28"/>
          <w:szCs w:val="28"/>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Надежность теплоснабжения  –  способность проектируемых и  существующих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Системы теплоснабжения муниципального образования были запроектированы и построены  в соответствии с действовавшими на период проектирования нормативно-техническими документами (НТД), в частности  -  </w:t>
      </w:r>
      <w:proofErr w:type="spellStart"/>
      <w:r w:rsidRPr="008B27FD">
        <w:rPr>
          <w:rFonts w:ascii="Times New Roman" w:hAnsi="Times New Roman" w:cs="Times New Roman"/>
          <w:sz w:val="28"/>
          <w:szCs w:val="28"/>
        </w:rPr>
        <w:t>СНиП</w:t>
      </w:r>
      <w:proofErr w:type="spellEnd"/>
      <w:r w:rsidRPr="008B27FD">
        <w:rPr>
          <w:rFonts w:ascii="Times New Roman" w:hAnsi="Times New Roman" w:cs="Times New Roman"/>
          <w:sz w:val="28"/>
          <w:szCs w:val="28"/>
        </w:rPr>
        <w:t xml:space="preserve"> 11-35-76, </w:t>
      </w:r>
      <w:proofErr w:type="spellStart"/>
      <w:r w:rsidRPr="008B27FD">
        <w:rPr>
          <w:rFonts w:ascii="Times New Roman" w:hAnsi="Times New Roman" w:cs="Times New Roman"/>
          <w:sz w:val="28"/>
          <w:szCs w:val="28"/>
        </w:rPr>
        <w:t>СНиП</w:t>
      </w:r>
      <w:proofErr w:type="spellEnd"/>
      <w:r w:rsidRPr="008B27FD">
        <w:rPr>
          <w:rFonts w:ascii="Times New Roman" w:hAnsi="Times New Roman" w:cs="Times New Roman"/>
          <w:sz w:val="28"/>
          <w:szCs w:val="28"/>
        </w:rPr>
        <w:t xml:space="preserve"> 11-Г.10-62, </w:t>
      </w:r>
      <w:proofErr w:type="spellStart"/>
      <w:r w:rsidRPr="008B27FD">
        <w:rPr>
          <w:rFonts w:ascii="Times New Roman" w:hAnsi="Times New Roman" w:cs="Times New Roman"/>
          <w:sz w:val="28"/>
          <w:szCs w:val="28"/>
        </w:rPr>
        <w:t>СНиП</w:t>
      </w:r>
      <w:proofErr w:type="spellEnd"/>
      <w:r w:rsidRPr="008B27FD">
        <w:rPr>
          <w:rFonts w:ascii="Times New Roman" w:hAnsi="Times New Roman" w:cs="Times New Roman"/>
          <w:sz w:val="28"/>
          <w:szCs w:val="28"/>
        </w:rPr>
        <w:t xml:space="preserve"> 11-36-73, </w:t>
      </w:r>
      <w:proofErr w:type="spellStart"/>
      <w:r w:rsidRPr="008B27FD">
        <w:rPr>
          <w:rFonts w:ascii="Times New Roman" w:hAnsi="Times New Roman" w:cs="Times New Roman"/>
          <w:sz w:val="28"/>
          <w:szCs w:val="28"/>
        </w:rPr>
        <w:t>СНиП</w:t>
      </w:r>
      <w:proofErr w:type="spellEnd"/>
      <w:r w:rsidRPr="008B27FD">
        <w:rPr>
          <w:rFonts w:ascii="Times New Roman" w:hAnsi="Times New Roman" w:cs="Times New Roman"/>
          <w:sz w:val="28"/>
          <w:szCs w:val="28"/>
        </w:rPr>
        <w:t xml:space="preserve"> 2.04-86, ВНТП-81 и т.п.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соответствии с требованиями НТД того времени котельные запроектированы и построены как котельные второй категории по требованиям надежности, то есть существующие котельные не могут гарантировать  бесперебойную подачу тепловой энергии потребителям первой категории. При выходе из строя одного (самого мощного) котла </w:t>
      </w:r>
      <w:proofErr w:type="spellStart"/>
      <w:r w:rsidRPr="008B27FD">
        <w:rPr>
          <w:rFonts w:ascii="Times New Roman" w:hAnsi="Times New Roman" w:cs="Times New Roman"/>
          <w:sz w:val="28"/>
          <w:szCs w:val="28"/>
        </w:rPr>
        <w:t>теплоисточника</w:t>
      </w:r>
      <w:proofErr w:type="spellEnd"/>
      <w:r w:rsidRPr="008B27FD">
        <w:rPr>
          <w:rFonts w:ascii="Times New Roman" w:hAnsi="Times New Roman" w:cs="Times New Roman"/>
          <w:sz w:val="28"/>
          <w:szCs w:val="28"/>
        </w:rPr>
        <w:t xml:space="preserve"> количество тепловой энергии отпускаемой потребителям второй категории, не нормировалось. Тепловые сети, согласно требованиям </w:t>
      </w:r>
      <w:proofErr w:type="spellStart"/>
      <w:r w:rsidRPr="008B27FD">
        <w:rPr>
          <w:rFonts w:ascii="Times New Roman" w:hAnsi="Times New Roman" w:cs="Times New Roman"/>
          <w:sz w:val="28"/>
          <w:szCs w:val="28"/>
        </w:rPr>
        <w:t>СНиП</w:t>
      </w:r>
      <w:proofErr w:type="spellEnd"/>
      <w:r w:rsidRPr="008B27FD">
        <w:rPr>
          <w:rFonts w:ascii="Times New Roman" w:hAnsi="Times New Roman" w:cs="Times New Roman"/>
          <w:sz w:val="28"/>
          <w:szCs w:val="28"/>
        </w:rPr>
        <w:t xml:space="preserve"> 11-Г.10-62, </w:t>
      </w:r>
      <w:r w:rsidRPr="008B27FD">
        <w:rPr>
          <w:rFonts w:ascii="Times New Roman" w:hAnsi="Times New Roman" w:cs="Times New Roman"/>
          <w:sz w:val="28"/>
          <w:szCs w:val="28"/>
        </w:rPr>
        <w:lastRenderedPageBreak/>
        <w:t xml:space="preserve">введенным в действие с 01.01.1964, проектировались, как правило, с тупиковыми магистральными участками.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Системы теплоснабжения по требованиям надежности должны отвечать действовавшим на период проектирования и нормам и правилам.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Учитывая, что с 01.09.2003 действуют более жесткие нормы по надежности, анализ существующих систем теплоснабжения проведен по требованиям </w:t>
      </w:r>
      <w:proofErr w:type="spellStart"/>
      <w:r w:rsidRPr="008B27FD">
        <w:rPr>
          <w:rFonts w:ascii="Times New Roman" w:hAnsi="Times New Roman" w:cs="Times New Roman"/>
          <w:sz w:val="28"/>
          <w:szCs w:val="28"/>
        </w:rPr>
        <w:t>СНиП</w:t>
      </w:r>
      <w:proofErr w:type="spellEnd"/>
      <w:r w:rsidRPr="008B27FD">
        <w:rPr>
          <w:rFonts w:ascii="Times New Roman" w:hAnsi="Times New Roman" w:cs="Times New Roman"/>
          <w:sz w:val="28"/>
          <w:szCs w:val="28"/>
        </w:rPr>
        <w:t xml:space="preserve"> 41-02-2003.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качестве основных требований надежности систем теплоснабжения приняты следующие критерии: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1)</w:t>
      </w:r>
      <w:r w:rsidR="00E93599">
        <w:rPr>
          <w:rFonts w:ascii="Times New Roman" w:hAnsi="Times New Roman" w:cs="Times New Roman"/>
          <w:sz w:val="28"/>
          <w:szCs w:val="28"/>
        </w:rPr>
        <w:t> </w:t>
      </w:r>
      <w:r w:rsidRPr="008B27FD">
        <w:rPr>
          <w:rFonts w:ascii="Times New Roman" w:hAnsi="Times New Roman" w:cs="Times New Roman"/>
          <w:sz w:val="28"/>
          <w:szCs w:val="28"/>
        </w:rPr>
        <w:t xml:space="preserve">вероятность безотказной работы (Р)-способность системы не допускать отказов, приводящих к падению температуры в отапливаемых помещениях жилых и общественных зданий ниже плюс 12 0С , в промышленных зданиях ниже плюс 80С, более числа раз, установленного нормативами. Математическое значение вероятности отказа не более 14 раз за 100 лет.; </w:t>
      </w:r>
    </w:p>
    <w:p w:rsidR="00935FF1" w:rsidRPr="008B27FD" w:rsidRDefault="00E93599" w:rsidP="00E935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00935FF1" w:rsidRPr="008B27FD">
        <w:rPr>
          <w:rFonts w:ascii="Times New Roman" w:hAnsi="Times New Roman" w:cs="Times New Roman"/>
          <w:sz w:val="28"/>
          <w:szCs w:val="28"/>
        </w:rPr>
        <w:t xml:space="preserve">коэффициент готовности (качества) системы (Кг)-вероятность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  в отапливаемых помещениях  плюс 20-220С будет поддерживаться в течение всего отопительного периода.;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3)</w:t>
      </w:r>
      <w:r w:rsidR="00E93599">
        <w:rPr>
          <w:rFonts w:ascii="Times New Roman" w:hAnsi="Times New Roman" w:cs="Times New Roman"/>
          <w:sz w:val="28"/>
          <w:szCs w:val="28"/>
        </w:rPr>
        <w:t> </w:t>
      </w:r>
      <w:r w:rsidRPr="008B27FD">
        <w:rPr>
          <w:rFonts w:ascii="Times New Roman" w:hAnsi="Times New Roman" w:cs="Times New Roman"/>
          <w:sz w:val="28"/>
          <w:szCs w:val="28"/>
        </w:rPr>
        <w:t xml:space="preserve">живучесть системы (Ж)-способность системы сохранять свою  работоспособность в аварийных (экстремальных)  условиях, а также после длительных (более 4час)остановов.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Минимально допустимые показатели вероятности безотказной работы приняты для:</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E93599">
        <w:rPr>
          <w:rFonts w:ascii="Times New Roman" w:hAnsi="Times New Roman" w:cs="Times New Roman"/>
          <w:sz w:val="28"/>
          <w:szCs w:val="28"/>
        </w:rPr>
        <w:t> </w:t>
      </w:r>
      <w:r w:rsidRPr="008B27FD">
        <w:rPr>
          <w:rFonts w:ascii="Times New Roman" w:hAnsi="Times New Roman" w:cs="Times New Roman"/>
          <w:sz w:val="28"/>
          <w:szCs w:val="28"/>
        </w:rPr>
        <w:t xml:space="preserve">источника теплоты Рит=0,97; </w:t>
      </w:r>
    </w:p>
    <w:p w:rsidR="00935FF1" w:rsidRPr="008B27FD" w:rsidRDefault="00935FF1" w:rsidP="00E93599">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E93599">
        <w:rPr>
          <w:rFonts w:ascii="Times New Roman" w:hAnsi="Times New Roman" w:cs="Times New Roman"/>
          <w:sz w:val="28"/>
          <w:szCs w:val="28"/>
        </w:rPr>
        <w:t> </w:t>
      </w:r>
      <w:r w:rsidRPr="008B27FD">
        <w:rPr>
          <w:rFonts w:ascii="Times New Roman" w:hAnsi="Times New Roman" w:cs="Times New Roman"/>
          <w:sz w:val="28"/>
          <w:szCs w:val="28"/>
        </w:rPr>
        <w:t xml:space="preserve">тепловых сетей Ртс=0,90;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E93599">
        <w:rPr>
          <w:rFonts w:ascii="Times New Roman" w:hAnsi="Times New Roman" w:cs="Times New Roman"/>
          <w:sz w:val="28"/>
          <w:szCs w:val="28"/>
        </w:rPr>
        <w:t> </w:t>
      </w:r>
      <w:r w:rsidRPr="008B27FD">
        <w:rPr>
          <w:rFonts w:ascii="Times New Roman" w:hAnsi="Times New Roman" w:cs="Times New Roman"/>
          <w:sz w:val="28"/>
          <w:szCs w:val="28"/>
        </w:rPr>
        <w:t xml:space="preserve">потребителя теплоты Рпт=0,99;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E93599">
        <w:rPr>
          <w:rFonts w:ascii="Times New Roman" w:hAnsi="Times New Roman" w:cs="Times New Roman"/>
          <w:sz w:val="28"/>
          <w:szCs w:val="28"/>
        </w:rPr>
        <w:t> </w:t>
      </w:r>
      <w:r w:rsidRPr="008B27FD">
        <w:rPr>
          <w:rFonts w:ascii="Times New Roman" w:hAnsi="Times New Roman" w:cs="Times New Roman"/>
          <w:sz w:val="28"/>
          <w:szCs w:val="28"/>
        </w:rPr>
        <w:t xml:space="preserve">СЦТ в целом Р сцт=0,90х0,97х0,99=0,86;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E93599">
        <w:rPr>
          <w:rFonts w:ascii="Times New Roman" w:hAnsi="Times New Roman" w:cs="Times New Roman"/>
          <w:sz w:val="28"/>
          <w:szCs w:val="28"/>
        </w:rPr>
        <w:t> </w:t>
      </w:r>
      <w:r w:rsidRPr="008B27FD">
        <w:rPr>
          <w:rFonts w:ascii="Times New Roman" w:hAnsi="Times New Roman" w:cs="Times New Roman"/>
          <w:sz w:val="28"/>
          <w:szCs w:val="28"/>
        </w:rPr>
        <w:t xml:space="preserve">коэффициент готовности системы теплоснабжения Кг=0,97.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Для обеспечения безотказности тепловых сетей следует определять: </w:t>
      </w:r>
    </w:p>
    <w:p w:rsidR="00935FF1" w:rsidRPr="008B27FD" w:rsidRDefault="00E93599"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предельно допустимую длину нерезервированных участков теплопроводов (тупиковых, радиальных, транзитных) до каждого потребителя или теплового пункта;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8A7765">
        <w:rPr>
          <w:rFonts w:ascii="Times New Roman" w:hAnsi="Times New Roman" w:cs="Times New Roman"/>
          <w:sz w:val="28"/>
          <w:szCs w:val="28"/>
        </w:rPr>
        <w:t> </w:t>
      </w:r>
      <w:r w:rsidRPr="008B27FD">
        <w:rPr>
          <w:rFonts w:ascii="Times New Roman" w:hAnsi="Times New Roman" w:cs="Times New Roman"/>
          <w:sz w:val="28"/>
          <w:szCs w:val="28"/>
        </w:rPr>
        <w:t xml:space="preserve">места размещения резервных трубопроводных связей между радиальными теплопроводами; </w:t>
      </w:r>
    </w:p>
    <w:p w:rsidR="00935FF1" w:rsidRPr="008B27FD" w:rsidRDefault="008A7765"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достаточность диаметров выбираемых при проектировании новых или реконструируемых </w:t>
      </w:r>
    </w:p>
    <w:p w:rsidR="00935FF1" w:rsidRPr="008B27FD" w:rsidRDefault="008A7765"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существующих теплопроводов для обеспечения резервной подачи теплоты потребителям при отказе;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8A7765">
        <w:rPr>
          <w:rFonts w:ascii="Times New Roman" w:hAnsi="Times New Roman" w:cs="Times New Roman"/>
          <w:sz w:val="28"/>
          <w:szCs w:val="28"/>
        </w:rPr>
        <w:t> </w:t>
      </w:r>
      <w:r w:rsidRPr="008B27FD">
        <w:rPr>
          <w:rFonts w:ascii="Times New Roman" w:hAnsi="Times New Roman" w:cs="Times New Roman"/>
          <w:sz w:val="28"/>
          <w:szCs w:val="28"/>
        </w:rPr>
        <w:t xml:space="preserve">необходимость замены на конкретных участках конструкций тепловых сетей и трубопроводов на более надежные, а также обоснованность перехода на надземную или туннельную прокладку; </w:t>
      </w:r>
    </w:p>
    <w:p w:rsidR="00935FF1" w:rsidRPr="008B27FD" w:rsidRDefault="002D39B2"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очередность ремонтов и замен теплопроводов, частично или полностью утративших свой ресурс; </w:t>
      </w:r>
    </w:p>
    <w:p w:rsidR="00935FF1" w:rsidRPr="008B27FD" w:rsidRDefault="002D39B2"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необходимость проведения работ по дополнительному утеплению зданий.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Минимально допустимый показатель готовности СЦТ к исправной работе (Кг) принимается 0,86.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Для расчета показателей готовности следует определять (учитывать):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готовность СЦТ к отопительному сезону; </w:t>
      </w:r>
    </w:p>
    <w:p w:rsidR="00935FF1" w:rsidRPr="008B27FD" w:rsidRDefault="002D39B2"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2D39B2">
        <w:rPr>
          <w:rFonts w:ascii="Times New Roman" w:hAnsi="Times New Roman" w:cs="Times New Roman"/>
          <w:sz w:val="28"/>
          <w:szCs w:val="28"/>
        </w:rPr>
        <w:t> </w:t>
      </w:r>
      <w:r w:rsidRPr="008B27FD">
        <w:rPr>
          <w:rFonts w:ascii="Times New Roman" w:hAnsi="Times New Roman" w:cs="Times New Roman"/>
          <w:sz w:val="28"/>
          <w:szCs w:val="28"/>
        </w:rPr>
        <w:t xml:space="preserve">способность тепловых сетей обеспечить исправное функционирование СЦТ при нерасчетных похолоданиях;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2D39B2">
        <w:rPr>
          <w:rFonts w:ascii="Times New Roman" w:hAnsi="Times New Roman" w:cs="Times New Roman"/>
          <w:sz w:val="28"/>
          <w:szCs w:val="28"/>
        </w:rPr>
        <w:t> </w:t>
      </w:r>
      <w:r w:rsidRPr="008B27FD">
        <w:rPr>
          <w:rFonts w:ascii="Times New Roman" w:hAnsi="Times New Roman" w:cs="Times New Roman"/>
          <w:sz w:val="28"/>
          <w:szCs w:val="28"/>
        </w:rPr>
        <w:t xml:space="preserve">организационные и технические меры, необходимые для обеспечения исправного функционирования СЦТ на уровне заданной готовности; </w:t>
      </w:r>
    </w:p>
    <w:p w:rsidR="00935FF1" w:rsidRPr="008B27FD" w:rsidRDefault="002D39B2"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935FF1" w:rsidRPr="008B27FD">
        <w:rPr>
          <w:rFonts w:ascii="Times New Roman" w:hAnsi="Times New Roman" w:cs="Times New Roman"/>
          <w:sz w:val="28"/>
          <w:szCs w:val="28"/>
        </w:rPr>
        <w:t xml:space="preserve">максимально допустимое число готовности для источника теплоты; </w:t>
      </w:r>
    </w:p>
    <w:p w:rsidR="00935FF1" w:rsidRPr="008B27FD" w:rsidRDefault="002D39B2" w:rsidP="008A77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температуру наружного воздуха, при котором обеспечивается заданная внутренняя температура воздуха.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Показатель вероятности безотказной работы существующей СЦТ (Кг) не превышает 0,8, что свидетельствует о невысокой надежности снабжения потребителей теплом и горячей водой.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При отказе части элементов система частично работоспособна, при отказе всех элементов  —  полностью не работоспособна. Переход из одного состояния в другой обусловливается отказами или восстановлением элементов системы и описывается вектором состояний, который изменяется случайным образом. С каждым состоянием системы сопоставляют расчетный максимальный часовой расход теплоты через нее, дающий численную оценку степени выполнения задачи и являющийся характеристикой качества ее функционирования. Математическое ожидание этой характеристики есть показатель качества   функционирования. Относительной значение его по сравнению с идеальной системой теплоснабжения служит показателем ее надежности.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Вероятностный показатель надежности </w:t>
      </w:r>
      <w:proofErr w:type="spellStart"/>
      <w:r w:rsidRPr="008B27FD">
        <w:rPr>
          <w:rFonts w:ascii="Times New Roman" w:hAnsi="Times New Roman" w:cs="Times New Roman"/>
          <w:sz w:val="28"/>
          <w:szCs w:val="28"/>
        </w:rPr>
        <w:t>Rcr</w:t>
      </w:r>
      <w:proofErr w:type="spellEnd"/>
      <w:r w:rsidRPr="008B27FD">
        <w:rPr>
          <w:rFonts w:ascii="Times New Roman" w:hAnsi="Times New Roman" w:cs="Times New Roman"/>
          <w:sz w:val="28"/>
          <w:szCs w:val="28"/>
        </w:rPr>
        <w:t>(</w:t>
      </w:r>
      <w:proofErr w:type="spellStart"/>
      <w:r w:rsidRPr="008B27FD">
        <w:rPr>
          <w:rFonts w:ascii="Times New Roman" w:hAnsi="Times New Roman" w:cs="Times New Roman"/>
          <w:sz w:val="28"/>
          <w:szCs w:val="28"/>
        </w:rPr>
        <w:t>t</w:t>
      </w:r>
      <w:proofErr w:type="spellEnd"/>
      <w:r w:rsidRPr="008B27FD">
        <w:rPr>
          <w:rFonts w:ascii="Times New Roman" w:hAnsi="Times New Roman" w:cs="Times New Roman"/>
          <w:sz w:val="28"/>
          <w:szCs w:val="28"/>
        </w:rPr>
        <w:t xml:space="preserve">)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на данный момент. Вероятностный показатель надежности обусловливает структуру тепловой сети, среднее значение отключаемой мощности в аварийных  ситуациях. С определением структуры тепловой сети определяется и величина структурного резерва.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 </w:t>
      </w:r>
    </w:p>
    <w:p w:rsidR="00935FF1" w:rsidRPr="008B27FD" w:rsidRDefault="00935FF1" w:rsidP="008A7765">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В настоящее время не имеется общей методики оценки надежности систем теплоснабжения по всем или большинству показателей надежности. В связи с этим для оценки надежности используются такие показатели как интенсивность отказов (</w:t>
      </w:r>
      <w:proofErr w:type="spellStart"/>
      <w:r w:rsidRPr="008B27FD">
        <w:rPr>
          <w:rFonts w:ascii="Times New Roman" w:hAnsi="Times New Roman" w:cs="Times New Roman"/>
          <w:sz w:val="28"/>
          <w:szCs w:val="28"/>
        </w:rPr>
        <w:t>р</w:t>
      </w:r>
      <w:proofErr w:type="spellEnd"/>
      <w:r w:rsidRPr="008B27FD">
        <w:rPr>
          <w:rFonts w:ascii="Times New Roman" w:hAnsi="Times New Roman" w:cs="Times New Roman"/>
          <w:sz w:val="28"/>
          <w:szCs w:val="28"/>
        </w:rPr>
        <w:t xml:space="preserve">) и относительный аварийный </w:t>
      </w:r>
      <w:proofErr w:type="spellStart"/>
      <w:r w:rsidRPr="008B27FD">
        <w:rPr>
          <w:rFonts w:ascii="Times New Roman" w:hAnsi="Times New Roman" w:cs="Times New Roman"/>
          <w:sz w:val="28"/>
          <w:szCs w:val="28"/>
        </w:rPr>
        <w:t>недоотпуск</w:t>
      </w:r>
      <w:proofErr w:type="spellEnd"/>
      <w:r w:rsidRPr="008B27FD">
        <w:rPr>
          <w:rFonts w:ascii="Times New Roman" w:hAnsi="Times New Roman" w:cs="Times New Roman"/>
          <w:sz w:val="28"/>
          <w:szCs w:val="28"/>
        </w:rPr>
        <w:t xml:space="preserve"> тепла (</w:t>
      </w:r>
      <w:proofErr w:type="spellStart"/>
      <w:r w:rsidRPr="008B27FD">
        <w:rPr>
          <w:rFonts w:ascii="Times New Roman" w:hAnsi="Times New Roman" w:cs="Times New Roman"/>
          <w:sz w:val="28"/>
          <w:szCs w:val="28"/>
        </w:rPr>
        <w:t>q</w:t>
      </w:r>
      <w:proofErr w:type="spellEnd"/>
      <w:r w:rsidRPr="008B27FD">
        <w:rPr>
          <w:rFonts w:ascii="Times New Roman" w:hAnsi="Times New Roman" w:cs="Times New Roman"/>
          <w:sz w:val="28"/>
          <w:szCs w:val="28"/>
        </w:rPr>
        <w:t xml:space="preserve">), динамика </w:t>
      </w:r>
      <w:r w:rsidRPr="008B27FD">
        <w:rPr>
          <w:rFonts w:ascii="Times New Roman" w:hAnsi="Times New Roman" w:cs="Times New Roman"/>
          <w:sz w:val="28"/>
          <w:szCs w:val="28"/>
        </w:rPr>
        <w:lastRenderedPageBreak/>
        <w:t xml:space="preserve">изменения которых во времени может использоваться для суждения о прогрессе или деградации надежности системы коммунального теплоснабжения. </w:t>
      </w:r>
    </w:p>
    <w:p w:rsidR="00935FF1" w:rsidRPr="002D39B2" w:rsidRDefault="002D39B2" w:rsidP="002D39B2">
      <w:pPr>
        <w:spacing w:after="0" w:line="360" w:lineRule="auto"/>
        <w:ind w:firstLine="709"/>
        <w:jc w:val="center"/>
        <w:rPr>
          <w:rFonts w:ascii="Times New Roman" w:hAnsi="Times New Roman" w:cs="Times New Roman"/>
          <w:b/>
          <w:bCs/>
          <w:i/>
          <w:sz w:val="28"/>
          <w:szCs w:val="28"/>
        </w:rPr>
      </w:pPr>
      <w:r w:rsidRPr="002D39B2">
        <w:rPr>
          <w:rFonts w:ascii="Times New Roman" w:hAnsi="Times New Roman" w:cs="Times New Roman"/>
          <w:b/>
          <w:bCs/>
          <w:i/>
          <w:sz w:val="28"/>
          <w:szCs w:val="28"/>
        </w:rPr>
        <w:t>Таблица 1</w:t>
      </w:r>
      <w:r w:rsidR="00F34B90">
        <w:rPr>
          <w:rFonts w:ascii="Times New Roman" w:hAnsi="Times New Roman" w:cs="Times New Roman"/>
          <w:b/>
          <w:bCs/>
          <w:i/>
          <w:sz w:val="28"/>
          <w:szCs w:val="28"/>
        </w:rPr>
        <w:t>7</w:t>
      </w:r>
      <w:r w:rsidRPr="002D39B2">
        <w:rPr>
          <w:rFonts w:ascii="Times New Roman" w:hAnsi="Times New Roman" w:cs="Times New Roman"/>
          <w:b/>
          <w:bCs/>
          <w:i/>
          <w:sz w:val="28"/>
          <w:szCs w:val="28"/>
        </w:rPr>
        <w:t xml:space="preserve"> – </w:t>
      </w:r>
      <w:r w:rsidR="00935FF1" w:rsidRPr="002D39B2">
        <w:rPr>
          <w:rFonts w:ascii="Times New Roman" w:hAnsi="Times New Roman" w:cs="Times New Roman"/>
          <w:b/>
          <w:bCs/>
          <w:i/>
          <w:sz w:val="28"/>
          <w:szCs w:val="28"/>
        </w:rPr>
        <w:t>Показатели качества услуг теплоснабжения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9"/>
        <w:gridCol w:w="3378"/>
        <w:gridCol w:w="3378"/>
      </w:tblGrid>
      <w:tr w:rsidR="00935FF1" w:rsidRPr="008B27FD" w:rsidTr="002D39B2">
        <w:tc>
          <w:tcPr>
            <w:tcW w:w="3379" w:type="dxa"/>
            <w:vAlign w:val="center"/>
          </w:tcPr>
          <w:p w:rsidR="00935FF1" w:rsidRPr="008B27FD" w:rsidRDefault="00935FF1" w:rsidP="002D39B2">
            <w:pPr>
              <w:spacing w:after="0" w:line="240" w:lineRule="auto"/>
              <w:jc w:val="center"/>
              <w:rPr>
                <w:rFonts w:ascii="Times New Roman" w:hAnsi="Times New Roman" w:cs="Times New Roman"/>
                <w:b/>
                <w:i/>
              </w:rPr>
            </w:pPr>
            <w:r w:rsidRPr="008B27FD">
              <w:rPr>
                <w:rFonts w:ascii="Times New Roman" w:hAnsi="Times New Roman" w:cs="Times New Roman"/>
                <w:b/>
                <w:i/>
              </w:rPr>
              <w:t>Требования к качеству</w:t>
            </w:r>
          </w:p>
          <w:p w:rsidR="00935FF1" w:rsidRPr="008B27FD" w:rsidRDefault="00935FF1" w:rsidP="002D39B2">
            <w:pPr>
              <w:spacing w:after="0" w:line="240" w:lineRule="auto"/>
              <w:jc w:val="center"/>
              <w:rPr>
                <w:rFonts w:ascii="Times New Roman" w:hAnsi="Times New Roman" w:cs="Times New Roman"/>
                <w:b/>
                <w:i/>
              </w:rPr>
            </w:pPr>
            <w:r w:rsidRPr="008B27FD">
              <w:rPr>
                <w:rFonts w:ascii="Times New Roman" w:hAnsi="Times New Roman" w:cs="Times New Roman"/>
                <w:b/>
                <w:i/>
              </w:rPr>
              <w:t>коммунальных услуг</w:t>
            </w:r>
          </w:p>
        </w:tc>
        <w:tc>
          <w:tcPr>
            <w:tcW w:w="3379" w:type="dxa"/>
            <w:vAlign w:val="center"/>
          </w:tcPr>
          <w:p w:rsidR="00935FF1" w:rsidRPr="008B27FD" w:rsidRDefault="00935FF1" w:rsidP="002D39B2">
            <w:pPr>
              <w:spacing w:after="0" w:line="240" w:lineRule="auto"/>
              <w:jc w:val="center"/>
              <w:rPr>
                <w:rFonts w:ascii="Times New Roman" w:hAnsi="Times New Roman" w:cs="Times New Roman"/>
                <w:b/>
                <w:i/>
              </w:rPr>
            </w:pPr>
            <w:r w:rsidRPr="008B27FD">
              <w:rPr>
                <w:rFonts w:ascii="Times New Roman" w:hAnsi="Times New Roman" w:cs="Times New Roman"/>
                <w:b/>
                <w:i/>
              </w:rPr>
              <w:t>Допустимая продолжительность перерывов</w:t>
            </w:r>
          </w:p>
          <w:p w:rsidR="00935FF1" w:rsidRPr="008B27FD" w:rsidRDefault="00935FF1" w:rsidP="002D39B2">
            <w:pPr>
              <w:spacing w:after="0" w:line="240" w:lineRule="auto"/>
              <w:jc w:val="center"/>
              <w:rPr>
                <w:rFonts w:ascii="Times New Roman" w:hAnsi="Times New Roman" w:cs="Times New Roman"/>
                <w:b/>
                <w:i/>
              </w:rPr>
            </w:pPr>
            <w:r w:rsidRPr="008B27FD">
              <w:rPr>
                <w:rFonts w:ascii="Times New Roman" w:hAnsi="Times New Roman" w:cs="Times New Roman"/>
                <w:b/>
                <w:i/>
              </w:rPr>
              <w:t>или предоставления коммунальных услуг ненадлежащего качества</w:t>
            </w:r>
          </w:p>
        </w:tc>
        <w:tc>
          <w:tcPr>
            <w:tcW w:w="3379" w:type="dxa"/>
            <w:vAlign w:val="center"/>
          </w:tcPr>
          <w:p w:rsidR="00935FF1" w:rsidRPr="008B27FD" w:rsidRDefault="00935FF1" w:rsidP="002D39B2">
            <w:pPr>
              <w:spacing w:after="0" w:line="240" w:lineRule="auto"/>
              <w:jc w:val="center"/>
              <w:rPr>
                <w:rFonts w:ascii="Times New Roman" w:hAnsi="Times New Roman" w:cs="Times New Roman"/>
                <w:b/>
                <w:i/>
              </w:rPr>
            </w:pPr>
            <w:r w:rsidRPr="008B27FD">
              <w:rPr>
                <w:rFonts w:ascii="Times New Roman" w:hAnsi="Times New Roman" w:cs="Times New Roman"/>
                <w:b/>
                <w:i/>
              </w:rPr>
              <w:t>Порядок изменения размера платы за коммунальные услуги ненадлежащего качества</w:t>
            </w:r>
          </w:p>
        </w:tc>
      </w:tr>
      <w:tr w:rsidR="00935FF1" w:rsidRPr="008B27FD" w:rsidTr="00D232DE">
        <w:tc>
          <w:tcPr>
            <w:tcW w:w="10137" w:type="dxa"/>
            <w:gridSpan w:val="3"/>
          </w:tcPr>
          <w:p w:rsidR="00935FF1" w:rsidRPr="008B27FD" w:rsidRDefault="00935FF1" w:rsidP="002D39B2">
            <w:pPr>
              <w:spacing w:after="0" w:line="240" w:lineRule="auto"/>
              <w:jc w:val="center"/>
              <w:rPr>
                <w:rFonts w:ascii="Times New Roman" w:hAnsi="Times New Roman" w:cs="Times New Roman"/>
                <w:b/>
                <w:i/>
              </w:rPr>
            </w:pPr>
            <w:r w:rsidRPr="008B27FD">
              <w:rPr>
                <w:rFonts w:ascii="Times New Roman" w:hAnsi="Times New Roman" w:cs="Times New Roman"/>
                <w:b/>
                <w:i/>
              </w:rPr>
              <w:t>I.  Горячее водоснабжение</w:t>
            </w:r>
          </w:p>
        </w:tc>
      </w:tr>
      <w:tr w:rsidR="00935FF1" w:rsidRPr="008B27FD" w:rsidTr="008A7765">
        <w:tc>
          <w:tcPr>
            <w:tcW w:w="3379" w:type="dxa"/>
            <w:vAlign w:val="center"/>
          </w:tcPr>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1.Бесперебойное круглосуточное горячее водоснабжение в течение года</w:t>
            </w:r>
          </w:p>
          <w:p w:rsidR="00935FF1" w:rsidRPr="008B27FD" w:rsidRDefault="00935FF1" w:rsidP="008A7765">
            <w:pPr>
              <w:spacing w:after="0" w:line="240" w:lineRule="auto"/>
              <w:rPr>
                <w:rFonts w:ascii="Times New Roman" w:hAnsi="Times New Roman" w:cs="Times New Roman"/>
              </w:rPr>
            </w:pP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Допустимая продолжительность перерыва подачи горячей воды:  8 ч (суммарно) в течение одного месяца;  4 ч  единовременно, а при аварии на тупиковой магистрали  –24 ч; для проведения 1 раза в год профилактических работ в соответствии с пунктом 10 Правил предоставления коммунальных услуг гражданам</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За каждый час, превышающий (суммарно за расчетный период)  допустимый период перерыва подачи воды, размер ежемесячной платы снижается на 0,15% размера платы, определенной исходя из</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показаний приборов учета или исходя из нормативов</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потребления коммунальных услуг,  с учетом положений пункта 61 Правил предоставления коммунальных услуг гражданам</w:t>
            </w:r>
          </w:p>
        </w:tc>
      </w:tr>
      <w:tr w:rsidR="00935FF1" w:rsidRPr="008B27FD" w:rsidTr="008A7765">
        <w:tc>
          <w:tcPr>
            <w:tcW w:w="3379" w:type="dxa"/>
            <w:vAlign w:val="center"/>
          </w:tcPr>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2. Обеспечение температуры  горячей воды в точке разбора: не менее 60 </w:t>
            </w:r>
            <w:r w:rsidRPr="008B27FD">
              <w:rPr>
                <w:rFonts w:ascii="Times New Roman" w:hAnsi="Times New Roman" w:cs="Times New Roman"/>
                <w:vertAlign w:val="superscript"/>
              </w:rPr>
              <w:t>0</w:t>
            </w:r>
            <w:r w:rsidRPr="008B27FD">
              <w:rPr>
                <w:rFonts w:ascii="Times New Roman" w:hAnsi="Times New Roman" w:cs="Times New Roman"/>
              </w:rPr>
              <w:t xml:space="preserve">C – для открытых систем централизованного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теплоснабжения; не менее 50 </w:t>
            </w:r>
            <w:r w:rsidRPr="008B27FD">
              <w:rPr>
                <w:rFonts w:ascii="Times New Roman" w:hAnsi="Times New Roman" w:cs="Times New Roman"/>
                <w:vertAlign w:val="superscript"/>
              </w:rPr>
              <w:t>0</w:t>
            </w:r>
            <w:r w:rsidRPr="008B27FD">
              <w:rPr>
                <w:rFonts w:ascii="Times New Roman" w:hAnsi="Times New Roman" w:cs="Times New Roman"/>
              </w:rPr>
              <w:t xml:space="preserve">C –для закрытых систем централизованного теплоснабжения; не более  75 </w:t>
            </w:r>
            <w:r w:rsidRPr="008B27FD">
              <w:rPr>
                <w:rFonts w:ascii="Times New Roman" w:hAnsi="Times New Roman" w:cs="Times New Roman"/>
                <w:vertAlign w:val="superscript"/>
              </w:rPr>
              <w:t>0C</w:t>
            </w:r>
            <w:r w:rsidRPr="008B27FD">
              <w:rPr>
                <w:rFonts w:ascii="Times New Roman" w:hAnsi="Times New Roman" w:cs="Times New Roman"/>
              </w:rPr>
              <w:t xml:space="preserve"> – для любых систем теплоснабжения</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Допустимое отклонение</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 xml:space="preserve">температуры горячей воды в  точке разбора: в ночное время (с 23.00 до 6.00 часов)  не более чем на 5 </w:t>
            </w:r>
            <w:r w:rsidRPr="008B27FD">
              <w:rPr>
                <w:rFonts w:ascii="Times New Roman" w:hAnsi="Times New Roman" w:cs="Times New Roman"/>
                <w:vertAlign w:val="superscript"/>
              </w:rPr>
              <w:t>0C</w:t>
            </w:r>
            <w:r w:rsidRPr="008B27FD">
              <w:rPr>
                <w:rFonts w:ascii="Times New Roman" w:hAnsi="Times New Roman" w:cs="Times New Roman"/>
              </w:rPr>
              <w:t xml:space="preserve">; в дневное время (с  6.00 до 23.00 час.)  не более чем на 3 </w:t>
            </w:r>
            <w:r w:rsidRPr="008B27FD">
              <w:rPr>
                <w:rFonts w:ascii="Times New Roman" w:hAnsi="Times New Roman" w:cs="Times New Roman"/>
                <w:vertAlign w:val="superscript"/>
              </w:rPr>
              <w:t>0C</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 xml:space="preserve">За каждые 3 </w:t>
            </w:r>
            <w:r w:rsidRPr="008B27FD">
              <w:rPr>
                <w:rFonts w:ascii="Times New Roman" w:hAnsi="Times New Roman" w:cs="Times New Roman"/>
                <w:vertAlign w:val="superscript"/>
              </w:rPr>
              <w:t>0C</w:t>
            </w:r>
            <w:r w:rsidRPr="008B27FD">
              <w:rPr>
                <w:rFonts w:ascii="Times New Roman" w:hAnsi="Times New Roman" w:cs="Times New Roman"/>
              </w:rPr>
              <w:t xml:space="preserve"> снижения</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температуры свыше</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 xml:space="preserve">допустимых отклонений размер платы снижается на 0,1 % за каждый час превышения (суммарно за расчетный период) допустимой продолжительности нарушения; при снижении температуры горячей воды ниже 40 </w:t>
            </w:r>
            <w:r w:rsidRPr="008B27FD">
              <w:rPr>
                <w:rFonts w:ascii="Times New Roman" w:hAnsi="Times New Roman" w:cs="Times New Roman"/>
                <w:vertAlign w:val="superscript"/>
              </w:rPr>
              <w:t>0C</w:t>
            </w:r>
            <w:r w:rsidRPr="008B27FD">
              <w:rPr>
                <w:rFonts w:ascii="Times New Roman" w:hAnsi="Times New Roman" w:cs="Times New Roman"/>
              </w:rPr>
              <w:t xml:space="preserve"> оплата потребленной воды производится по тарифу за холодную воду</w:t>
            </w:r>
          </w:p>
        </w:tc>
      </w:tr>
      <w:tr w:rsidR="00935FF1" w:rsidRPr="008B27FD" w:rsidTr="008A7765">
        <w:tc>
          <w:tcPr>
            <w:tcW w:w="3379" w:type="dxa"/>
            <w:vAlign w:val="center"/>
          </w:tcPr>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3. Постоянное соответствие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состава и свойств горячей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воды санитарным нормам и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правилам</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Отклонение состава и свойств горячей воды от санитарных норм и правил не допускается</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При несоответствии состава и свойств воды санитарным нормам и правилам плата не вносится за каждый день</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Предоставления коммунальной услуги ненадлежащего качества (независимо от учетных показаний)</w:t>
            </w:r>
          </w:p>
        </w:tc>
      </w:tr>
      <w:tr w:rsidR="00935FF1" w:rsidRPr="008B27FD" w:rsidTr="008A7765">
        <w:tc>
          <w:tcPr>
            <w:tcW w:w="3379" w:type="dxa"/>
            <w:vAlign w:val="center"/>
          </w:tcPr>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4. Давление в системе горячего водоснабжения в точке разбора от 0,03 МПа  (0,3 кгс/ см2)  до 0,45 МПа   (4,5 кгс/см2) </w:t>
            </w:r>
          </w:p>
          <w:p w:rsidR="00935FF1" w:rsidRPr="008B27FD" w:rsidRDefault="00935FF1" w:rsidP="008A7765">
            <w:pPr>
              <w:spacing w:after="0" w:line="240" w:lineRule="auto"/>
              <w:rPr>
                <w:rFonts w:ascii="Times New Roman" w:hAnsi="Times New Roman" w:cs="Times New Roman"/>
              </w:rPr>
            </w:pP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Отклонение давления не</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допускается</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За каждый час (суммарно за расчетный период) подачи воды: при давлении, отличающемся от установленного  до 25%, размер ежемесячной платы снижается на 0,1%; при давлении, отличающемся от</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установленного более чем на 25%, плата не вносится за каждый день предоставления коммунальной услуги</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lastRenderedPageBreak/>
              <w:t>ненадлежащего качества</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(независимо от учетных</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показаний)</w:t>
            </w:r>
          </w:p>
        </w:tc>
      </w:tr>
      <w:tr w:rsidR="00935FF1" w:rsidRPr="008B27FD" w:rsidTr="008A7765">
        <w:tc>
          <w:tcPr>
            <w:tcW w:w="10137" w:type="dxa"/>
            <w:gridSpan w:val="3"/>
            <w:vAlign w:val="center"/>
          </w:tcPr>
          <w:p w:rsidR="00935FF1" w:rsidRPr="008B27FD" w:rsidRDefault="00935FF1" w:rsidP="008A7765">
            <w:pPr>
              <w:spacing w:after="0" w:line="240" w:lineRule="auto"/>
              <w:jc w:val="center"/>
              <w:rPr>
                <w:rFonts w:ascii="Times New Roman" w:hAnsi="Times New Roman" w:cs="Times New Roman"/>
                <w:b/>
                <w:i/>
              </w:rPr>
            </w:pPr>
            <w:r w:rsidRPr="008B27FD">
              <w:rPr>
                <w:rFonts w:ascii="Times New Roman" w:hAnsi="Times New Roman" w:cs="Times New Roman"/>
                <w:b/>
                <w:i/>
              </w:rPr>
              <w:lastRenderedPageBreak/>
              <w:t>II.  Отопление</w:t>
            </w:r>
          </w:p>
        </w:tc>
      </w:tr>
      <w:tr w:rsidR="00935FF1" w:rsidRPr="008B27FD" w:rsidTr="008A7765">
        <w:tc>
          <w:tcPr>
            <w:tcW w:w="3379" w:type="dxa"/>
            <w:vAlign w:val="center"/>
          </w:tcPr>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5. Бесперебойное круглосуточное отопление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в течение отопительного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периода </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Допустимая продолжительность</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 xml:space="preserve">перерыва отопления: не более 24 час. (суммарно) в течение одного месяца; не более 16 ч единовременно – при температуре воздуха в   жилых помещениях от 12 </w:t>
            </w:r>
            <w:r w:rsidRPr="008B27FD">
              <w:rPr>
                <w:rFonts w:ascii="Times New Roman" w:hAnsi="Times New Roman" w:cs="Times New Roman"/>
                <w:vertAlign w:val="superscript"/>
              </w:rPr>
              <w:t>0C</w:t>
            </w:r>
            <w:r w:rsidRPr="008B27FD">
              <w:rPr>
                <w:rFonts w:ascii="Times New Roman" w:hAnsi="Times New Roman" w:cs="Times New Roman"/>
              </w:rPr>
              <w:t xml:space="preserve">  до нормативной; не более 8 ч единовременно – при температуре воздуха в  жилых</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 xml:space="preserve">помещениях от  10 </w:t>
            </w:r>
            <w:r w:rsidRPr="008B27FD">
              <w:rPr>
                <w:rFonts w:ascii="Times New Roman" w:hAnsi="Times New Roman" w:cs="Times New Roman"/>
                <w:vertAlign w:val="superscript"/>
              </w:rPr>
              <w:t>0C</w:t>
            </w:r>
            <w:r w:rsidRPr="008B27FD">
              <w:rPr>
                <w:rFonts w:ascii="Times New Roman" w:hAnsi="Times New Roman" w:cs="Times New Roman"/>
              </w:rPr>
              <w:t xml:space="preserve"> до 12 </w:t>
            </w:r>
            <w:r w:rsidRPr="008B27FD">
              <w:rPr>
                <w:rFonts w:ascii="Times New Roman" w:hAnsi="Times New Roman" w:cs="Times New Roman"/>
                <w:vertAlign w:val="superscript"/>
              </w:rPr>
              <w:t>0C</w:t>
            </w:r>
            <w:r w:rsidRPr="008B27FD">
              <w:rPr>
                <w:rFonts w:ascii="Times New Roman" w:hAnsi="Times New Roman" w:cs="Times New Roman"/>
              </w:rPr>
              <w:t>; не более 4 ч единовременно – при температуре воздуха в</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жилых помещениях от 8</w:t>
            </w:r>
            <w:r w:rsidRPr="008B27FD">
              <w:rPr>
                <w:rFonts w:ascii="Times New Roman" w:hAnsi="Times New Roman" w:cs="Times New Roman"/>
                <w:vertAlign w:val="superscript"/>
              </w:rPr>
              <w:t>0C</w:t>
            </w:r>
            <w:r w:rsidRPr="008B27FD">
              <w:rPr>
                <w:rFonts w:ascii="Times New Roman" w:hAnsi="Times New Roman" w:cs="Times New Roman"/>
              </w:rPr>
              <w:t xml:space="preserve"> до 10</w:t>
            </w:r>
            <w:r w:rsidRPr="008B27FD">
              <w:rPr>
                <w:rFonts w:ascii="Times New Roman" w:hAnsi="Times New Roman" w:cs="Times New Roman"/>
                <w:vertAlign w:val="superscript"/>
              </w:rPr>
              <w:t>0C</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За каждый час, превышающий</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(суммарно за расчетный</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период) допустимую</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продолжительность</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перерыва отопления, размер ежемесячной платы снижается</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на 0,15% размера платы,</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определенной исходя из</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показаний приборов учета или исходя из нормативов</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потребления коммунальных</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услуг,  с учетом положений</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пункта 61 Правил</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предоставления коммунальных</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услуг гражданам</w:t>
            </w:r>
          </w:p>
        </w:tc>
      </w:tr>
      <w:tr w:rsidR="00935FF1" w:rsidRPr="008B27FD" w:rsidTr="008A7765">
        <w:tc>
          <w:tcPr>
            <w:tcW w:w="3379" w:type="dxa"/>
            <w:vAlign w:val="center"/>
          </w:tcPr>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6. Обеспечение температуры воздуха в жилых помещениях не ниже +18 </w:t>
            </w:r>
            <w:r w:rsidRPr="008B27FD">
              <w:rPr>
                <w:rFonts w:ascii="Times New Roman" w:hAnsi="Times New Roman" w:cs="Times New Roman"/>
                <w:vertAlign w:val="superscript"/>
              </w:rPr>
              <w:t>0C</w:t>
            </w:r>
            <w:r w:rsidRPr="008B27FD">
              <w:rPr>
                <w:rFonts w:ascii="Times New Roman" w:hAnsi="Times New Roman" w:cs="Times New Roman"/>
              </w:rPr>
              <w:t xml:space="preserve">  (в угловых комнатах +20 </w:t>
            </w:r>
            <w:r w:rsidRPr="008B27FD">
              <w:rPr>
                <w:rFonts w:ascii="Times New Roman" w:hAnsi="Times New Roman" w:cs="Times New Roman"/>
                <w:vertAlign w:val="superscript"/>
              </w:rPr>
              <w:t>0C</w:t>
            </w:r>
            <w:r w:rsidRPr="008B27FD">
              <w:rPr>
                <w:rFonts w:ascii="Times New Roman" w:hAnsi="Times New Roman" w:cs="Times New Roman"/>
              </w:rPr>
              <w:t xml:space="preserve">),в районах с температурой наиболее холодной пятидневки (обеспеченностью 0,92 </w:t>
            </w:r>
            <w:r w:rsidRPr="008B27FD">
              <w:rPr>
                <w:rFonts w:ascii="Times New Roman" w:hAnsi="Times New Roman" w:cs="Times New Roman"/>
                <w:vertAlign w:val="superscript"/>
              </w:rPr>
              <w:t>0C</w:t>
            </w:r>
            <w:r w:rsidRPr="008B27FD">
              <w:rPr>
                <w:rFonts w:ascii="Times New Roman" w:hAnsi="Times New Roman" w:cs="Times New Roman"/>
              </w:rPr>
              <w:t xml:space="preserve">) – 31 </w:t>
            </w:r>
            <w:r w:rsidRPr="008B27FD">
              <w:rPr>
                <w:rFonts w:ascii="Times New Roman" w:hAnsi="Times New Roman" w:cs="Times New Roman"/>
                <w:vertAlign w:val="superscript"/>
              </w:rPr>
              <w:t>0C</w:t>
            </w:r>
            <w:r w:rsidRPr="008B27FD">
              <w:rPr>
                <w:rFonts w:ascii="Times New Roman" w:hAnsi="Times New Roman" w:cs="Times New Roman"/>
              </w:rPr>
              <w:t xml:space="preserve"> и ниже  +20 (+22) </w:t>
            </w:r>
            <w:r w:rsidRPr="008B27FD">
              <w:rPr>
                <w:rFonts w:ascii="Times New Roman" w:hAnsi="Times New Roman" w:cs="Times New Roman"/>
                <w:vertAlign w:val="superscript"/>
              </w:rPr>
              <w:t>0C</w:t>
            </w:r>
            <w:r w:rsidRPr="008B27FD">
              <w:rPr>
                <w:rFonts w:ascii="Times New Roman" w:hAnsi="Times New Roman" w:cs="Times New Roman"/>
              </w:rPr>
              <w:t xml:space="preserve">; в других помещениях – в соответствии с ГОСТ Р 51617-2000. Допустимое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снижение нормативной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температуры в ночное время суток (от 0.00 до 5.00 часов) не более 3 </w:t>
            </w:r>
            <w:r w:rsidRPr="008B27FD">
              <w:rPr>
                <w:rFonts w:ascii="Times New Roman" w:hAnsi="Times New Roman" w:cs="Times New Roman"/>
                <w:vertAlign w:val="superscript"/>
              </w:rPr>
              <w:t>0C</w:t>
            </w:r>
            <w:r w:rsidRPr="008B27FD">
              <w:rPr>
                <w:rFonts w:ascii="Times New Roman" w:hAnsi="Times New Roman" w:cs="Times New Roman"/>
              </w:rPr>
              <w:t xml:space="preserve">. Допустимое превышение нормативной температуры не более 4 </w:t>
            </w:r>
            <w:r w:rsidRPr="008B27FD">
              <w:rPr>
                <w:rFonts w:ascii="Times New Roman" w:hAnsi="Times New Roman" w:cs="Times New Roman"/>
                <w:vertAlign w:val="superscript"/>
              </w:rPr>
              <w:t>0C</w:t>
            </w:r>
            <w:r w:rsidRPr="008B27FD">
              <w:rPr>
                <w:rFonts w:ascii="Times New Roman" w:hAnsi="Times New Roman" w:cs="Times New Roman"/>
              </w:rPr>
              <w:t>.</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Отклонение температуры</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воздуха в жилом помещении не допускается</w:t>
            </w:r>
          </w:p>
          <w:p w:rsidR="00935FF1" w:rsidRPr="008B27FD" w:rsidRDefault="00935FF1" w:rsidP="008A7765">
            <w:pPr>
              <w:spacing w:after="0" w:line="240" w:lineRule="auto"/>
              <w:jc w:val="center"/>
              <w:rPr>
                <w:rFonts w:ascii="Times New Roman" w:hAnsi="Times New Roman" w:cs="Times New Roman"/>
              </w:rPr>
            </w:pP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За каждый час отклонения</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температуры воздуха в жилом помещении (суммарно за расчетный период) размер ежемесячной платы снижается: на 0,15% размера платы, определенной исходя из</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показаний приборов учета за каждый градус отклонения температуры; на 0,15% размера платы, определенной исходя из нормативов потребления коммунальных услуг (при отсутствии приборов учета), за каждый градус отклонения температуры</w:t>
            </w:r>
          </w:p>
        </w:tc>
      </w:tr>
      <w:tr w:rsidR="00935FF1" w:rsidRPr="008B27FD" w:rsidTr="008A7765">
        <w:tc>
          <w:tcPr>
            <w:tcW w:w="3379" w:type="dxa"/>
            <w:vAlign w:val="center"/>
          </w:tcPr>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7.Давление во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внутридомовой системе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отопления: с чугунными радиаторами не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более 0,6 МПа (6 кгс/см2);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с системами </w:t>
            </w:r>
            <w:proofErr w:type="spellStart"/>
            <w:r w:rsidRPr="008B27FD">
              <w:rPr>
                <w:rFonts w:ascii="Times New Roman" w:hAnsi="Times New Roman" w:cs="Times New Roman"/>
              </w:rPr>
              <w:t>конвекторного</w:t>
            </w:r>
            <w:proofErr w:type="spellEnd"/>
            <w:r w:rsidRPr="008B27FD">
              <w:rPr>
                <w:rFonts w:ascii="Times New Roman" w:hAnsi="Times New Roman" w:cs="Times New Roman"/>
              </w:rPr>
              <w:t xml:space="preserve">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и панельного отопления, калориферами, а также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прочими отопительными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приборами – не более 1 МП</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(10 кгс/см2); с любыми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отопительными приборами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не менее чем на 0,05 МПа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(0,5 кгс/см2) превышающее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статическое давление,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требуемое для постоянного</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 xml:space="preserve">заполнения системы </w:t>
            </w:r>
          </w:p>
          <w:p w:rsidR="00935FF1" w:rsidRPr="008B27FD" w:rsidRDefault="00935FF1" w:rsidP="008A7765">
            <w:pPr>
              <w:spacing w:after="0" w:line="240" w:lineRule="auto"/>
              <w:rPr>
                <w:rFonts w:ascii="Times New Roman" w:hAnsi="Times New Roman" w:cs="Times New Roman"/>
              </w:rPr>
            </w:pPr>
            <w:r w:rsidRPr="008B27FD">
              <w:rPr>
                <w:rFonts w:ascii="Times New Roman" w:hAnsi="Times New Roman" w:cs="Times New Roman"/>
              </w:rPr>
              <w:t>отопления теплоносителем</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Отклонение давления более</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установленных значений не</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допускается</w:t>
            </w:r>
          </w:p>
        </w:tc>
        <w:tc>
          <w:tcPr>
            <w:tcW w:w="3379" w:type="dxa"/>
            <w:vAlign w:val="center"/>
          </w:tcPr>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За каждый час (суммарно за</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расчетный период) периода</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отклонения установленного</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давления во внутридомовой</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системе отопления при</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давлении, отличающемся от</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установленного более чем на 25%, плата не вносится за</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каждый день предоставления</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коммунальной услуги</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ненадлежащего качества</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(независимо от показаний</w:t>
            </w:r>
          </w:p>
          <w:p w:rsidR="00935FF1" w:rsidRPr="008B27FD" w:rsidRDefault="00935FF1" w:rsidP="008A7765">
            <w:pPr>
              <w:spacing w:after="0" w:line="240" w:lineRule="auto"/>
              <w:jc w:val="center"/>
              <w:rPr>
                <w:rFonts w:ascii="Times New Roman" w:hAnsi="Times New Roman" w:cs="Times New Roman"/>
              </w:rPr>
            </w:pPr>
            <w:r w:rsidRPr="008B27FD">
              <w:rPr>
                <w:rFonts w:ascii="Times New Roman" w:hAnsi="Times New Roman" w:cs="Times New Roman"/>
              </w:rPr>
              <w:t>приборов учета)</w:t>
            </w:r>
          </w:p>
          <w:p w:rsidR="00935FF1" w:rsidRPr="008B27FD" w:rsidRDefault="00935FF1" w:rsidP="008A7765">
            <w:pPr>
              <w:spacing w:after="0" w:line="240" w:lineRule="auto"/>
              <w:jc w:val="center"/>
              <w:rPr>
                <w:rFonts w:ascii="Times New Roman" w:hAnsi="Times New Roman" w:cs="Times New Roman"/>
              </w:rPr>
            </w:pPr>
          </w:p>
        </w:tc>
      </w:tr>
    </w:tbl>
    <w:p w:rsidR="00935FF1" w:rsidRPr="008B27FD" w:rsidRDefault="00935FF1" w:rsidP="002D39B2">
      <w:pPr>
        <w:spacing w:before="240" w:line="360" w:lineRule="auto"/>
        <w:ind w:firstLine="426"/>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На территории </w:t>
      </w:r>
      <w:proofErr w:type="spellStart"/>
      <w:r w:rsidR="00F97C0B">
        <w:rPr>
          <w:rFonts w:ascii="Times New Roman" w:hAnsi="Times New Roman" w:cs="Times New Roman"/>
          <w:sz w:val="28"/>
          <w:szCs w:val="28"/>
        </w:rPr>
        <w:t>Нововеличковского</w:t>
      </w:r>
      <w:proofErr w:type="spellEnd"/>
      <w:r w:rsidR="00F97C0B">
        <w:rPr>
          <w:rFonts w:ascii="Times New Roman" w:hAnsi="Times New Roman" w:cs="Times New Roman"/>
          <w:sz w:val="28"/>
          <w:szCs w:val="28"/>
        </w:rPr>
        <w:t xml:space="preserve"> сельского поселения</w:t>
      </w:r>
      <w:r w:rsidRPr="008B27FD">
        <w:rPr>
          <w:rFonts w:ascii="Times New Roman" w:hAnsi="Times New Roman" w:cs="Times New Roman"/>
          <w:sz w:val="28"/>
          <w:szCs w:val="28"/>
        </w:rPr>
        <w:t xml:space="preserve"> система горячего водоснабжения отсутствует. </w:t>
      </w:r>
    </w:p>
    <w:p w:rsidR="00935FF1" w:rsidRPr="008B27FD" w:rsidRDefault="00935FF1" w:rsidP="00935FF1">
      <w:pPr>
        <w:spacing w:line="360" w:lineRule="auto"/>
        <w:ind w:firstLine="426"/>
        <w:rPr>
          <w:rFonts w:ascii="Times New Roman" w:hAnsi="Times New Roman" w:cs="Times New Roman"/>
          <w:i/>
          <w:iCs/>
          <w:sz w:val="28"/>
          <w:szCs w:val="28"/>
        </w:rPr>
      </w:pPr>
      <w:r w:rsidRPr="008B27FD">
        <w:rPr>
          <w:rFonts w:ascii="Times New Roman" w:hAnsi="Times New Roman" w:cs="Times New Roman"/>
          <w:i/>
          <w:iCs/>
          <w:sz w:val="28"/>
          <w:szCs w:val="28"/>
        </w:rPr>
        <w:t xml:space="preserve">Анализ аварийных отключений потребителей. </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За  последние 5 лет на территории  рассматриваемого    поселения аварийных отключений потребителей тепловой энергии по причине повреждения тепловых сетей и оборудования котельных не было.</w:t>
      </w:r>
    </w:p>
    <w:p w:rsidR="00935FF1" w:rsidRPr="008B27FD" w:rsidRDefault="00935FF1" w:rsidP="00935FF1">
      <w:pPr>
        <w:spacing w:line="360" w:lineRule="auto"/>
        <w:ind w:firstLine="709"/>
        <w:rPr>
          <w:rFonts w:ascii="Times New Roman" w:hAnsi="Times New Roman" w:cs="Times New Roman"/>
          <w:i/>
          <w:iCs/>
          <w:sz w:val="28"/>
          <w:szCs w:val="28"/>
        </w:rPr>
      </w:pPr>
      <w:r w:rsidRPr="008B27FD">
        <w:rPr>
          <w:rFonts w:ascii="Times New Roman" w:hAnsi="Times New Roman" w:cs="Times New Roman"/>
          <w:i/>
          <w:iCs/>
          <w:sz w:val="28"/>
          <w:szCs w:val="28"/>
        </w:rPr>
        <w:t xml:space="preserve">Анализ времени восстановления теплоснабжения потребителей после аварийных отключений. </w:t>
      </w:r>
    </w:p>
    <w:p w:rsidR="00935FF1" w:rsidRPr="008B27FD" w:rsidRDefault="00935FF1" w:rsidP="00935FF1">
      <w:pPr>
        <w:spacing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rsidR="00935FF1" w:rsidRPr="008B27FD" w:rsidRDefault="00935FF1" w:rsidP="00935FF1">
      <w:pPr>
        <w:spacing w:line="360" w:lineRule="auto"/>
        <w:ind w:firstLine="709"/>
        <w:jc w:val="both"/>
        <w:rPr>
          <w:rFonts w:ascii="Times New Roman" w:hAnsi="Times New Roman" w:cs="Times New Roman"/>
          <w:i/>
          <w:iCs/>
          <w:sz w:val="28"/>
          <w:szCs w:val="28"/>
        </w:rPr>
      </w:pPr>
      <w:r w:rsidRPr="008B27FD">
        <w:rPr>
          <w:rFonts w:ascii="Times New Roman" w:hAnsi="Times New Roman" w:cs="Times New Roman"/>
          <w:i/>
          <w:iCs/>
          <w:sz w:val="28"/>
          <w:szCs w:val="28"/>
        </w:rPr>
        <w:t>Графические материалы (карты-схемы тепловых сетей и зон ненормативной надежности и безопасности теплоснабжения).</w:t>
      </w:r>
    </w:p>
    <w:p w:rsidR="00935FF1" w:rsidRPr="008B27FD" w:rsidRDefault="00935FF1" w:rsidP="00935FF1">
      <w:pPr>
        <w:spacing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 В связи с неполнотой предоставленных данных нет возможности определить тепловые сети  не соответствующие нормативной надёжности и безопасности теплоснабжения</w:t>
      </w:r>
    </w:p>
    <w:p w:rsidR="002D39B2" w:rsidRDefault="002D39B2" w:rsidP="00935FF1">
      <w:pPr>
        <w:spacing w:line="360" w:lineRule="auto"/>
        <w:ind w:firstLine="709"/>
        <w:jc w:val="both"/>
        <w:rPr>
          <w:rFonts w:ascii="Times New Roman" w:hAnsi="Times New Roman" w:cs="Times New Roman"/>
          <w:b/>
          <w:bCs/>
          <w:i/>
          <w:sz w:val="28"/>
          <w:szCs w:val="28"/>
        </w:rPr>
        <w:sectPr w:rsidR="002D39B2" w:rsidSect="00E93599">
          <w:pgSz w:w="11906" w:h="16838"/>
          <w:pgMar w:top="1134" w:right="709" w:bottom="1276" w:left="1276" w:header="709" w:footer="709" w:gutter="0"/>
          <w:pgNumType w:start="3"/>
          <w:cols w:space="708"/>
          <w:docGrid w:linePitch="360"/>
        </w:sectPr>
      </w:pPr>
    </w:p>
    <w:p w:rsidR="00935FF1" w:rsidRPr="008B27FD" w:rsidRDefault="00935FF1" w:rsidP="002D39B2">
      <w:pPr>
        <w:spacing w:line="360" w:lineRule="auto"/>
        <w:ind w:firstLine="709"/>
        <w:jc w:val="center"/>
        <w:rPr>
          <w:rFonts w:ascii="Times New Roman" w:hAnsi="Times New Roman" w:cs="Times New Roman"/>
          <w:b/>
          <w:bCs/>
          <w:i/>
          <w:sz w:val="28"/>
          <w:szCs w:val="28"/>
        </w:rPr>
      </w:pPr>
      <w:r w:rsidRPr="008B27FD">
        <w:rPr>
          <w:rFonts w:ascii="Times New Roman" w:hAnsi="Times New Roman" w:cs="Times New Roman"/>
          <w:b/>
          <w:bCs/>
          <w:i/>
          <w:sz w:val="28"/>
          <w:szCs w:val="28"/>
        </w:rPr>
        <w:lastRenderedPageBreak/>
        <w:t xml:space="preserve">1.10 Технико-экономические показатели теплоснабжающих и </w:t>
      </w:r>
      <w:proofErr w:type="spellStart"/>
      <w:r w:rsidRPr="008B27FD">
        <w:rPr>
          <w:rFonts w:ascii="Times New Roman" w:hAnsi="Times New Roman" w:cs="Times New Roman"/>
          <w:b/>
          <w:bCs/>
          <w:i/>
          <w:sz w:val="28"/>
          <w:szCs w:val="28"/>
        </w:rPr>
        <w:t>теплосетевых</w:t>
      </w:r>
      <w:proofErr w:type="spellEnd"/>
      <w:r w:rsidRPr="008B27FD">
        <w:rPr>
          <w:rFonts w:ascii="Times New Roman" w:hAnsi="Times New Roman" w:cs="Times New Roman"/>
          <w:b/>
          <w:bCs/>
          <w:i/>
          <w:sz w:val="28"/>
          <w:szCs w:val="28"/>
        </w:rPr>
        <w:t xml:space="preserve"> организаций</w:t>
      </w:r>
    </w:p>
    <w:p w:rsidR="00935FF1" w:rsidRPr="002D39B2" w:rsidRDefault="00935FF1" w:rsidP="002D39B2">
      <w:pPr>
        <w:spacing w:line="240" w:lineRule="auto"/>
        <w:ind w:firstLine="720"/>
        <w:jc w:val="center"/>
        <w:rPr>
          <w:rFonts w:ascii="Times New Roman" w:hAnsi="Times New Roman" w:cs="Times New Roman"/>
          <w:b/>
          <w:i/>
          <w:sz w:val="28"/>
          <w:szCs w:val="28"/>
        </w:rPr>
      </w:pPr>
      <w:r w:rsidRPr="002D39B2">
        <w:rPr>
          <w:rFonts w:ascii="Times New Roman" w:hAnsi="Times New Roman" w:cs="Times New Roman"/>
          <w:b/>
          <w:i/>
          <w:sz w:val="28"/>
          <w:szCs w:val="28"/>
        </w:rPr>
        <w:t>Таблица 1</w:t>
      </w:r>
      <w:r w:rsidR="00F34B90">
        <w:rPr>
          <w:rFonts w:ascii="Times New Roman" w:hAnsi="Times New Roman" w:cs="Times New Roman"/>
          <w:b/>
          <w:i/>
          <w:sz w:val="28"/>
          <w:szCs w:val="28"/>
        </w:rPr>
        <w:t>8</w:t>
      </w:r>
      <w:r w:rsidR="002D39B2">
        <w:rPr>
          <w:rFonts w:ascii="Times New Roman" w:hAnsi="Times New Roman" w:cs="Times New Roman"/>
          <w:b/>
          <w:i/>
          <w:sz w:val="28"/>
          <w:szCs w:val="28"/>
        </w:rPr>
        <w:t xml:space="preserve"> – </w:t>
      </w:r>
      <w:r w:rsidR="002D39B2" w:rsidRPr="002D39B2">
        <w:rPr>
          <w:rFonts w:ascii="Times New Roman" w:hAnsi="Times New Roman" w:cs="Times New Roman"/>
          <w:b/>
          <w:i/>
          <w:sz w:val="28"/>
          <w:szCs w:val="28"/>
        </w:rPr>
        <w:t xml:space="preserve">Динамика основных технико-экономических показателей работы </w:t>
      </w:r>
      <w:r w:rsidR="002D39B2" w:rsidRPr="00BB7797">
        <w:rPr>
          <w:rFonts w:ascii="Times New Roman" w:hAnsi="Times New Roman" w:cs="Times New Roman"/>
          <w:b/>
          <w:i/>
          <w:sz w:val="28"/>
          <w:szCs w:val="28"/>
        </w:rPr>
        <w:t>котельной</w:t>
      </w:r>
      <w:r w:rsidR="008D08BD" w:rsidRPr="00BB7797">
        <w:rPr>
          <w:rFonts w:ascii="Times New Roman" w:hAnsi="Times New Roman" w:cs="Times New Roman"/>
          <w:b/>
          <w:i/>
          <w:sz w:val="28"/>
          <w:szCs w:val="28"/>
        </w:rPr>
        <w:t xml:space="preserve">              </w:t>
      </w:r>
      <w:r w:rsidR="00BB7797" w:rsidRPr="00BB7797">
        <w:rPr>
          <w:rFonts w:ascii="Times New Roman" w:hAnsi="Times New Roman" w:cs="Times New Roman"/>
          <w:b/>
          <w:i/>
          <w:sz w:val="28"/>
          <w:szCs w:val="28"/>
        </w:rPr>
        <w:t>2018г.</w:t>
      </w:r>
    </w:p>
    <w:tbl>
      <w:tblPr>
        <w:tblW w:w="100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71"/>
        <w:gridCol w:w="851"/>
        <w:gridCol w:w="709"/>
        <w:gridCol w:w="850"/>
        <w:gridCol w:w="851"/>
        <w:gridCol w:w="708"/>
        <w:gridCol w:w="709"/>
        <w:gridCol w:w="709"/>
        <w:gridCol w:w="850"/>
        <w:gridCol w:w="709"/>
        <w:gridCol w:w="726"/>
        <w:gridCol w:w="833"/>
      </w:tblGrid>
      <w:tr w:rsidR="00935FF1" w:rsidRPr="008B27FD" w:rsidTr="004373AF">
        <w:trPr>
          <w:cantSplit/>
          <w:trHeight w:val="342"/>
        </w:trPr>
        <w:tc>
          <w:tcPr>
            <w:tcW w:w="1571" w:type="dxa"/>
            <w:vMerge w:val="restart"/>
            <w:vAlign w:val="center"/>
          </w:tcPr>
          <w:p w:rsidR="00935FF1" w:rsidRPr="008B27FD" w:rsidRDefault="00935FF1" w:rsidP="002D39B2">
            <w:pPr>
              <w:spacing w:after="0" w:line="240" w:lineRule="auto"/>
              <w:jc w:val="center"/>
              <w:rPr>
                <w:rFonts w:ascii="Times New Roman" w:hAnsi="Times New Roman" w:cs="Times New Roman"/>
                <w:b/>
                <w:i/>
              </w:rPr>
            </w:pPr>
            <w:r w:rsidRPr="008B27FD">
              <w:rPr>
                <w:rFonts w:ascii="Times New Roman" w:hAnsi="Times New Roman" w:cs="Times New Roman"/>
                <w:b/>
                <w:i/>
              </w:rPr>
              <w:t>показатели</w:t>
            </w:r>
          </w:p>
        </w:tc>
        <w:tc>
          <w:tcPr>
            <w:tcW w:w="8505" w:type="dxa"/>
            <w:gridSpan w:val="11"/>
            <w:vAlign w:val="center"/>
          </w:tcPr>
          <w:p w:rsidR="00935FF1" w:rsidRPr="008B27FD" w:rsidRDefault="00935FF1" w:rsidP="002D39B2">
            <w:pPr>
              <w:keepNext/>
              <w:spacing w:after="0" w:line="240" w:lineRule="auto"/>
              <w:jc w:val="center"/>
              <w:outlineLvl w:val="1"/>
              <w:rPr>
                <w:rFonts w:ascii="Times New Roman" w:hAnsi="Times New Roman" w:cs="Times New Roman"/>
                <w:b/>
                <w:i/>
              </w:rPr>
            </w:pPr>
            <w:r w:rsidRPr="008B27FD">
              <w:rPr>
                <w:rFonts w:ascii="Times New Roman" w:hAnsi="Times New Roman" w:cs="Times New Roman"/>
                <w:b/>
                <w:i/>
              </w:rPr>
              <w:t>Значения показателей</w:t>
            </w:r>
          </w:p>
        </w:tc>
      </w:tr>
      <w:tr w:rsidR="00935FF1" w:rsidRPr="008B27FD" w:rsidTr="004373AF">
        <w:trPr>
          <w:cantSplit/>
          <w:trHeight w:val="70"/>
        </w:trPr>
        <w:tc>
          <w:tcPr>
            <w:tcW w:w="1571" w:type="dxa"/>
            <w:vMerge/>
            <w:vAlign w:val="center"/>
          </w:tcPr>
          <w:p w:rsidR="00935FF1" w:rsidRPr="008B27FD" w:rsidRDefault="00935FF1" w:rsidP="002D39B2">
            <w:pPr>
              <w:spacing w:after="0" w:line="240" w:lineRule="auto"/>
              <w:jc w:val="center"/>
              <w:rPr>
                <w:rFonts w:ascii="Times New Roman" w:hAnsi="Times New Roman" w:cs="Times New Roman"/>
                <w:b/>
                <w:i/>
              </w:rPr>
            </w:pPr>
          </w:p>
        </w:tc>
        <w:tc>
          <w:tcPr>
            <w:tcW w:w="1560" w:type="dxa"/>
            <w:gridSpan w:val="2"/>
            <w:vAlign w:val="center"/>
          </w:tcPr>
          <w:p w:rsidR="00935FF1" w:rsidRPr="008B27FD" w:rsidRDefault="00BB7797" w:rsidP="002D39B2">
            <w:pPr>
              <w:spacing w:after="0" w:line="240" w:lineRule="auto"/>
              <w:jc w:val="center"/>
              <w:rPr>
                <w:rFonts w:ascii="Times New Roman" w:hAnsi="Times New Roman" w:cs="Times New Roman"/>
                <w:b/>
                <w:i/>
              </w:rPr>
            </w:pPr>
            <w:r>
              <w:rPr>
                <w:rFonts w:ascii="Times New Roman" w:hAnsi="Times New Roman" w:cs="Times New Roman"/>
                <w:b/>
                <w:i/>
              </w:rPr>
              <w:t>2015</w:t>
            </w:r>
          </w:p>
        </w:tc>
        <w:tc>
          <w:tcPr>
            <w:tcW w:w="1701" w:type="dxa"/>
            <w:gridSpan w:val="2"/>
            <w:vAlign w:val="center"/>
          </w:tcPr>
          <w:p w:rsidR="00935FF1" w:rsidRPr="008B27FD" w:rsidRDefault="00BB7797" w:rsidP="002D39B2">
            <w:pPr>
              <w:spacing w:after="0" w:line="240" w:lineRule="auto"/>
              <w:jc w:val="center"/>
              <w:rPr>
                <w:rFonts w:ascii="Times New Roman" w:hAnsi="Times New Roman" w:cs="Times New Roman"/>
                <w:b/>
                <w:i/>
              </w:rPr>
            </w:pPr>
            <w:r>
              <w:rPr>
                <w:rFonts w:ascii="Times New Roman" w:hAnsi="Times New Roman" w:cs="Times New Roman"/>
                <w:b/>
                <w:i/>
              </w:rPr>
              <w:t>2016</w:t>
            </w:r>
          </w:p>
        </w:tc>
        <w:tc>
          <w:tcPr>
            <w:tcW w:w="1417" w:type="dxa"/>
            <w:gridSpan w:val="2"/>
            <w:vAlign w:val="center"/>
          </w:tcPr>
          <w:p w:rsidR="00935FF1" w:rsidRPr="008B27FD" w:rsidRDefault="00BB7797" w:rsidP="002D39B2">
            <w:pPr>
              <w:spacing w:after="0" w:line="240" w:lineRule="auto"/>
              <w:jc w:val="center"/>
              <w:rPr>
                <w:rFonts w:ascii="Times New Roman" w:hAnsi="Times New Roman" w:cs="Times New Roman"/>
                <w:b/>
                <w:i/>
              </w:rPr>
            </w:pPr>
            <w:r>
              <w:rPr>
                <w:rFonts w:ascii="Times New Roman" w:hAnsi="Times New Roman" w:cs="Times New Roman"/>
                <w:b/>
                <w:i/>
              </w:rPr>
              <w:t>2017</w:t>
            </w:r>
          </w:p>
        </w:tc>
        <w:tc>
          <w:tcPr>
            <w:tcW w:w="1559" w:type="dxa"/>
            <w:gridSpan w:val="2"/>
            <w:vAlign w:val="center"/>
          </w:tcPr>
          <w:p w:rsidR="00935FF1" w:rsidRPr="008B27FD" w:rsidRDefault="00F97C0B" w:rsidP="002D39B2">
            <w:pPr>
              <w:spacing w:after="0" w:line="240" w:lineRule="auto"/>
              <w:jc w:val="center"/>
              <w:rPr>
                <w:rFonts w:ascii="Times New Roman" w:hAnsi="Times New Roman" w:cs="Times New Roman"/>
                <w:b/>
                <w:i/>
              </w:rPr>
            </w:pPr>
            <w:r>
              <w:rPr>
                <w:rFonts w:ascii="Times New Roman" w:hAnsi="Times New Roman" w:cs="Times New Roman"/>
                <w:b/>
                <w:i/>
              </w:rPr>
              <w:t>2018</w:t>
            </w:r>
          </w:p>
        </w:tc>
        <w:tc>
          <w:tcPr>
            <w:tcW w:w="1435" w:type="dxa"/>
            <w:gridSpan w:val="2"/>
            <w:vAlign w:val="center"/>
          </w:tcPr>
          <w:p w:rsidR="00935FF1" w:rsidRPr="008B27FD" w:rsidRDefault="00F97C0B" w:rsidP="002D39B2">
            <w:pPr>
              <w:spacing w:after="0" w:line="240" w:lineRule="auto"/>
              <w:jc w:val="center"/>
              <w:rPr>
                <w:rFonts w:ascii="Times New Roman" w:hAnsi="Times New Roman" w:cs="Times New Roman"/>
                <w:b/>
                <w:i/>
              </w:rPr>
            </w:pPr>
            <w:r>
              <w:rPr>
                <w:rFonts w:ascii="Times New Roman" w:hAnsi="Times New Roman" w:cs="Times New Roman"/>
                <w:b/>
                <w:i/>
              </w:rPr>
              <w:t>2019</w:t>
            </w:r>
          </w:p>
        </w:tc>
        <w:tc>
          <w:tcPr>
            <w:tcW w:w="833" w:type="dxa"/>
            <w:vAlign w:val="center"/>
          </w:tcPr>
          <w:p w:rsidR="00935FF1" w:rsidRPr="008B27FD" w:rsidRDefault="00F97C0B" w:rsidP="002D39B2">
            <w:pPr>
              <w:spacing w:after="0" w:line="240" w:lineRule="auto"/>
              <w:jc w:val="center"/>
              <w:rPr>
                <w:rFonts w:ascii="Times New Roman" w:hAnsi="Times New Roman" w:cs="Times New Roman"/>
                <w:b/>
                <w:i/>
              </w:rPr>
            </w:pPr>
            <w:r>
              <w:rPr>
                <w:rFonts w:ascii="Times New Roman" w:hAnsi="Times New Roman" w:cs="Times New Roman"/>
                <w:b/>
                <w:i/>
              </w:rPr>
              <w:t>2020</w:t>
            </w:r>
            <w:r w:rsidR="00935FF1" w:rsidRPr="008B27FD">
              <w:rPr>
                <w:rFonts w:ascii="Times New Roman" w:hAnsi="Times New Roman" w:cs="Times New Roman"/>
                <w:b/>
                <w:i/>
              </w:rPr>
              <w:t>-</w:t>
            </w:r>
          </w:p>
        </w:tc>
      </w:tr>
      <w:tr w:rsidR="00935FF1" w:rsidRPr="008B27FD" w:rsidTr="004373AF">
        <w:trPr>
          <w:cantSplit/>
          <w:trHeight w:val="1134"/>
        </w:trPr>
        <w:tc>
          <w:tcPr>
            <w:tcW w:w="1571" w:type="dxa"/>
            <w:vMerge/>
            <w:vAlign w:val="center"/>
          </w:tcPr>
          <w:p w:rsidR="00935FF1" w:rsidRPr="008B27FD" w:rsidRDefault="00935FF1" w:rsidP="002D39B2">
            <w:pPr>
              <w:spacing w:after="0" w:line="240" w:lineRule="auto"/>
              <w:jc w:val="center"/>
              <w:rPr>
                <w:rFonts w:ascii="Times New Roman" w:hAnsi="Times New Roman" w:cs="Times New Roman"/>
                <w:b/>
                <w:i/>
              </w:rPr>
            </w:pPr>
          </w:p>
        </w:tc>
        <w:tc>
          <w:tcPr>
            <w:tcW w:w="851"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план</w:t>
            </w:r>
          </w:p>
        </w:tc>
        <w:tc>
          <w:tcPr>
            <w:tcW w:w="709"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отчет</w:t>
            </w:r>
          </w:p>
        </w:tc>
        <w:tc>
          <w:tcPr>
            <w:tcW w:w="850"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план</w:t>
            </w:r>
          </w:p>
        </w:tc>
        <w:tc>
          <w:tcPr>
            <w:tcW w:w="851"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отчет</w:t>
            </w:r>
          </w:p>
        </w:tc>
        <w:tc>
          <w:tcPr>
            <w:tcW w:w="708"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план</w:t>
            </w:r>
          </w:p>
        </w:tc>
        <w:tc>
          <w:tcPr>
            <w:tcW w:w="709"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отчет</w:t>
            </w:r>
          </w:p>
        </w:tc>
        <w:tc>
          <w:tcPr>
            <w:tcW w:w="709"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план</w:t>
            </w:r>
          </w:p>
        </w:tc>
        <w:tc>
          <w:tcPr>
            <w:tcW w:w="850"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отчет</w:t>
            </w:r>
          </w:p>
        </w:tc>
        <w:tc>
          <w:tcPr>
            <w:tcW w:w="709"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план</w:t>
            </w:r>
          </w:p>
        </w:tc>
        <w:tc>
          <w:tcPr>
            <w:tcW w:w="726"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отчет</w:t>
            </w:r>
          </w:p>
        </w:tc>
        <w:tc>
          <w:tcPr>
            <w:tcW w:w="833"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план</w:t>
            </w:r>
          </w:p>
        </w:tc>
      </w:tr>
      <w:tr w:rsidR="00F97C0B" w:rsidRPr="008B27FD" w:rsidTr="004373AF">
        <w:trPr>
          <w:cantSplit/>
          <w:trHeight w:val="1134"/>
        </w:trPr>
        <w:tc>
          <w:tcPr>
            <w:tcW w:w="1571" w:type="dxa"/>
            <w:vAlign w:val="center"/>
          </w:tcPr>
          <w:p w:rsidR="00F97C0B" w:rsidRPr="008B27FD" w:rsidRDefault="00F97C0B" w:rsidP="00F97C0B">
            <w:pPr>
              <w:spacing w:after="0" w:line="240" w:lineRule="auto"/>
              <w:jc w:val="center"/>
              <w:rPr>
                <w:rFonts w:ascii="Times New Roman" w:hAnsi="Times New Roman" w:cs="Times New Roman"/>
              </w:rPr>
            </w:pPr>
            <w:r w:rsidRPr="008B27FD">
              <w:rPr>
                <w:rFonts w:ascii="Times New Roman" w:hAnsi="Times New Roman" w:cs="Times New Roman"/>
              </w:rPr>
              <w:t>Производство тепловой энергии, Гкал</w:t>
            </w:r>
          </w:p>
        </w:tc>
        <w:tc>
          <w:tcPr>
            <w:tcW w:w="851"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850"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851"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8"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1771,32</w:t>
            </w:r>
          </w:p>
        </w:tc>
        <w:tc>
          <w:tcPr>
            <w:tcW w:w="850"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1771,32</w:t>
            </w:r>
          </w:p>
        </w:tc>
        <w:tc>
          <w:tcPr>
            <w:tcW w:w="709"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1770,3</w:t>
            </w:r>
          </w:p>
        </w:tc>
        <w:tc>
          <w:tcPr>
            <w:tcW w:w="726"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1770,3</w:t>
            </w:r>
          </w:p>
        </w:tc>
        <w:tc>
          <w:tcPr>
            <w:tcW w:w="833"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1771,3</w:t>
            </w:r>
          </w:p>
        </w:tc>
      </w:tr>
      <w:tr w:rsidR="00935FF1" w:rsidRPr="008B27FD" w:rsidTr="004373AF">
        <w:trPr>
          <w:cantSplit/>
          <w:trHeight w:val="1134"/>
        </w:trPr>
        <w:tc>
          <w:tcPr>
            <w:tcW w:w="1571" w:type="dxa"/>
            <w:vAlign w:val="center"/>
          </w:tcPr>
          <w:p w:rsidR="00935FF1" w:rsidRPr="008B27FD" w:rsidRDefault="00935FF1" w:rsidP="002D39B2">
            <w:pPr>
              <w:spacing w:after="0" w:line="240" w:lineRule="auto"/>
              <w:jc w:val="center"/>
              <w:rPr>
                <w:rFonts w:ascii="Times New Roman" w:hAnsi="Times New Roman" w:cs="Times New Roman"/>
              </w:rPr>
            </w:pPr>
            <w:r w:rsidRPr="008B27FD">
              <w:rPr>
                <w:rFonts w:ascii="Times New Roman" w:hAnsi="Times New Roman" w:cs="Times New Roman"/>
              </w:rPr>
              <w:t xml:space="preserve">Расход тепловой энергии на собственные нужды, </w:t>
            </w:r>
            <w:r w:rsidRPr="008B27FD">
              <w:rPr>
                <w:rFonts w:ascii="Times New Roman" w:hAnsi="Times New Roman" w:cs="Times New Roman"/>
                <w:u w:val="single"/>
              </w:rPr>
              <w:t>Гкал</w:t>
            </w:r>
          </w:p>
        </w:tc>
        <w:tc>
          <w:tcPr>
            <w:tcW w:w="851"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p>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p>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850"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p>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851"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p>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8"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p>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p>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tcPr>
          <w:p w:rsidR="00935FF1" w:rsidRPr="008B27FD" w:rsidRDefault="00F97C0B" w:rsidP="002D39B2">
            <w:pPr>
              <w:spacing w:after="0" w:line="240" w:lineRule="auto"/>
              <w:ind w:left="113" w:right="113"/>
              <w:jc w:val="center"/>
              <w:rPr>
                <w:rFonts w:ascii="Times New Roman" w:hAnsi="Times New Roman" w:cs="Times New Roman"/>
              </w:rPr>
            </w:pPr>
            <w:r>
              <w:rPr>
                <w:rFonts w:ascii="Times New Roman" w:hAnsi="Times New Roman" w:cs="Times New Roman"/>
              </w:rPr>
              <w:t>74,2</w:t>
            </w:r>
          </w:p>
        </w:tc>
        <w:tc>
          <w:tcPr>
            <w:tcW w:w="850" w:type="dxa"/>
            <w:textDirection w:val="btLr"/>
          </w:tcPr>
          <w:p w:rsidR="00935FF1" w:rsidRPr="008B27FD" w:rsidRDefault="00F97C0B" w:rsidP="002D39B2">
            <w:pPr>
              <w:spacing w:after="0" w:line="240" w:lineRule="auto"/>
              <w:ind w:left="113" w:right="113"/>
              <w:jc w:val="center"/>
              <w:rPr>
                <w:rFonts w:ascii="Times New Roman" w:hAnsi="Times New Roman" w:cs="Times New Roman"/>
              </w:rPr>
            </w:pPr>
            <w:r>
              <w:rPr>
                <w:rFonts w:ascii="Times New Roman" w:hAnsi="Times New Roman" w:cs="Times New Roman"/>
              </w:rPr>
              <w:t>74,2</w:t>
            </w:r>
          </w:p>
        </w:tc>
        <w:tc>
          <w:tcPr>
            <w:tcW w:w="709" w:type="dxa"/>
            <w:textDirection w:val="btLr"/>
          </w:tcPr>
          <w:p w:rsidR="00935FF1" w:rsidRPr="008B27FD" w:rsidRDefault="00F97C0B" w:rsidP="002D39B2">
            <w:pPr>
              <w:spacing w:after="0" w:line="240" w:lineRule="auto"/>
              <w:ind w:left="113" w:right="113"/>
              <w:jc w:val="center"/>
              <w:rPr>
                <w:rFonts w:ascii="Times New Roman" w:hAnsi="Times New Roman" w:cs="Times New Roman"/>
              </w:rPr>
            </w:pPr>
            <w:r>
              <w:rPr>
                <w:rFonts w:ascii="Times New Roman" w:hAnsi="Times New Roman" w:cs="Times New Roman"/>
              </w:rPr>
              <w:t>5,7</w:t>
            </w:r>
          </w:p>
        </w:tc>
        <w:tc>
          <w:tcPr>
            <w:tcW w:w="726" w:type="dxa"/>
            <w:textDirection w:val="btLr"/>
          </w:tcPr>
          <w:p w:rsidR="00935FF1" w:rsidRPr="008B27FD" w:rsidRDefault="00F97C0B" w:rsidP="002D39B2">
            <w:pPr>
              <w:spacing w:after="0" w:line="240" w:lineRule="auto"/>
              <w:ind w:left="113" w:right="113"/>
              <w:jc w:val="center"/>
              <w:rPr>
                <w:rFonts w:ascii="Times New Roman" w:hAnsi="Times New Roman" w:cs="Times New Roman"/>
              </w:rPr>
            </w:pPr>
            <w:r>
              <w:rPr>
                <w:rFonts w:ascii="Times New Roman" w:hAnsi="Times New Roman" w:cs="Times New Roman"/>
              </w:rPr>
              <w:t>5,7</w:t>
            </w:r>
          </w:p>
        </w:tc>
        <w:tc>
          <w:tcPr>
            <w:tcW w:w="833" w:type="dxa"/>
            <w:textDirection w:val="btLr"/>
          </w:tcPr>
          <w:p w:rsidR="00935FF1" w:rsidRPr="008B27FD" w:rsidRDefault="00F97C0B" w:rsidP="002D39B2">
            <w:pPr>
              <w:spacing w:after="0" w:line="240" w:lineRule="auto"/>
              <w:ind w:left="113" w:right="113"/>
              <w:jc w:val="center"/>
              <w:rPr>
                <w:rFonts w:ascii="Times New Roman" w:hAnsi="Times New Roman" w:cs="Times New Roman"/>
              </w:rPr>
            </w:pPr>
            <w:r>
              <w:rPr>
                <w:rFonts w:ascii="Times New Roman" w:hAnsi="Times New Roman" w:cs="Times New Roman"/>
              </w:rPr>
              <w:t>5,7</w:t>
            </w:r>
          </w:p>
        </w:tc>
      </w:tr>
      <w:tr w:rsidR="00F97C0B" w:rsidRPr="008B27FD" w:rsidTr="004373AF">
        <w:trPr>
          <w:cantSplit/>
          <w:trHeight w:val="1134"/>
        </w:trPr>
        <w:tc>
          <w:tcPr>
            <w:tcW w:w="1571" w:type="dxa"/>
            <w:vAlign w:val="center"/>
          </w:tcPr>
          <w:p w:rsidR="00F97C0B" w:rsidRPr="008B27FD" w:rsidRDefault="00F97C0B" w:rsidP="00F97C0B">
            <w:pPr>
              <w:spacing w:after="0" w:line="240" w:lineRule="auto"/>
              <w:jc w:val="center"/>
              <w:rPr>
                <w:rFonts w:ascii="Times New Roman" w:hAnsi="Times New Roman" w:cs="Times New Roman"/>
              </w:rPr>
            </w:pPr>
            <w:r w:rsidRPr="008B27FD">
              <w:rPr>
                <w:rFonts w:ascii="Times New Roman" w:hAnsi="Times New Roman" w:cs="Times New Roman"/>
              </w:rPr>
              <w:t>Выработка тепловой энергии (отпуск в тепловую сеть), Гкал</w:t>
            </w:r>
          </w:p>
        </w:tc>
        <w:tc>
          <w:tcPr>
            <w:tcW w:w="851"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850"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851"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8"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vAlign w:val="center"/>
          </w:tcPr>
          <w:p w:rsidR="00F97C0B" w:rsidRPr="008B27FD" w:rsidRDefault="00F97C0B" w:rsidP="00F97C0B">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1712,32</w:t>
            </w:r>
          </w:p>
        </w:tc>
        <w:tc>
          <w:tcPr>
            <w:tcW w:w="850"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1712,32</w:t>
            </w:r>
          </w:p>
        </w:tc>
        <w:tc>
          <w:tcPr>
            <w:tcW w:w="709"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1712,3</w:t>
            </w:r>
          </w:p>
        </w:tc>
        <w:tc>
          <w:tcPr>
            <w:tcW w:w="726"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1712,3</w:t>
            </w:r>
          </w:p>
        </w:tc>
        <w:tc>
          <w:tcPr>
            <w:tcW w:w="833" w:type="dxa"/>
            <w:textDirection w:val="btLr"/>
          </w:tcPr>
          <w:p w:rsidR="00F97C0B" w:rsidRPr="008B27FD" w:rsidRDefault="00A75C51" w:rsidP="00F97C0B">
            <w:pPr>
              <w:spacing w:after="0" w:line="240" w:lineRule="auto"/>
              <w:ind w:left="113" w:right="113"/>
              <w:jc w:val="center"/>
              <w:rPr>
                <w:rFonts w:ascii="Times New Roman" w:hAnsi="Times New Roman" w:cs="Times New Roman"/>
              </w:rPr>
            </w:pPr>
            <w:r>
              <w:rPr>
                <w:rFonts w:ascii="Times New Roman" w:hAnsi="Times New Roman" w:cs="Times New Roman"/>
              </w:rPr>
              <w:t>1712,3</w:t>
            </w:r>
          </w:p>
        </w:tc>
      </w:tr>
      <w:tr w:rsidR="00935FF1" w:rsidRPr="008B27FD" w:rsidTr="004373AF">
        <w:trPr>
          <w:cantSplit/>
          <w:trHeight w:val="1134"/>
        </w:trPr>
        <w:tc>
          <w:tcPr>
            <w:tcW w:w="1571" w:type="dxa"/>
            <w:vAlign w:val="center"/>
          </w:tcPr>
          <w:p w:rsidR="00935FF1" w:rsidRPr="008B27FD" w:rsidRDefault="00935FF1" w:rsidP="002D39B2">
            <w:pPr>
              <w:widowControl w:val="0"/>
              <w:autoSpaceDE w:val="0"/>
              <w:autoSpaceDN w:val="0"/>
              <w:adjustRightInd w:val="0"/>
              <w:spacing w:after="0" w:line="240" w:lineRule="auto"/>
              <w:jc w:val="center"/>
              <w:rPr>
                <w:rFonts w:ascii="Times New Roman" w:hAnsi="Times New Roman" w:cs="Times New Roman"/>
              </w:rPr>
            </w:pPr>
            <w:r w:rsidRPr="008B27FD">
              <w:rPr>
                <w:rFonts w:ascii="Times New Roman" w:hAnsi="Times New Roman" w:cs="Times New Roman"/>
              </w:rPr>
              <w:t xml:space="preserve">Норматив удельного расхода топлива на отпущенную тепловую энергию, т. </w:t>
            </w:r>
            <w:proofErr w:type="spellStart"/>
            <w:r w:rsidRPr="008B27FD">
              <w:rPr>
                <w:rFonts w:ascii="Times New Roman" w:hAnsi="Times New Roman" w:cs="Times New Roman"/>
              </w:rPr>
              <w:t>у.т</w:t>
            </w:r>
            <w:proofErr w:type="spellEnd"/>
            <w:r w:rsidRPr="008B27FD">
              <w:rPr>
                <w:rFonts w:ascii="Times New Roman" w:hAnsi="Times New Roman" w:cs="Times New Roman"/>
              </w:rPr>
              <w:t>./Гкал</w:t>
            </w:r>
          </w:p>
        </w:tc>
        <w:tc>
          <w:tcPr>
            <w:tcW w:w="851"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vAlign w:val="cente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850"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851"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8"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w:t>
            </w:r>
          </w:p>
        </w:tc>
        <w:tc>
          <w:tcPr>
            <w:tcW w:w="709" w:type="dxa"/>
            <w:textDirection w:val="btLr"/>
          </w:tcPr>
          <w:p w:rsidR="00935FF1" w:rsidRPr="008B27FD" w:rsidRDefault="00F97C0B" w:rsidP="002D39B2">
            <w:pPr>
              <w:spacing w:after="0" w:line="240" w:lineRule="auto"/>
              <w:ind w:left="113" w:right="113"/>
              <w:jc w:val="center"/>
              <w:rPr>
                <w:rFonts w:ascii="Times New Roman" w:hAnsi="Times New Roman" w:cs="Times New Roman"/>
              </w:rPr>
            </w:pPr>
            <w:r>
              <w:rPr>
                <w:rFonts w:ascii="Times New Roman" w:hAnsi="Times New Roman" w:cs="Times New Roman"/>
              </w:rPr>
              <w:t>154,4/192,4</w:t>
            </w:r>
          </w:p>
        </w:tc>
        <w:tc>
          <w:tcPr>
            <w:tcW w:w="850" w:type="dxa"/>
            <w:textDirection w:val="btLr"/>
          </w:tcPr>
          <w:p w:rsidR="00935FF1" w:rsidRPr="008B27FD" w:rsidRDefault="00F97C0B" w:rsidP="002D39B2">
            <w:pPr>
              <w:spacing w:after="0" w:line="240" w:lineRule="auto"/>
              <w:ind w:left="113" w:right="113"/>
              <w:jc w:val="center"/>
              <w:rPr>
                <w:rFonts w:ascii="Times New Roman" w:hAnsi="Times New Roman" w:cs="Times New Roman"/>
              </w:rPr>
            </w:pPr>
            <w:r>
              <w:rPr>
                <w:rFonts w:ascii="Times New Roman" w:hAnsi="Times New Roman" w:cs="Times New Roman"/>
              </w:rPr>
              <w:t>154,4/192,4</w:t>
            </w:r>
          </w:p>
        </w:tc>
        <w:tc>
          <w:tcPr>
            <w:tcW w:w="709"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169,8</w:t>
            </w:r>
          </w:p>
        </w:tc>
        <w:tc>
          <w:tcPr>
            <w:tcW w:w="726"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169,8</w:t>
            </w:r>
          </w:p>
        </w:tc>
        <w:tc>
          <w:tcPr>
            <w:tcW w:w="833" w:type="dxa"/>
            <w:textDirection w:val="btLr"/>
          </w:tcPr>
          <w:p w:rsidR="00935FF1" w:rsidRPr="008B27FD" w:rsidRDefault="00935FF1" w:rsidP="002D39B2">
            <w:pPr>
              <w:spacing w:after="0" w:line="240" w:lineRule="auto"/>
              <w:ind w:left="113" w:right="113"/>
              <w:jc w:val="center"/>
              <w:rPr>
                <w:rFonts w:ascii="Times New Roman" w:hAnsi="Times New Roman" w:cs="Times New Roman"/>
              </w:rPr>
            </w:pPr>
            <w:r w:rsidRPr="008B27FD">
              <w:rPr>
                <w:rFonts w:ascii="Times New Roman" w:hAnsi="Times New Roman" w:cs="Times New Roman"/>
              </w:rPr>
              <w:t>169,8</w:t>
            </w:r>
          </w:p>
        </w:tc>
      </w:tr>
    </w:tbl>
    <w:p w:rsidR="00935FF1" w:rsidRPr="008B27FD" w:rsidRDefault="00935FF1" w:rsidP="002D39B2">
      <w:pPr>
        <w:pStyle w:val="a3"/>
        <w:spacing w:before="240"/>
        <w:ind w:firstLine="708"/>
        <w:jc w:val="center"/>
        <w:rPr>
          <w:rFonts w:ascii="Times New Roman" w:hAnsi="Times New Roman" w:cs="Times New Roman"/>
          <w:b/>
          <w:bCs/>
          <w:i/>
          <w:sz w:val="28"/>
          <w:szCs w:val="28"/>
        </w:rPr>
      </w:pPr>
      <w:r w:rsidRPr="008B27FD">
        <w:rPr>
          <w:rFonts w:ascii="Times New Roman" w:hAnsi="Times New Roman" w:cs="Times New Roman"/>
          <w:b/>
          <w:bCs/>
          <w:i/>
          <w:sz w:val="28"/>
          <w:szCs w:val="28"/>
        </w:rPr>
        <w:t>1.11. Цены (тарифы) в сфере теплоснабжения</w:t>
      </w:r>
    </w:p>
    <w:p w:rsidR="00935FF1" w:rsidRPr="008B27FD" w:rsidRDefault="00935FF1" w:rsidP="00935FF1">
      <w:pPr>
        <w:spacing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Описание динамики утвержденных тарифов, устанавливаемых  органами регулирования,  по каждому из регулируемых видов деятельности.</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i/>
          <w:iCs/>
          <w:sz w:val="28"/>
          <w:szCs w:val="28"/>
        </w:rPr>
        <w:t xml:space="preserve"> </w:t>
      </w:r>
      <w:r w:rsidRPr="008B27FD">
        <w:rPr>
          <w:rFonts w:ascii="Times New Roman" w:hAnsi="Times New Roman" w:cs="Times New Roman"/>
          <w:sz w:val="28"/>
          <w:szCs w:val="28"/>
        </w:rPr>
        <w:t xml:space="preserve">Рост тарифов на теплоснабжение в течение 2000-х гг., постоянно превышавший темпы роста индекса потребительских цен, отчасти компенсировался для населения высокими темпами увеличения номинальных и реальных доходов. Но в условиях ожидаемого в ближайшие годы роста экономики ежегодными темпами 4-5% продолжение столь же быстрого увеличения тарифов явно чревато неблагоприятными социальными последствиями.  </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 Тарифы на теплоснабжение, являясь самостоятельным и значительным компонентом роста общего уровня цен,  могут также сами по себе сыграть роль фактора макроэкономической нестабильности, препятствуя снижению инфляции до приемлемых уровней.  </w:t>
      </w:r>
    </w:p>
    <w:p w:rsidR="00935FF1" w:rsidRPr="00052B84" w:rsidRDefault="00052B84" w:rsidP="00052B84">
      <w:pPr>
        <w:tabs>
          <w:tab w:val="left" w:pos="1608"/>
        </w:tabs>
        <w:jc w:val="center"/>
        <w:rPr>
          <w:rFonts w:ascii="Times New Roman" w:hAnsi="Times New Roman" w:cs="Times New Roman"/>
          <w:b/>
          <w:i/>
          <w:color w:val="1A1818"/>
          <w:sz w:val="28"/>
          <w:szCs w:val="28"/>
        </w:rPr>
      </w:pPr>
      <w:r w:rsidRPr="00052B84">
        <w:rPr>
          <w:rFonts w:ascii="Times New Roman" w:hAnsi="Times New Roman" w:cs="Times New Roman"/>
          <w:b/>
          <w:i/>
          <w:color w:val="1A1818"/>
          <w:sz w:val="28"/>
          <w:szCs w:val="28"/>
        </w:rPr>
        <w:t xml:space="preserve">Таблица </w:t>
      </w:r>
      <w:r w:rsidR="00F34B90">
        <w:rPr>
          <w:rFonts w:ascii="Times New Roman" w:hAnsi="Times New Roman" w:cs="Times New Roman"/>
          <w:b/>
          <w:i/>
          <w:color w:val="1A1818"/>
          <w:sz w:val="28"/>
          <w:szCs w:val="28"/>
        </w:rPr>
        <w:t>19</w:t>
      </w:r>
      <w:r w:rsidRPr="00052B84">
        <w:rPr>
          <w:rFonts w:ascii="Times New Roman" w:hAnsi="Times New Roman" w:cs="Times New Roman"/>
          <w:b/>
          <w:i/>
          <w:color w:val="1A1818"/>
          <w:sz w:val="28"/>
          <w:szCs w:val="28"/>
        </w:rPr>
        <w:t xml:space="preserve"> – </w:t>
      </w:r>
      <w:r w:rsidR="00861292">
        <w:rPr>
          <w:rFonts w:ascii="Times New Roman" w:hAnsi="Times New Roman" w:cs="Times New Roman"/>
          <w:b/>
          <w:i/>
          <w:color w:val="1A1818"/>
          <w:sz w:val="28"/>
          <w:szCs w:val="28"/>
        </w:rPr>
        <w:t xml:space="preserve">Тарифы на </w:t>
      </w:r>
      <w:r w:rsidR="00935FF1" w:rsidRPr="00052B84">
        <w:rPr>
          <w:rFonts w:ascii="Times New Roman" w:hAnsi="Times New Roman" w:cs="Times New Roman"/>
          <w:b/>
          <w:bCs/>
          <w:i/>
          <w:color w:val="1A1818"/>
          <w:sz w:val="28"/>
          <w:szCs w:val="28"/>
        </w:rPr>
        <w:t xml:space="preserve">тепловую энергию, отпускаемую организациями </w:t>
      </w:r>
      <w:proofErr w:type="spellStart"/>
      <w:r w:rsidR="00F97C0B">
        <w:rPr>
          <w:rFonts w:ascii="Times New Roman" w:hAnsi="Times New Roman" w:cs="Times New Roman"/>
          <w:b/>
          <w:bCs/>
          <w:i/>
          <w:color w:val="1A1818"/>
          <w:sz w:val="28"/>
          <w:szCs w:val="28"/>
        </w:rPr>
        <w:t>Динского</w:t>
      </w:r>
      <w:proofErr w:type="spellEnd"/>
      <w:r w:rsidR="00935FF1" w:rsidRPr="00052B84">
        <w:rPr>
          <w:rFonts w:ascii="Times New Roman" w:hAnsi="Times New Roman" w:cs="Times New Roman"/>
          <w:b/>
          <w:bCs/>
          <w:i/>
          <w:color w:val="1A1818"/>
          <w:sz w:val="28"/>
          <w:szCs w:val="28"/>
        </w:rPr>
        <w:t xml:space="preserve"> муниципального района </w:t>
      </w:r>
      <w:r w:rsidR="00F97C0B">
        <w:rPr>
          <w:rFonts w:ascii="Times New Roman" w:hAnsi="Times New Roman" w:cs="Times New Roman"/>
          <w:b/>
          <w:bCs/>
          <w:i/>
          <w:color w:val="1A1818"/>
          <w:sz w:val="28"/>
          <w:szCs w:val="28"/>
        </w:rPr>
        <w:t>Краснодарского</w:t>
      </w:r>
      <w:r w:rsidR="00935FF1" w:rsidRPr="00052B84">
        <w:rPr>
          <w:rFonts w:ascii="Times New Roman" w:hAnsi="Times New Roman" w:cs="Times New Roman"/>
          <w:b/>
          <w:bCs/>
          <w:i/>
          <w:color w:val="1A1818"/>
          <w:sz w:val="28"/>
          <w:szCs w:val="28"/>
        </w:rPr>
        <w:t xml:space="preserve"> края потребителям </w:t>
      </w:r>
      <w:proofErr w:type="spellStart"/>
      <w:r w:rsidR="00F97C0B">
        <w:rPr>
          <w:rFonts w:ascii="Times New Roman" w:hAnsi="Times New Roman" w:cs="Times New Roman"/>
          <w:b/>
          <w:bCs/>
          <w:i/>
          <w:color w:val="1A1818"/>
          <w:sz w:val="28"/>
          <w:szCs w:val="28"/>
        </w:rPr>
        <w:t>Динского</w:t>
      </w:r>
      <w:proofErr w:type="spellEnd"/>
      <w:r w:rsidR="00F97C0B">
        <w:rPr>
          <w:rFonts w:ascii="Times New Roman" w:hAnsi="Times New Roman" w:cs="Times New Roman"/>
          <w:b/>
          <w:bCs/>
          <w:i/>
          <w:color w:val="1A1818"/>
          <w:sz w:val="28"/>
          <w:szCs w:val="28"/>
        </w:rPr>
        <w:t xml:space="preserve"> </w:t>
      </w:r>
      <w:r w:rsidR="00935FF1" w:rsidRPr="00052B84">
        <w:rPr>
          <w:rFonts w:ascii="Times New Roman" w:hAnsi="Times New Roman" w:cs="Times New Roman"/>
          <w:b/>
          <w:bCs/>
          <w:i/>
          <w:color w:val="1A1818"/>
          <w:sz w:val="28"/>
          <w:szCs w:val="28"/>
        </w:rPr>
        <w:t xml:space="preserve">муниципального района </w:t>
      </w:r>
      <w:r w:rsidR="00F97C0B">
        <w:rPr>
          <w:rFonts w:ascii="Times New Roman" w:hAnsi="Times New Roman" w:cs="Times New Roman"/>
          <w:b/>
          <w:bCs/>
          <w:i/>
          <w:color w:val="1A1818"/>
          <w:sz w:val="28"/>
          <w:szCs w:val="28"/>
        </w:rPr>
        <w:t xml:space="preserve">Краснодарского </w:t>
      </w:r>
      <w:r w:rsidR="00935FF1" w:rsidRPr="00052B84">
        <w:rPr>
          <w:rFonts w:ascii="Times New Roman" w:hAnsi="Times New Roman" w:cs="Times New Roman"/>
          <w:b/>
          <w:bCs/>
          <w:i/>
          <w:color w:val="1A1818"/>
          <w:sz w:val="28"/>
          <w:szCs w:val="28"/>
        </w:rPr>
        <w:t>края</w:t>
      </w:r>
    </w:p>
    <w:p w:rsidR="00F97C0B" w:rsidRDefault="00861292" w:rsidP="00861292">
      <w:pPr>
        <w:ind w:firstLine="567"/>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5882139" cy="78333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риф последний вариант_Страница_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89770" cy="7843490"/>
                    </a:xfrm>
                    <a:prstGeom prst="rect">
                      <a:avLst/>
                    </a:prstGeom>
                  </pic:spPr>
                </pic:pic>
              </a:graphicData>
            </a:graphic>
          </wp:inline>
        </w:drawing>
      </w:r>
    </w:p>
    <w:p w:rsidR="00861292" w:rsidRDefault="00861292" w:rsidP="00861292">
      <w:pPr>
        <w:ind w:firstLine="567"/>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5774894" cy="61510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ариф последний вариант_Страница_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1648" cy="6158277"/>
                    </a:xfrm>
                    <a:prstGeom prst="rect">
                      <a:avLst/>
                    </a:prstGeom>
                  </pic:spPr>
                </pic:pic>
              </a:graphicData>
            </a:graphic>
          </wp:inline>
        </w:drawing>
      </w:r>
    </w:p>
    <w:p w:rsidR="00861292" w:rsidRDefault="00861292" w:rsidP="00861292">
      <w:pPr>
        <w:ind w:firstLine="567"/>
        <w:rPr>
          <w:rFonts w:ascii="Times New Roman" w:hAnsi="Times New Roman" w:cs="Times New Roman"/>
          <w:i/>
          <w:iCs/>
          <w:sz w:val="28"/>
          <w:szCs w:val="28"/>
        </w:rPr>
      </w:pPr>
    </w:p>
    <w:p w:rsidR="00935FF1" w:rsidRPr="008B27FD" w:rsidRDefault="00935FF1" w:rsidP="00935FF1">
      <w:pPr>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Описание структуры тарифов, установленных на момент разработки схемы теплоснабжения.</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В ходе анализа использованы данные о фактических затратах котельных </w:t>
      </w:r>
      <w:proofErr w:type="spellStart"/>
      <w:r w:rsidR="00F97C0B">
        <w:rPr>
          <w:rFonts w:ascii="Times New Roman" w:hAnsi="Times New Roman" w:cs="Times New Roman"/>
          <w:sz w:val="28"/>
          <w:szCs w:val="28"/>
        </w:rPr>
        <w:t>Нововеличковского</w:t>
      </w:r>
      <w:proofErr w:type="spellEnd"/>
      <w:r w:rsidR="00F97C0B">
        <w:rPr>
          <w:rFonts w:ascii="Times New Roman" w:hAnsi="Times New Roman" w:cs="Times New Roman"/>
          <w:sz w:val="28"/>
          <w:szCs w:val="28"/>
        </w:rPr>
        <w:t xml:space="preserve"> сельского поселения</w:t>
      </w:r>
      <w:r w:rsidRPr="008B27FD">
        <w:rPr>
          <w:rFonts w:ascii="Times New Roman" w:hAnsi="Times New Roman" w:cs="Times New Roman"/>
          <w:sz w:val="28"/>
          <w:szCs w:val="28"/>
        </w:rPr>
        <w:t xml:space="preserve"> за плановый расчет затрат на услуг</w:t>
      </w:r>
      <w:r w:rsidR="00F97C0B">
        <w:rPr>
          <w:rFonts w:ascii="Times New Roman" w:hAnsi="Times New Roman" w:cs="Times New Roman"/>
          <w:sz w:val="28"/>
          <w:szCs w:val="28"/>
        </w:rPr>
        <w:t>и в сфере теплоснабжения на 2018</w:t>
      </w:r>
      <w:r w:rsidRPr="008B27FD">
        <w:rPr>
          <w:rFonts w:ascii="Times New Roman" w:hAnsi="Times New Roman" w:cs="Times New Roman"/>
          <w:sz w:val="28"/>
          <w:szCs w:val="28"/>
        </w:rPr>
        <w:t xml:space="preserve"> год.</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 xml:space="preserve">Для анализа структуры издержек и основных статей себестоимости использовалась группировка затрат по статьям калькуляции, на основании постановления Правительства РФ от 26.02.2004 № 109 «О ценообразовании в </w:t>
      </w:r>
      <w:r w:rsidRPr="008B27FD">
        <w:rPr>
          <w:rFonts w:ascii="Times New Roman" w:hAnsi="Times New Roman" w:cs="Times New Roman"/>
          <w:sz w:val="28"/>
          <w:szCs w:val="28"/>
        </w:rPr>
        <w:lastRenderedPageBreak/>
        <w:t>отношении электрической и тепловой энергии в Российской Федерации» включают следующие группы расходов:</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1) топливо;</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2) покупаемая электрическая и тепловая энергия;</w:t>
      </w:r>
    </w:p>
    <w:p w:rsidR="00935FF1" w:rsidRPr="008B27FD" w:rsidRDefault="00935FF1" w:rsidP="00052B84">
      <w:pPr>
        <w:autoSpaceDE w:val="0"/>
        <w:autoSpaceDN w:val="0"/>
        <w:adjustRightInd w:val="0"/>
        <w:spacing w:after="0" w:line="360" w:lineRule="auto"/>
        <w:ind w:firstLine="709"/>
        <w:rPr>
          <w:rFonts w:ascii="Times New Roman" w:hAnsi="Times New Roman" w:cs="Times New Roman"/>
          <w:sz w:val="28"/>
          <w:szCs w:val="28"/>
        </w:rPr>
      </w:pPr>
      <w:r w:rsidRPr="008B27FD">
        <w:rPr>
          <w:rFonts w:ascii="Times New Roman" w:hAnsi="Times New Roman" w:cs="Times New Roman"/>
          <w:sz w:val="28"/>
          <w:szCs w:val="28"/>
        </w:rPr>
        <w:t>3) оплата услуг, оказываемых организациями, осуществляющими регулируемую деятельность;</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4) сырье и материалы;</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5) ремонт основных средств;</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6) оплата труда и отчисления на социальные нужды;</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7) амортизация основных средств и нематериальных активов;</w:t>
      </w:r>
    </w:p>
    <w:p w:rsidR="00935FF1" w:rsidRPr="008B27FD" w:rsidRDefault="00935FF1" w:rsidP="00052B84">
      <w:pPr>
        <w:autoSpaceDE w:val="0"/>
        <w:autoSpaceDN w:val="0"/>
        <w:adjustRightInd w:val="0"/>
        <w:spacing w:after="0"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8) прочие расходы.</w:t>
      </w:r>
    </w:p>
    <w:p w:rsidR="00935FF1" w:rsidRPr="008B27FD" w:rsidRDefault="00935FF1" w:rsidP="00935FF1">
      <w:pPr>
        <w:spacing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Описание платы за подключение к системе теплоснабжения и поступлений  денежных средств от осуществления указанной деятельности.</w:t>
      </w:r>
    </w:p>
    <w:p w:rsidR="00935FF1" w:rsidRPr="008B27FD" w:rsidRDefault="00935FF1" w:rsidP="00052B84">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w:t>
      </w:r>
    </w:p>
    <w:p w:rsidR="00935FF1" w:rsidRPr="008B27FD" w:rsidRDefault="00935FF1" w:rsidP="00052B84">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 Органы местного самоуправления поселений, городских округов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 </w:t>
      </w:r>
    </w:p>
    <w:p w:rsidR="00935FF1" w:rsidRPr="008B27FD" w:rsidRDefault="00935FF1" w:rsidP="00052B84">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 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 </w:t>
      </w:r>
    </w:p>
    <w:p w:rsidR="00935FF1" w:rsidRPr="008B27FD" w:rsidRDefault="00935FF1" w:rsidP="00052B84">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Подключение к системам теплоснабжения осуществляется на основании договора о подключении к системам теплоснабжения.  </w:t>
      </w:r>
    </w:p>
    <w:p w:rsidR="00935FF1" w:rsidRPr="008B27FD" w:rsidRDefault="00935FF1" w:rsidP="00052B84">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  </w:t>
      </w:r>
    </w:p>
    <w:p w:rsidR="00935FF1" w:rsidRPr="008B27FD" w:rsidRDefault="00935FF1" w:rsidP="00052B84">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Основанием для заключения договора о подключении является подача заявителем заявки на подключение к системе теплоснабжения в случаях:  </w:t>
      </w:r>
    </w:p>
    <w:p w:rsidR="00935FF1" w:rsidRPr="008B27FD" w:rsidRDefault="00935FF1" w:rsidP="00052B84">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 xml:space="preserve">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  </w:t>
      </w:r>
    </w:p>
    <w:p w:rsidR="00935FF1" w:rsidRPr="008B27FD" w:rsidRDefault="00935FF1" w:rsidP="00052B84">
      <w:pPr>
        <w:spacing w:after="0" w:line="360" w:lineRule="auto"/>
        <w:ind w:firstLine="284"/>
        <w:jc w:val="both"/>
        <w:rPr>
          <w:rFonts w:ascii="Times New Roman" w:hAnsi="Times New Roman" w:cs="Times New Roman"/>
          <w:sz w:val="28"/>
          <w:szCs w:val="28"/>
        </w:rPr>
      </w:pPr>
      <w:r w:rsidRPr="008B27FD">
        <w:rPr>
          <w:rFonts w:ascii="Times New Roman" w:hAnsi="Times New Roman" w:cs="Times New Roman"/>
          <w:sz w:val="28"/>
          <w:szCs w:val="28"/>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rsidR="00935FF1" w:rsidRPr="008B27FD" w:rsidRDefault="00935FF1" w:rsidP="00935FF1">
      <w:pPr>
        <w:pStyle w:val="a3"/>
        <w:ind w:firstLine="708"/>
        <w:rPr>
          <w:rFonts w:ascii="Times New Roman" w:hAnsi="Times New Roman" w:cs="Times New Roman"/>
          <w:i/>
          <w:iCs/>
          <w:sz w:val="28"/>
          <w:szCs w:val="28"/>
        </w:rPr>
      </w:pPr>
      <w:r w:rsidRPr="008B27FD">
        <w:rPr>
          <w:rFonts w:ascii="Times New Roman" w:hAnsi="Times New Roman" w:cs="Times New Roman"/>
          <w:i/>
          <w:iCs/>
          <w:sz w:val="28"/>
          <w:szCs w:val="28"/>
        </w:rPr>
        <w:t>Описание платы за услуги по поддержанию резервной тепловой мощности,  в том числе для социально значимых категорий потребителей.</w:t>
      </w:r>
    </w:p>
    <w:p w:rsidR="00935FF1" w:rsidRPr="008B27FD" w:rsidRDefault="00935FF1" w:rsidP="00935FF1">
      <w:pPr>
        <w:pStyle w:val="a3"/>
        <w:ind w:firstLine="567"/>
        <w:rPr>
          <w:rFonts w:ascii="Times New Roman" w:hAnsi="Times New Roman" w:cs="Times New Roman"/>
          <w:sz w:val="28"/>
          <w:szCs w:val="28"/>
        </w:rPr>
      </w:pPr>
      <w:r w:rsidRPr="008B27FD">
        <w:rPr>
          <w:rFonts w:ascii="Times New Roman" w:hAnsi="Times New Roman" w:cs="Times New Roman"/>
          <w:sz w:val="28"/>
          <w:szCs w:val="28"/>
        </w:rPr>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w:t>
      </w:r>
      <w:r w:rsidRPr="008B27FD">
        <w:rPr>
          <w:rFonts w:ascii="Times New Roman" w:hAnsi="Times New Roman" w:cs="Times New Roman"/>
          <w:sz w:val="28"/>
          <w:szCs w:val="28"/>
        </w:rPr>
        <w:lastRenderedPageBreak/>
        <w:t xml:space="preserve">регулируемым ценам (тарифам) или по ценам, определяемым соглашением сторон договора.  </w:t>
      </w:r>
    </w:p>
    <w:p w:rsidR="00935FF1" w:rsidRPr="008B27FD" w:rsidRDefault="00935FF1" w:rsidP="00935FF1">
      <w:pPr>
        <w:pStyle w:val="a3"/>
        <w:ind w:firstLine="567"/>
        <w:rPr>
          <w:rFonts w:ascii="Times New Roman" w:hAnsi="Times New Roman" w:cs="Times New Roman"/>
          <w:sz w:val="28"/>
          <w:szCs w:val="28"/>
        </w:rPr>
      </w:pPr>
      <w:r w:rsidRPr="008B27FD">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8B27FD">
        <w:rPr>
          <w:rFonts w:ascii="Times New Roman" w:hAnsi="Times New Roman" w:cs="Times New Roman"/>
          <w:sz w:val="28"/>
          <w:szCs w:val="28"/>
        </w:rPr>
        <w:t>теплопотребляющих</w:t>
      </w:r>
      <w:proofErr w:type="spellEnd"/>
      <w:r w:rsidRPr="008B27FD">
        <w:rPr>
          <w:rFonts w:ascii="Times New Roman" w:hAnsi="Times New Roman" w:cs="Times New Roman"/>
          <w:sz w:val="28"/>
          <w:szCs w:val="28"/>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 </w:t>
      </w:r>
    </w:p>
    <w:p w:rsidR="00935FF1" w:rsidRPr="008B27FD" w:rsidRDefault="00935FF1" w:rsidP="00935FF1">
      <w:pPr>
        <w:pStyle w:val="a3"/>
        <w:ind w:firstLine="567"/>
        <w:rPr>
          <w:rFonts w:ascii="Times New Roman" w:hAnsi="Times New Roman" w:cs="Times New Roman"/>
          <w:sz w:val="28"/>
          <w:szCs w:val="28"/>
        </w:rPr>
      </w:pPr>
      <w:r w:rsidRPr="008B27FD">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935FF1" w:rsidRPr="008B27FD" w:rsidRDefault="00935FF1" w:rsidP="00935FF1">
      <w:pPr>
        <w:pStyle w:val="a3"/>
        <w:ind w:firstLine="567"/>
        <w:rPr>
          <w:rFonts w:ascii="Times New Roman" w:hAnsi="Times New Roman" w:cs="Times New Roman"/>
          <w:sz w:val="28"/>
          <w:szCs w:val="28"/>
        </w:rPr>
      </w:pPr>
      <w:r w:rsidRPr="008B27FD">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052B84" w:rsidRDefault="00052B84" w:rsidP="00935FF1">
      <w:pPr>
        <w:jc w:val="center"/>
        <w:rPr>
          <w:rFonts w:ascii="Times New Roman" w:hAnsi="Times New Roman" w:cs="Times New Roman"/>
          <w:b/>
          <w:i/>
          <w:sz w:val="28"/>
          <w:szCs w:val="28"/>
        </w:rPr>
        <w:sectPr w:rsidR="00052B84" w:rsidSect="00F34B90">
          <w:pgSz w:w="11906" w:h="16838"/>
          <w:pgMar w:top="1134" w:right="709" w:bottom="1276" w:left="851" w:header="709" w:footer="709" w:gutter="0"/>
          <w:pgNumType w:start="3"/>
          <w:cols w:space="708"/>
          <w:docGrid w:linePitch="360"/>
        </w:sectPr>
      </w:pPr>
    </w:p>
    <w:p w:rsidR="00935FF1" w:rsidRPr="00052B84" w:rsidRDefault="00052B84" w:rsidP="00935FF1">
      <w:pPr>
        <w:jc w:val="center"/>
        <w:rPr>
          <w:rFonts w:ascii="Times New Roman" w:hAnsi="Times New Roman" w:cs="Times New Roman"/>
          <w:b/>
          <w:i/>
          <w:sz w:val="28"/>
          <w:szCs w:val="28"/>
          <w:highlight w:val="yellow"/>
        </w:rPr>
      </w:pPr>
      <w:r>
        <w:rPr>
          <w:rFonts w:ascii="Times New Roman" w:hAnsi="Times New Roman" w:cs="Times New Roman"/>
          <w:b/>
          <w:i/>
          <w:sz w:val="28"/>
          <w:szCs w:val="28"/>
        </w:rPr>
        <w:lastRenderedPageBreak/>
        <w:t>Таблица 2</w:t>
      </w:r>
      <w:r w:rsidR="00F34B90">
        <w:rPr>
          <w:rFonts w:ascii="Times New Roman" w:hAnsi="Times New Roman" w:cs="Times New Roman"/>
          <w:b/>
          <w:i/>
          <w:sz w:val="28"/>
          <w:szCs w:val="28"/>
        </w:rPr>
        <w:t>1</w:t>
      </w:r>
      <w:r>
        <w:rPr>
          <w:rFonts w:ascii="Times New Roman" w:hAnsi="Times New Roman" w:cs="Times New Roman"/>
          <w:b/>
          <w:i/>
          <w:sz w:val="28"/>
          <w:szCs w:val="28"/>
        </w:rPr>
        <w:t xml:space="preserve"> – </w:t>
      </w:r>
      <w:r w:rsidR="00935FF1" w:rsidRPr="00052B84">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9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1686"/>
        <w:gridCol w:w="2098"/>
        <w:gridCol w:w="1841"/>
        <w:gridCol w:w="2286"/>
        <w:gridCol w:w="8"/>
      </w:tblGrid>
      <w:tr w:rsidR="00052B84" w:rsidRPr="008B27FD" w:rsidTr="00052B84">
        <w:trPr>
          <w:trHeight w:val="469"/>
        </w:trPr>
        <w:tc>
          <w:tcPr>
            <w:tcW w:w="2007" w:type="dxa"/>
            <w:vMerge w:val="restart"/>
            <w:shd w:val="clear" w:color="auto" w:fill="auto"/>
            <w:vAlign w:val="center"/>
          </w:tcPr>
          <w:p w:rsidR="00052B84" w:rsidRPr="008B27FD" w:rsidRDefault="00052B84" w:rsidP="00052B84">
            <w:pPr>
              <w:spacing w:after="0" w:line="240" w:lineRule="auto"/>
              <w:jc w:val="center"/>
              <w:rPr>
                <w:rFonts w:ascii="Times New Roman" w:hAnsi="Times New Roman" w:cs="Times New Roman"/>
                <w:b/>
                <w:i/>
              </w:rPr>
            </w:pPr>
            <w:r w:rsidRPr="008B27FD">
              <w:rPr>
                <w:rFonts w:ascii="Times New Roman" w:hAnsi="Times New Roman" w:cs="Times New Roman"/>
                <w:b/>
                <w:i/>
              </w:rPr>
              <w:t>Наименование показателя</w:t>
            </w:r>
          </w:p>
        </w:tc>
        <w:tc>
          <w:tcPr>
            <w:tcW w:w="1686" w:type="dxa"/>
            <w:vMerge w:val="restart"/>
            <w:shd w:val="clear" w:color="auto" w:fill="auto"/>
            <w:vAlign w:val="center"/>
          </w:tcPr>
          <w:p w:rsidR="00052B84" w:rsidRPr="008B27FD" w:rsidRDefault="00052B84" w:rsidP="00052B84">
            <w:pPr>
              <w:spacing w:after="0" w:line="240" w:lineRule="auto"/>
              <w:jc w:val="center"/>
              <w:rPr>
                <w:rFonts w:ascii="Times New Roman" w:hAnsi="Times New Roman" w:cs="Times New Roman"/>
                <w:b/>
                <w:i/>
              </w:rPr>
            </w:pPr>
            <w:r w:rsidRPr="008B27FD">
              <w:rPr>
                <w:rFonts w:ascii="Times New Roman" w:hAnsi="Times New Roman" w:cs="Times New Roman"/>
                <w:b/>
                <w:i/>
              </w:rPr>
              <w:t>Единица измерения</w:t>
            </w:r>
          </w:p>
        </w:tc>
        <w:tc>
          <w:tcPr>
            <w:tcW w:w="6233" w:type="dxa"/>
            <w:gridSpan w:val="4"/>
            <w:shd w:val="clear" w:color="auto" w:fill="auto"/>
            <w:vAlign w:val="center"/>
          </w:tcPr>
          <w:p w:rsidR="00052B84" w:rsidRPr="008B27FD" w:rsidRDefault="00052B84" w:rsidP="00052B84">
            <w:pPr>
              <w:spacing w:after="0" w:line="240" w:lineRule="auto"/>
              <w:jc w:val="center"/>
              <w:rPr>
                <w:rFonts w:ascii="Times New Roman" w:hAnsi="Times New Roman" w:cs="Times New Roman"/>
                <w:b/>
                <w:i/>
              </w:rPr>
            </w:pPr>
            <w:r w:rsidRPr="008B27FD">
              <w:rPr>
                <w:rFonts w:ascii="Times New Roman" w:hAnsi="Times New Roman" w:cs="Times New Roman"/>
                <w:b/>
                <w:i/>
              </w:rPr>
              <w:t>Сроки действия платы за услуги по поддержанию резервной тепловой мощности</w:t>
            </w:r>
          </w:p>
        </w:tc>
      </w:tr>
      <w:tr w:rsidR="00052B84" w:rsidRPr="008B27FD" w:rsidTr="00052B84">
        <w:trPr>
          <w:gridAfter w:val="1"/>
          <w:wAfter w:w="8" w:type="dxa"/>
          <w:trHeight w:val="247"/>
        </w:trPr>
        <w:tc>
          <w:tcPr>
            <w:tcW w:w="2007" w:type="dxa"/>
            <w:vMerge/>
            <w:shd w:val="clear" w:color="auto" w:fill="auto"/>
            <w:vAlign w:val="center"/>
          </w:tcPr>
          <w:p w:rsidR="00052B84" w:rsidRPr="008B27FD" w:rsidRDefault="00052B84" w:rsidP="00052B84">
            <w:pPr>
              <w:spacing w:after="0" w:line="240" w:lineRule="auto"/>
              <w:jc w:val="center"/>
              <w:rPr>
                <w:rFonts w:ascii="Times New Roman" w:hAnsi="Times New Roman" w:cs="Times New Roman"/>
                <w:b/>
                <w:i/>
              </w:rPr>
            </w:pPr>
          </w:p>
        </w:tc>
        <w:tc>
          <w:tcPr>
            <w:tcW w:w="1686" w:type="dxa"/>
            <w:vMerge/>
            <w:shd w:val="clear" w:color="auto" w:fill="auto"/>
            <w:vAlign w:val="center"/>
          </w:tcPr>
          <w:p w:rsidR="00052B84" w:rsidRPr="008B27FD" w:rsidRDefault="00052B84" w:rsidP="00052B84">
            <w:pPr>
              <w:spacing w:after="0" w:line="240" w:lineRule="auto"/>
              <w:jc w:val="center"/>
              <w:rPr>
                <w:rFonts w:ascii="Times New Roman" w:hAnsi="Times New Roman" w:cs="Times New Roman"/>
                <w:b/>
                <w:i/>
              </w:rPr>
            </w:pPr>
          </w:p>
        </w:tc>
        <w:tc>
          <w:tcPr>
            <w:tcW w:w="2098" w:type="dxa"/>
            <w:shd w:val="clear" w:color="auto" w:fill="auto"/>
            <w:vAlign w:val="center"/>
          </w:tcPr>
          <w:p w:rsidR="00052B84" w:rsidRPr="008B27FD" w:rsidRDefault="00052B84" w:rsidP="00052B84">
            <w:pPr>
              <w:spacing w:after="0" w:line="240" w:lineRule="auto"/>
              <w:jc w:val="center"/>
              <w:rPr>
                <w:rFonts w:ascii="Times New Roman" w:hAnsi="Times New Roman" w:cs="Times New Roman"/>
                <w:b/>
                <w:i/>
              </w:rPr>
            </w:pPr>
            <w:r w:rsidRPr="008B27FD">
              <w:rPr>
                <w:rFonts w:ascii="Times New Roman" w:hAnsi="Times New Roman" w:cs="Times New Roman"/>
                <w:b/>
                <w:i/>
              </w:rPr>
              <w:t>2016</w:t>
            </w:r>
          </w:p>
        </w:tc>
        <w:tc>
          <w:tcPr>
            <w:tcW w:w="1841" w:type="dxa"/>
            <w:shd w:val="clear" w:color="auto" w:fill="auto"/>
            <w:vAlign w:val="center"/>
          </w:tcPr>
          <w:p w:rsidR="00052B84" w:rsidRPr="008B27FD" w:rsidRDefault="00052B84" w:rsidP="00052B84">
            <w:pPr>
              <w:spacing w:after="0" w:line="240" w:lineRule="auto"/>
              <w:jc w:val="center"/>
              <w:rPr>
                <w:rFonts w:ascii="Times New Roman" w:hAnsi="Times New Roman" w:cs="Times New Roman"/>
                <w:b/>
                <w:i/>
              </w:rPr>
            </w:pPr>
            <w:r w:rsidRPr="008B27FD">
              <w:rPr>
                <w:rFonts w:ascii="Times New Roman" w:hAnsi="Times New Roman" w:cs="Times New Roman"/>
                <w:b/>
                <w:i/>
              </w:rPr>
              <w:t>2017</w:t>
            </w:r>
          </w:p>
        </w:tc>
        <w:tc>
          <w:tcPr>
            <w:tcW w:w="2286" w:type="dxa"/>
            <w:shd w:val="clear" w:color="auto" w:fill="auto"/>
            <w:vAlign w:val="center"/>
          </w:tcPr>
          <w:p w:rsidR="00052B84" w:rsidRPr="008B27FD" w:rsidRDefault="00052B84" w:rsidP="00052B84">
            <w:pPr>
              <w:spacing w:after="0" w:line="240" w:lineRule="auto"/>
              <w:jc w:val="center"/>
              <w:rPr>
                <w:rFonts w:ascii="Times New Roman" w:hAnsi="Times New Roman" w:cs="Times New Roman"/>
                <w:b/>
                <w:i/>
              </w:rPr>
            </w:pPr>
            <w:r w:rsidRPr="008B27FD">
              <w:rPr>
                <w:rFonts w:ascii="Times New Roman" w:hAnsi="Times New Roman" w:cs="Times New Roman"/>
                <w:b/>
                <w:i/>
              </w:rPr>
              <w:t>2018</w:t>
            </w:r>
          </w:p>
        </w:tc>
      </w:tr>
      <w:tr w:rsidR="00935FF1" w:rsidRPr="008B27FD" w:rsidTr="00F451E8">
        <w:trPr>
          <w:gridAfter w:val="1"/>
          <w:wAfter w:w="8" w:type="dxa"/>
          <w:trHeight w:val="1246"/>
        </w:trPr>
        <w:tc>
          <w:tcPr>
            <w:tcW w:w="2007" w:type="dxa"/>
            <w:shd w:val="clear" w:color="auto" w:fill="auto"/>
            <w:vAlign w:val="center"/>
          </w:tcPr>
          <w:p w:rsidR="00935FF1" w:rsidRPr="008B27FD" w:rsidRDefault="00F451E8" w:rsidP="00052B84">
            <w:pPr>
              <w:spacing w:after="0" w:line="240" w:lineRule="auto"/>
              <w:jc w:val="center"/>
              <w:rPr>
                <w:rFonts w:ascii="Times New Roman" w:hAnsi="Times New Roman" w:cs="Times New Roman"/>
              </w:rPr>
            </w:pPr>
            <w:r>
              <w:rPr>
                <w:rFonts w:ascii="Times New Roman" w:hAnsi="Times New Roman" w:cs="Times New Roman"/>
              </w:rPr>
              <w:t>С</w:t>
            </w:r>
            <w:r w:rsidR="00935FF1" w:rsidRPr="008B27FD">
              <w:rPr>
                <w:rFonts w:ascii="Times New Roman" w:hAnsi="Times New Roman" w:cs="Times New Roman"/>
              </w:rPr>
              <w:t>тавка за содержание тепловой мощности</w:t>
            </w:r>
            <w:r w:rsidR="00052B84">
              <w:rPr>
                <w:rFonts w:ascii="Times New Roman" w:hAnsi="Times New Roman" w:cs="Times New Roman"/>
              </w:rPr>
              <w:t>, руб./Гкал/ч/</w:t>
            </w:r>
            <w:proofErr w:type="spellStart"/>
            <w:r w:rsidR="00052B84">
              <w:rPr>
                <w:rFonts w:ascii="Times New Roman" w:hAnsi="Times New Roman" w:cs="Times New Roman"/>
              </w:rPr>
              <w:t>мес</w:t>
            </w:r>
            <w:proofErr w:type="spellEnd"/>
          </w:p>
        </w:tc>
        <w:tc>
          <w:tcPr>
            <w:tcW w:w="1686"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руб./Гкал/ч/</w:t>
            </w:r>
            <w:proofErr w:type="spellStart"/>
            <w:r w:rsidRPr="008B27FD">
              <w:rPr>
                <w:rFonts w:ascii="Times New Roman" w:hAnsi="Times New Roman" w:cs="Times New Roman"/>
              </w:rPr>
              <w:t>мес</w:t>
            </w:r>
            <w:proofErr w:type="spellEnd"/>
          </w:p>
        </w:tc>
        <w:tc>
          <w:tcPr>
            <w:tcW w:w="2098"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w:t>
            </w:r>
          </w:p>
        </w:tc>
        <w:tc>
          <w:tcPr>
            <w:tcW w:w="1841"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w:t>
            </w:r>
          </w:p>
        </w:tc>
        <w:tc>
          <w:tcPr>
            <w:tcW w:w="2286"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w:t>
            </w:r>
          </w:p>
        </w:tc>
      </w:tr>
      <w:tr w:rsidR="00935FF1" w:rsidRPr="008B27FD" w:rsidTr="00052B84">
        <w:trPr>
          <w:gridAfter w:val="1"/>
          <w:wAfter w:w="8" w:type="dxa"/>
          <w:trHeight w:val="482"/>
        </w:trPr>
        <w:tc>
          <w:tcPr>
            <w:tcW w:w="2007"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Группа потребителей</w:t>
            </w:r>
          </w:p>
        </w:tc>
        <w:tc>
          <w:tcPr>
            <w:tcW w:w="1686"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w:t>
            </w:r>
          </w:p>
        </w:tc>
        <w:tc>
          <w:tcPr>
            <w:tcW w:w="2098"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без дифференциации</w:t>
            </w:r>
          </w:p>
        </w:tc>
        <w:tc>
          <w:tcPr>
            <w:tcW w:w="1841"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без дифференциации</w:t>
            </w:r>
          </w:p>
        </w:tc>
        <w:tc>
          <w:tcPr>
            <w:tcW w:w="2286" w:type="dxa"/>
            <w:shd w:val="clear" w:color="auto" w:fill="auto"/>
            <w:vAlign w:val="center"/>
          </w:tcPr>
          <w:p w:rsidR="00935FF1" w:rsidRPr="008B27FD" w:rsidRDefault="00935FF1" w:rsidP="00052B84">
            <w:pPr>
              <w:spacing w:after="0" w:line="240" w:lineRule="auto"/>
              <w:jc w:val="center"/>
              <w:rPr>
                <w:rFonts w:ascii="Times New Roman" w:hAnsi="Times New Roman" w:cs="Times New Roman"/>
              </w:rPr>
            </w:pPr>
            <w:r w:rsidRPr="008B27FD">
              <w:rPr>
                <w:rFonts w:ascii="Times New Roman" w:hAnsi="Times New Roman" w:cs="Times New Roman"/>
              </w:rPr>
              <w:t>без дифференциации</w:t>
            </w:r>
          </w:p>
        </w:tc>
      </w:tr>
    </w:tbl>
    <w:p w:rsidR="00935FF1" w:rsidRPr="008B27FD" w:rsidRDefault="00935FF1" w:rsidP="00F34B90">
      <w:pPr>
        <w:tabs>
          <w:tab w:val="left" w:pos="3540"/>
        </w:tabs>
        <w:spacing w:before="240"/>
        <w:jc w:val="center"/>
        <w:rPr>
          <w:rFonts w:ascii="Times New Roman" w:hAnsi="Times New Roman" w:cs="Times New Roman"/>
          <w:b/>
          <w:bCs/>
          <w:i/>
          <w:sz w:val="28"/>
          <w:szCs w:val="28"/>
        </w:rPr>
      </w:pPr>
      <w:r w:rsidRPr="008B27FD">
        <w:rPr>
          <w:rFonts w:ascii="Times New Roman" w:hAnsi="Times New Roman" w:cs="Times New Roman"/>
          <w:b/>
          <w:bCs/>
          <w:i/>
          <w:sz w:val="28"/>
          <w:szCs w:val="28"/>
        </w:rPr>
        <w:t>1.12. Существующие технические и технологические проблемы в системах теплоснабжен</w:t>
      </w:r>
      <w:r w:rsidR="00052B84">
        <w:rPr>
          <w:rFonts w:ascii="Times New Roman" w:hAnsi="Times New Roman" w:cs="Times New Roman"/>
          <w:b/>
          <w:bCs/>
          <w:i/>
          <w:sz w:val="28"/>
          <w:szCs w:val="28"/>
        </w:rPr>
        <w:t>ия поселения, городского округа</w:t>
      </w:r>
    </w:p>
    <w:p w:rsidR="00935FF1" w:rsidRPr="008B27FD" w:rsidRDefault="00935FF1" w:rsidP="00F34B90">
      <w:pPr>
        <w:spacing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Описание существующих проблем организации качественного теплоснабжения (перечень причин, приводящих к снижению качества теплоснабжения).</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На основании выше приведенного анализа можно обозначить следующие основные проблемные места функционирования системы теплоснабжения:</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отсутствие коммерческих приборов учета тепловой энергии на выходе из котельных;</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износ тепловых сетей и их изоляции обуславливает существенные потери тепловой энергии при транспортировке.</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низкий уровень автоматизации на котельных.</w:t>
      </w:r>
    </w:p>
    <w:p w:rsidR="00935FF1" w:rsidRPr="008B27FD" w:rsidRDefault="00935FF1" w:rsidP="00F34B90">
      <w:pPr>
        <w:spacing w:after="0"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 xml:space="preserve">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8B27FD">
        <w:rPr>
          <w:rFonts w:ascii="Times New Roman" w:hAnsi="Times New Roman" w:cs="Times New Roman"/>
          <w:i/>
          <w:iCs/>
          <w:sz w:val="28"/>
          <w:szCs w:val="28"/>
        </w:rPr>
        <w:t>теплопотребляющих</w:t>
      </w:r>
      <w:proofErr w:type="spellEnd"/>
      <w:r w:rsidRPr="008B27FD">
        <w:rPr>
          <w:rFonts w:ascii="Times New Roman" w:hAnsi="Times New Roman" w:cs="Times New Roman"/>
          <w:i/>
          <w:iCs/>
          <w:sz w:val="28"/>
          <w:szCs w:val="28"/>
        </w:rPr>
        <w:t xml:space="preserve"> установок потребителей).</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на  наружных </w:t>
      </w:r>
      <w:r w:rsidRPr="008B27FD">
        <w:rPr>
          <w:rFonts w:ascii="Times New Roman" w:hAnsi="Times New Roman" w:cs="Times New Roman"/>
          <w:sz w:val="28"/>
          <w:szCs w:val="28"/>
        </w:rPr>
        <w:lastRenderedPageBreak/>
        <w:t xml:space="preserve">тепловых  сетях.  Причина  этого во многом кроется в экономическом  и  энергетическом  кризисе.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 непорядок,  то   «болеет»   вся  система.  Поэтому  и   «лечить»,  т. 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  </w:t>
      </w:r>
    </w:p>
    <w:p w:rsidR="00935FF1" w:rsidRPr="008B27FD" w:rsidRDefault="00935FF1" w:rsidP="00F34B90">
      <w:pPr>
        <w:spacing w:line="360" w:lineRule="auto"/>
        <w:ind w:firstLine="567"/>
        <w:jc w:val="center"/>
        <w:rPr>
          <w:rFonts w:ascii="Times New Roman" w:hAnsi="Times New Roman" w:cs="Times New Roman"/>
          <w:i/>
          <w:iCs/>
          <w:sz w:val="28"/>
          <w:szCs w:val="28"/>
        </w:rPr>
      </w:pPr>
      <w:r w:rsidRPr="008B27FD">
        <w:rPr>
          <w:rFonts w:ascii="Times New Roman" w:hAnsi="Times New Roman" w:cs="Times New Roman"/>
          <w:i/>
          <w:iCs/>
          <w:sz w:val="28"/>
          <w:szCs w:val="28"/>
        </w:rPr>
        <w:t>Описание существующих проблем развития систем теплоснабжения.</w:t>
      </w:r>
    </w:p>
    <w:p w:rsidR="00935FF1" w:rsidRPr="008B27FD" w:rsidRDefault="00935FF1" w:rsidP="00F34B90">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50 % количество  аварий   лавинообразно  возрастает.  Утечки   и   неучтенные расходы  воды  в  системах теплоснабжения  доходят  до  15-20 %  от  всей подачи воды. Приведение состояния тепловой  изоляции  трубопроводов   до   требования  </w:t>
      </w:r>
      <w:proofErr w:type="spellStart"/>
      <w:r w:rsidRPr="008B27FD">
        <w:rPr>
          <w:rFonts w:ascii="Times New Roman" w:hAnsi="Times New Roman" w:cs="Times New Roman"/>
          <w:sz w:val="28"/>
          <w:szCs w:val="28"/>
        </w:rPr>
        <w:t>СНиП</w:t>
      </w:r>
      <w:proofErr w:type="spellEnd"/>
      <w:r w:rsidRPr="008B27FD">
        <w:rPr>
          <w:rFonts w:ascii="Times New Roman" w:hAnsi="Times New Roman" w:cs="Times New Roman"/>
          <w:sz w:val="28"/>
          <w:szCs w:val="28"/>
        </w:rPr>
        <w:t xml:space="preserve">  2.04.14-88  и приказа  Минэнерго  №325  позволит  увеличить  поставку тепла потребителям.  Капитальный ремонт теплотрасс в непроходных  каналах рекомендуется  выполнять  с  заменой  трубопроводов  на   </w:t>
      </w:r>
      <w:proofErr w:type="spellStart"/>
      <w:r w:rsidRPr="008B27FD">
        <w:rPr>
          <w:rFonts w:ascii="Times New Roman" w:hAnsi="Times New Roman" w:cs="Times New Roman"/>
          <w:sz w:val="28"/>
          <w:szCs w:val="28"/>
        </w:rPr>
        <w:t>предизолированные</w:t>
      </w:r>
      <w:proofErr w:type="spellEnd"/>
      <w:r w:rsidRPr="008B27FD">
        <w:rPr>
          <w:rFonts w:ascii="Times New Roman" w:hAnsi="Times New Roman" w:cs="Times New Roman"/>
          <w:sz w:val="28"/>
          <w:szCs w:val="28"/>
        </w:rPr>
        <w:t xml:space="preserve"> в заводских условиях.</w:t>
      </w:r>
    </w:p>
    <w:p w:rsidR="00935FF1" w:rsidRPr="008B27FD" w:rsidRDefault="00935FF1" w:rsidP="00F34B90">
      <w:pPr>
        <w:spacing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Описание существующих проблем надежного и эффективного снабжения топливом действующих систем теплоснабжения.</w:t>
      </w:r>
    </w:p>
    <w:p w:rsidR="00935FF1" w:rsidRPr="008B27FD" w:rsidRDefault="00F97C0B" w:rsidP="00F34B9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935FF1" w:rsidRPr="008B27FD">
        <w:rPr>
          <w:rFonts w:ascii="Times New Roman" w:hAnsi="Times New Roman" w:cs="Times New Roman"/>
          <w:sz w:val="28"/>
          <w:szCs w:val="28"/>
        </w:rPr>
        <w:t xml:space="preserve"> настоящий момент проблем не возникало.</w:t>
      </w:r>
    </w:p>
    <w:p w:rsidR="00935FF1" w:rsidRPr="008B27FD" w:rsidRDefault="00935FF1" w:rsidP="00F34B90">
      <w:pPr>
        <w:spacing w:line="360" w:lineRule="auto"/>
        <w:ind w:firstLine="567"/>
        <w:rPr>
          <w:rFonts w:ascii="Times New Roman" w:hAnsi="Times New Roman" w:cs="Times New Roman"/>
          <w:b/>
          <w:bCs/>
          <w:sz w:val="28"/>
          <w:szCs w:val="28"/>
        </w:rPr>
      </w:pPr>
      <w:r w:rsidRPr="008B27FD">
        <w:rPr>
          <w:rFonts w:ascii="Times New Roman" w:hAnsi="Times New Roman" w:cs="Times New Roman"/>
          <w:i/>
          <w:iCs/>
          <w:sz w:val="28"/>
          <w:szCs w:val="28"/>
        </w:rPr>
        <w:t xml:space="preserve">Анализ предписаний надзорных органов об устранении нарушений, влияющих на безопасность и надежность системы теплоснабжения. </w:t>
      </w:r>
      <w:r w:rsidRPr="008B27FD">
        <w:rPr>
          <w:rFonts w:ascii="Times New Roman" w:hAnsi="Times New Roman" w:cs="Times New Roman"/>
          <w:b/>
          <w:bCs/>
          <w:sz w:val="28"/>
          <w:szCs w:val="28"/>
        </w:rPr>
        <w:t xml:space="preserve"> </w:t>
      </w:r>
    </w:p>
    <w:p w:rsidR="00935FF1" w:rsidRPr="008B27FD" w:rsidRDefault="00935FF1" w:rsidP="00F34B90">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rsidR="00935FF1" w:rsidRPr="008B27FD" w:rsidRDefault="004D5B4F" w:rsidP="004D5B4F">
      <w:pPr>
        <w:spacing w:line="360" w:lineRule="auto"/>
        <w:jc w:val="center"/>
        <w:rPr>
          <w:rFonts w:ascii="Times New Roman" w:hAnsi="Times New Roman" w:cs="Times New Roman"/>
          <w:b/>
          <w:bCs/>
          <w:i/>
          <w:sz w:val="28"/>
          <w:szCs w:val="28"/>
        </w:rPr>
      </w:pPr>
      <w:r>
        <w:rPr>
          <w:rFonts w:ascii="Times New Roman" w:hAnsi="Times New Roman" w:cs="Times New Roman"/>
          <w:b/>
          <w:bCs/>
          <w:i/>
          <w:sz w:val="28"/>
          <w:szCs w:val="28"/>
        </w:rPr>
        <w:t>РАЗДЕЛ 2.</w:t>
      </w:r>
      <w:r w:rsidRPr="008B27FD">
        <w:rPr>
          <w:rFonts w:ascii="Times New Roman" w:hAnsi="Times New Roman" w:cs="Times New Roman"/>
          <w:b/>
          <w:bCs/>
          <w:i/>
          <w:sz w:val="28"/>
          <w:szCs w:val="28"/>
        </w:rPr>
        <w:t xml:space="preserve"> ПЕРСПЕКТИВНОЕ ПОТРЕБЛЕНИЕ ТЕПЛОВОЙ ЭНЕРГИИ НА ЦЕЛИ ТЕПЛОСНАБЖЕНИЯ</w:t>
      </w:r>
    </w:p>
    <w:p w:rsidR="00935FF1" w:rsidRPr="008B27FD" w:rsidRDefault="00935FF1" w:rsidP="00935FF1">
      <w:pPr>
        <w:spacing w:line="360" w:lineRule="auto"/>
        <w:jc w:val="center"/>
        <w:rPr>
          <w:rFonts w:ascii="Times New Roman" w:hAnsi="Times New Roman" w:cs="Times New Roman"/>
          <w:i/>
          <w:iCs/>
          <w:sz w:val="28"/>
          <w:szCs w:val="28"/>
        </w:rPr>
      </w:pPr>
      <w:r w:rsidRPr="008B27FD">
        <w:rPr>
          <w:rFonts w:ascii="Times New Roman" w:hAnsi="Times New Roman" w:cs="Times New Roman"/>
          <w:i/>
          <w:iCs/>
          <w:sz w:val="28"/>
          <w:szCs w:val="28"/>
        </w:rPr>
        <w:t>Данные базового уровня потребления тепла на цели теплоснабжения.</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Информация представлена в схеме теплоснабжения (раздел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935FF1" w:rsidRPr="008B27FD" w:rsidRDefault="00935FF1" w:rsidP="00F34B90">
      <w:pPr>
        <w:spacing w:before="240"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Площадь строительных фондов, предусмотренных под развитие системы культурно-бытового обслуживания, строительство жилых зданий и иных объектов, не требующих устройства санитарно-защитных зон, определяется в соответствии с прогнозной численностью населения.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Увеличение строительных фондов в существующих зонах теплоснабжения от существующих котельных несущественно. Основное изменение строительных фондов будет происходить за счёт перспективного жилищного строительства, которое рассчитано на обеспечение нового населения, проживающего в радиусах санитарно-защитных зон производственных объектов.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Проектируемая жилая застройка </w:t>
      </w:r>
      <w:proofErr w:type="spellStart"/>
      <w:r w:rsidR="00F97C0B">
        <w:rPr>
          <w:rFonts w:ascii="Times New Roman" w:hAnsi="Times New Roman" w:cs="Times New Roman"/>
          <w:sz w:val="28"/>
          <w:szCs w:val="28"/>
        </w:rPr>
        <w:t>Нововеличковского</w:t>
      </w:r>
      <w:proofErr w:type="spellEnd"/>
      <w:r w:rsidR="00F97C0B">
        <w:rPr>
          <w:rFonts w:ascii="Times New Roman" w:hAnsi="Times New Roman" w:cs="Times New Roman"/>
          <w:sz w:val="28"/>
          <w:szCs w:val="28"/>
        </w:rPr>
        <w:t xml:space="preserve"> сельского поселения</w:t>
      </w:r>
      <w:r w:rsidRPr="008B27FD">
        <w:rPr>
          <w:rFonts w:ascii="Times New Roman" w:hAnsi="Times New Roman" w:cs="Times New Roman"/>
          <w:sz w:val="28"/>
          <w:szCs w:val="28"/>
        </w:rPr>
        <w:t xml:space="preserve"> представлена индивидуальным жилым фондом с  приусадебными участками с предельными размерами, устанавливаемыми администрацией сельского поселения, а также малоэтажными и </w:t>
      </w:r>
      <w:proofErr w:type="spellStart"/>
      <w:r w:rsidRPr="008B27FD">
        <w:rPr>
          <w:rFonts w:ascii="Times New Roman" w:hAnsi="Times New Roman" w:cs="Times New Roman"/>
          <w:sz w:val="28"/>
          <w:szCs w:val="28"/>
        </w:rPr>
        <w:t>среднеэтажными</w:t>
      </w:r>
      <w:proofErr w:type="spellEnd"/>
      <w:r w:rsidRPr="008B27FD">
        <w:rPr>
          <w:rFonts w:ascii="Times New Roman" w:hAnsi="Times New Roman" w:cs="Times New Roman"/>
          <w:sz w:val="28"/>
          <w:szCs w:val="28"/>
        </w:rPr>
        <w:t xml:space="preserve"> многоквартирными жилыми домами.</w:t>
      </w:r>
    </w:p>
    <w:p w:rsidR="00935FF1" w:rsidRPr="008B27FD" w:rsidRDefault="00935FF1" w:rsidP="00F34B90">
      <w:pPr>
        <w:spacing w:before="240"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w:t>
      </w:r>
      <w:proofErr w:type="spellStart"/>
      <w:r w:rsidRPr="008B27FD">
        <w:rPr>
          <w:rFonts w:ascii="Times New Roman" w:hAnsi="Times New Roman" w:cs="Times New Roman"/>
          <w:sz w:val="28"/>
          <w:szCs w:val="28"/>
        </w:rPr>
        <w:t>энергомониторинга</w:t>
      </w:r>
      <w:proofErr w:type="spellEnd"/>
      <w:r w:rsidRPr="008B27FD">
        <w:rPr>
          <w:rFonts w:ascii="Times New Roman" w:hAnsi="Times New Roman" w:cs="Times New Roman"/>
          <w:sz w:val="28"/>
          <w:szCs w:val="28"/>
        </w:rPr>
        <w:t xml:space="preserve">. Но полный </w:t>
      </w:r>
      <w:proofErr w:type="spellStart"/>
      <w:r w:rsidRPr="008B27FD">
        <w:rPr>
          <w:rFonts w:ascii="Times New Roman" w:hAnsi="Times New Roman" w:cs="Times New Roman"/>
          <w:sz w:val="28"/>
          <w:szCs w:val="28"/>
        </w:rPr>
        <w:t>энергомониторинг</w:t>
      </w:r>
      <w:proofErr w:type="spellEnd"/>
      <w:r w:rsidRPr="008B27FD">
        <w:rPr>
          <w:rFonts w:ascii="Times New Roman" w:hAnsi="Times New Roman" w:cs="Times New Roman"/>
          <w:sz w:val="28"/>
          <w:szCs w:val="28"/>
        </w:rPr>
        <w:t xml:space="preserve">  –  дорогостоящее мероприятие, требующее продолжительного времени.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Величину удельных расходов тепловой энергии на отопление, вентиляцию и горячее водоснабжение в сложившихся и давно эксплуатируемых системах теплоснабжения изменить на значительную величину не представляется возможным, даже при значительных капитальных вложениях.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В перспективных зонах теплоснабжения мероприятия по минимизации удельных расходов должны быть разработаны на стадии проектных решений.</w:t>
      </w:r>
    </w:p>
    <w:p w:rsidR="00935FF1" w:rsidRPr="008B27FD" w:rsidRDefault="00935FF1" w:rsidP="00F34B90">
      <w:pPr>
        <w:spacing w:before="240"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Прогнозы перспективных удельных расходов тепловой энергии для обеспечения  технологических процессов.</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По котельным, обеспечивающим тепловой энергией технологические процессы, данных нет. Перспективой строительство таких котельных не предусмотрено. Существующие и перспективные котельные тепловую энергию на технологические нужды не отпускают.</w:t>
      </w:r>
    </w:p>
    <w:p w:rsidR="00935FF1" w:rsidRPr="008B27FD" w:rsidRDefault="00935FF1" w:rsidP="00935FF1">
      <w:pPr>
        <w:spacing w:line="360" w:lineRule="auto"/>
        <w:ind w:firstLine="567"/>
        <w:rPr>
          <w:rFonts w:ascii="Times New Roman" w:hAnsi="Times New Roman" w:cs="Times New Roman"/>
          <w:sz w:val="28"/>
          <w:szCs w:val="28"/>
        </w:rPr>
      </w:pPr>
      <w:r w:rsidRPr="008B27FD">
        <w:rPr>
          <w:rFonts w:ascii="Times New Roman" w:hAnsi="Times New Roman" w:cs="Times New Roman"/>
          <w:i/>
          <w:iCs/>
          <w:sz w:val="28"/>
          <w:szCs w:val="28"/>
        </w:rPr>
        <w:t>Прогнозы приростов объемов потребления тепловой энергии (мощности)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p>
    <w:p w:rsidR="00F97C0B" w:rsidRDefault="00F97C0B" w:rsidP="00935FF1">
      <w:pPr>
        <w:spacing w:line="360" w:lineRule="auto"/>
        <w:ind w:firstLine="567"/>
        <w:jc w:val="both"/>
        <w:rPr>
          <w:rFonts w:ascii="Times New Roman" w:hAnsi="Times New Roman" w:cs="Times New Roman"/>
          <w:i/>
          <w:iCs/>
          <w:sz w:val="28"/>
          <w:szCs w:val="28"/>
        </w:rPr>
      </w:pPr>
      <w:r w:rsidRPr="00F97C0B">
        <w:rPr>
          <w:rFonts w:ascii="Times New Roman" w:hAnsi="Times New Roman" w:cs="Times New Roman"/>
          <w:sz w:val="28"/>
          <w:szCs w:val="28"/>
        </w:rPr>
        <w:t>Строите</w:t>
      </w:r>
      <w:r>
        <w:rPr>
          <w:rFonts w:ascii="Times New Roman" w:hAnsi="Times New Roman" w:cs="Times New Roman"/>
          <w:sz w:val="28"/>
          <w:szCs w:val="28"/>
        </w:rPr>
        <w:t>льство блочно-модульной газовой</w:t>
      </w:r>
      <w:r w:rsidRPr="00F97C0B">
        <w:rPr>
          <w:rFonts w:ascii="Times New Roman" w:hAnsi="Times New Roman" w:cs="Times New Roman"/>
          <w:sz w:val="28"/>
          <w:szCs w:val="28"/>
        </w:rPr>
        <w:t xml:space="preserve"> котельной №34 в ст. Нововеличковской, ул. </w:t>
      </w:r>
      <w:proofErr w:type="spellStart"/>
      <w:r w:rsidRPr="00F97C0B">
        <w:rPr>
          <w:rFonts w:ascii="Times New Roman" w:hAnsi="Times New Roman" w:cs="Times New Roman"/>
          <w:sz w:val="28"/>
          <w:szCs w:val="28"/>
        </w:rPr>
        <w:t>Бежко</w:t>
      </w:r>
      <w:proofErr w:type="spellEnd"/>
      <w:r w:rsidRPr="00F97C0B">
        <w:rPr>
          <w:rFonts w:ascii="Times New Roman" w:hAnsi="Times New Roman" w:cs="Times New Roman"/>
          <w:sz w:val="28"/>
          <w:szCs w:val="28"/>
        </w:rPr>
        <w:t>, 11в.</w:t>
      </w:r>
    </w:p>
    <w:p w:rsidR="00935FF1" w:rsidRPr="008B27FD" w:rsidRDefault="00F97C0B" w:rsidP="00935FF1">
      <w:pPr>
        <w:spacing w:line="360" w:lineRule="auto"/>
        <w:ind w:firstLine="567"/>
        <w:jc w:val="both"/>
        <w:rPr>
          <w:rFonts w:ascii="Times New Roman" w:hAnsi="Times New Roman" w:cs="Times New Roman"/>
          <w:i/>
          <w:iCs/>
          <w:sz w:val="28"/>
          <w:szCs w:val="28"/>
        </w:rPr>
      </w:pPr>
      <w:r w:rsidRPr="00F97C0B">
        <w:rPr>
          <w:rFonts w:ascii="Times New Roman" w:hAnsi="Times New Roman" w:cs="Times New Roman"/>
          <w:i/>
          <w:iCs/>
          <w:sz w:val="28"/>
          <w:szCs w:val="28"/>
        </w:rPr>
        <w:t xml:space="preserve"> </w:t>
      </w:r>
      <w:r w:rsidR="00935FF1" w:rsidRPr="008B27FD">
        <w:rPr>
          <w:rFonts w:ascii="Times New Roman" w:hAnsi="Times New Roman" w:cs="Times New Roman"/>
          <w:i/>
          <w:iCs/>
          <w:sz w:val="28"/>
          <w:szCs w:val="28"/>
        </w:rPr>
        <w:t>Прогнозы приростов объемов потребления тепловой энергии (мощности)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F97C0B" w:rsidRDefault="00F97C0B" w:rsidP="00F34B90">
      <w:pPr>
        <w:spacing w:after="0" w:line="360" w:lineRule="auto"/>
        <w:ind w:firstLine="426"/>
        <w:jc w:val="both"/>
        <w:rPr>
          <w:rFonts w:ascii="Times New Roman" w:hAnsi="Times New Roman" w:cs="Times New Roman"/>
          <w:sz w:val="28"/>
          <w:szCs w:val="28"/>
        </w:rPr>
      </w:pPr>
      <w:r w:rsidRPr="00F97C0B">
        <w:rPr>
          <w:rFonts w:ascii="Times New Roman" w:hAnsi="Times New Roman" w:cs="Times New Roman"/>
          <w:sz w:val="28"/>
          <w:szCs w:val="28"/>
        </w:rPr>
        <w:t>Строител</w:t>
      </w:r>
      <w:r>
        <w:rPr>
          <w:rFonts w:ascii="Times New Roman" w:hAnsi="Times New Roman" w:cs="Times New Roman"/>
          <w:sz w:val="28"/>
          <w:szCs w:val="28"/>
        </w:rPr>
        <w:t xml:space="preserve">ьство блочно-модульной газовой </w:t>
      </w:r>
      <w:r w:rsidRPr="00F97C0B">
        <w:rPr>
          <w:rFonts w:ascii="Times New Roman" w:hAnsi="Times New Roman" w:cs="Times New Roman"/>
          <w:sz w:val="28"/>
          <w:szCs w:val="28"/>
        </w:rPr>
        <w:t xml:space="preserve">котельной №34 в ст. Нововеличковской, ул. </w:t>
      </w:r>
      <w:proofErr w:type="spellStart"/>
      <w:r w:rsidRPr="00F97C0B">
        <w:rPr>
          <w:rFonts w:ascii="Times New Roman" w:hAnsi="Times New Roman" w:cs="Times New Roman"/>
          <w:sz w:val="28"/>
          <w:szCs w:val="28"/>
        </w:rPr>
        <w:t>Бежко</w:t>
      </w:r>
      <w:proofErr w:type="spellEnd"/>
      <w:r w:rsidRPr="00F97C0B">
        <w:rPr>
          <w:rFonts w:ascii="Times New Roman" w:hAnsi="Times New Roman" w:cs="Times New Roman"/>
          <w:sz w:val="28"/>
          <w:szCs w:val="28"/>
        </w:rPr>
        <w:t xml:space="preserve">, 11в. </w:t>
      </w:r>
    </w:p>
    <w:p w:rsidR="00935FF1" w:rsidRPr="008B27FD" w:rsidRDefault="00935FF1" w:rsidP="00F34B90">
      <w:pPr>
        <w:spacing w:after="0" w:line="360" w:lineRule="auto"/>
        <w:ind w:firstLine="426"/>
        <w:jc w:val="both"/>
        <w:rPr>
          <w:rFonts w:ascii="Times New Roman" w:hAnsi="Times New Roman" w:cs="Times New Roman"/>
          <w:sz w:val="28"/>
          <w:szCs w:val="28"/>
        </w:rPr>
      </w:pPr>
      <w:r w:rsidRPr="008B27FD">
        <w:rPr>
          <w:rFonts w:ascii="Times New Roman" w:hAnsi="Times New Roman" w:cs="Times New Roman"/>
          <w:sz w:val="28"/>
          <w:szCs w:val="28"/>
        </w:rPr>
        <w:t xml:space="preserve">Отопление проектируемых индивидуальных жилых домов, а также жилых домов малой этажности предусматривается от газовых отопительных котлов.         </w:t>
      </w:r>
    </w:p>
    <w:p w:rsidR="00935FF1" w:rsidRPr="008B27FD" w:rsidRDefault="00935FF1" w:rsidP="00935FF1">
      <w:pPr>
        <w:spacing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 xml:space="preserve">Прогнозы приростов объемов потребления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w:t>
      </w:r>
      <w:r w:rsidRPr="008B27FD">
        <w:rPr>
          <w:rFonts w:ascii="Times New Roman" w:hAnsi="Times New Roman" w:cs="Times New Roman"/>
          <w:i/>
          <w:iCs/>
          <w:sz w:val="28"/>
          <w:szCs w:val="28"/>
        </w:rPr>
        <w:lastRenderedPageBreak/>
        <w:t>разделением по видам  теплопотребления и по видам теплоносителя (горячая вода и пар)  в зоне действия каждого из существующих или предполагаемых  для  строительства  источников  тепловой  энергии.</w:t>
      </w:r>
    </w:p>
    <w:p w:rsidR="006B479D" w:rsidRDefault="00935FF1" w:rsidP="00861292">
      <w:pPr>
        <w:spacing w:after="0" w:line="360" w:lineRule="auto"/>
        <w:ind w:firstLine="426"/>
        <w:jc w:val="both"/>
        <w:rPr>
          <w:rFonts w:ascii="Times New Roman" w:hAnsi="Times New Roman" w:cs="Times New Roman"/>
          <w:bCs/>
          <w:sz w:val="28"/>
          <w:szCs w:val="28"/>
        </w:rPr>
      </w:pPr>
      <w:r w:rsidRPr="008B27FD">
        <w:rPr>
          <w:rFonts w:ascii="Times New Roman" w:hAnsi="Times New Roman" w:cs="Times New Roman"/>
          <w:sz w:val="28"/>
          <w:szCs w:val="28"/>
        </w:rPr>
        <w:t xml:space="preserve">При переносе предприятий вопрос теплоснабжения производственной территории решается на стадии проектирования. </w:t>
      </w:r>
      <w:r w:rsidR="00861292">
        <w:rPr>
          <w:rFonts w:ascii="Times New Roman" w:hAnsi="Times New Roman" w:cs="Times New Roman"/>
          <w:bCs/>
          <w:sz w:val="28"/>
          <w:szCs w:val="28"/>
        </w:rPr>
        <w:t xml:space="preserve">Производственные </w:t>
      </w:r>
      <w:r w:rsidR="006B479D" w:rsidRPr="00861292">
        <w:rPr>
          <w:rFonts w:ascii="Times New Roman" w:hAnsi="Times New Roman" w:cs="Times New Roman"/>
          <w:bCs/>
          <w:sz w:val="28"/>
          <w:szCs w:val="28"/>
        </w:rPr>
        <w:t>зоны в</w:t>
      </w:r>
      <w:r w:rsidR="00861292">
        <w:rPr>
          <w:rFonts w:ascii="Times New Roman" w:hAnsi="Times New Roman" w:cs="Times New Roman"/>
          <w:bCs/>
          <w:sz w:val="28"/>
          <w:szCs w:val="28"/>
        </w:rPr>
        <w:t xml:space="preserve"> сельском</w:t>
      </w:r>
      <w:r w:rsidR="00F3485B">
        <w:rPr>
          <w:rFonts w:ascii="Times New Roman" w:hAnsi="Times New Roman" w:cs="Times New Roman"/>
          <w:bCs/>
          <w:sz w:val="28"/>
          <w:szCs w:val="28"/>
        </w:rPr>
        <w:t xml:space="preserve"> </w:t>
      </w:r>
      <w:r w:rsidR="00861292">
        <w:rPr>
          <w:rFonts w:ascii="Times New Roman" w:hAnsi="Times New Roman" w:cs="Times New Roman"/>
          <w:bCs/>
          <w:sz w:val="28"/>
          <w:szCs w:val="28"/>
        </w:rPr>
        <w:t>поселении</w:t>
      </w:r>
      <w:r w:rsidR="00F3485B">
        <w:rPr>
          <w:rFonts w:ascii="Times New Roman" w:hAnsi="Times New Roman" w:cs="Times New Roman"/>
          <w:bCs/>
          <w:sz w:val="28"/>
          <w:szCs w:val="28"/>
        </w:rPr>
        <w:t xml:space="preserve"> </w:t>
      </w:r>
      <w:r w:rsidR="006B479D" w:rsidRPr="00861292">
        <w:rPr>
          <w:rFonts w:ascii="Times New Roman" w:hAnsi="Times New Roman" w:cs="Times New Roman"/>
          <w:bCs/>
          <w:sz w:val="28"/>
          <w:szCs w:val="28"/>
        </w:rPr>
        <w:t>отсутствуют</w:t>
      </w:r>
      <w:r w:rsidR="00861292">
        <w:rPr>
          <w:rFonts w:ascii="Times New Roman" w:hAnsi="Times New Roman" w:cs="Times New Roman"/>
          <w:bCs/>
          <w:sz w:val="28"/>
          <w:szCs w:val="28"/>
        </w:rPr>
        <w:t>.</w:t>
      </w:r>
    </w:p>
    <w:p w:rsidR="00F3485B" w:rsidRPr="00861292" w:rsidRDefault="00F3485B" w:rsidP="00861292">
      <w:pPr>
        <w:spacing w:after="0" w:line="360" w:lineRule="auto"/>
        <w:ind w:firstLine="426"/>
        <w:jc w:val="both"/>
        <w:rPr>
          <w:rFonts w:ascii="Times New Roman" w:hAnsi="Times New Roman" w:cs="Times New Roman"/>
          <w:sz w:val="28"/>
          <w:szCs w:val="28"/>
        </w:rPr>
        <w:sectPr w:rsidR="00F3485B" w:rsidRPr="00861292" w:rsidSect="00F34B90">
          <w:pgSz w:w="11906" w:h="16838"/>
          <w:pgMar w:top="1134" w:right="850" w:bottom="1134" w:left="851" w:header="708" w:footer="708" w:gutter="0"/>
          <w:cols w:space="708"/>
          <w:docGrid w:linePitch="360"/>
        </w:sectPr>
      </w:pPr>
    </w:p>
    <w:p w:rsidR="00935FF1" w:rsidRPr="008B27FD" w:rsidRDefault="004D5B4F" w:rsidP="004D5B4F">
      <w:pPr>
        <w:pStyle w:val="a3"/>
        <w:spacing w:before="240"/>
        <w:ind w:firstLine="0"/>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 xml:space="preserve">РАЗДЕЛ </w:t>
      </w:r>
      <w:r w:rsidRPr="008B27FD">
        <w:rPr>
          <w:rFonts w:ascii="Times New Roman" w:hAnsi="Times New Roman" w:cs="Times New Roman"/>
          <w:b/>
          <w:bCs/>
          <w:i/>
          <w:sz w:val="28"/>
          <w:szCs w:val="28"/>
        </w:rPr>
        <w:t>3. ПЕРСПЕКТИВНЫЕ БАЛАНСЫ ТЕПЛОВОЙ МОЩНОСТИ ИСТОЧНИКОВ ТЕПЛО</w:t>
      </w:r>
      <w:r>
        <w:rPr>
          <w:rFonts w:ascii="Times New Roman" w:hAnsi="Times New Roman" w:cs="Times New Roman"/>
          <w:b/>
          <w:bCs/>
          <w:i/>
          <w:sz w:val="28"/>
          <w:szCs w:val="28"/>
        </w:rPr>
        <w:t>ВОЙ ЭНЕРГИИ И ТЕПЛОВОЙ НАГРУЗКИ</w:t>
      </w:r>
    </w:p>
    <w:p w:rsidR="00935FF1" w:rsidRPr="008B27FD" w:rsidRDefault="00935FF1" w:rsidP="00935FF1">
      <w:pPr>
        <w:spacing w:line="360" w:lineRule="auto"/>
        <w:ind w:firstLine="567"/>
        <w:rPr>
          <w:rFonts w:ascii="Times New Roman" w:hAnsi="Times New Roman" w:cs="Times New Roman"/>
          <w:sz w:val="28"/>
          <w:szCs w:val="28"/>
        </w:rPr>
      </w:pPr>
      <w:r w:rsidRPr="008B27FD">
        <w:rPr>
          <w:rFonts w:ascii="Times New Roman" w:hAnsi="Times New Roman" w:cs="Times New Roman"/>
          <w:i/>
          <w:iCs/>
          <w:sz w:val="28"/>
          <w:szCs w:val="28"/>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w:t>
      </w:r>
    </w:p>
    <w:p w:rsidR="004D5B4F" w:rsidRDefault="00935FF1" w:rsidP="004D5B4F">
      <w:pPr>
        <w:spacing w:line="360" w:lineRule="auto"/>
        <w:ind w:firstLine="709"/>
        <w:jc w:val="both"/>
        <w:rPr>
          <w:rFonts w:ascii="Times New Roman" w:hAnsi="Times New Roman" w:cs="Times New Roman"/>
          <w:sz w:val="28"/>
          <w:szCs w:val="28"/>
        </w:rPr>
      </w:pPr>
      <w:r w:rsidRPr="008B27FD">
        <w:rPr>
          <w:rFonts w:ascii="Times New Roman" w:hAnsi="Times New Roman" w:cs="Times New Roman"/>
          <w:sz w:val="28"/>
          <w:szCs w:val="28"/>
        </w:rPr>
        <w:t>Балансы тепловой мощности составлены по фактическим данным  подключен</w:t>
      </w:r>
      <w:r w:rsidR="00F97C0B">
        <w:rPr>
          <w:rFonts w:ascii="Times New Roman" w:hAnsi="Times New Roman" w:cs="Times New Roman"/>
          <w:sz w:val="28"/>
          <w:szCs w:val="28"/>
        </w:rPr>
        <w:t>ия нагрузок по состоянию на 2018</w:t>
      </w:r>
      <w:r w:rsidRPr="008B27FD">
        <w:rPr>
          <w:rFonts w:ascii="Times New Roman" w:hAnsi="Times New Roman" w:cs="Times New Roman"/>
          <w:sz w:val="28"/>
          <w:szCs w:val="28"/>
        </w:rPr>
        <w:t xml:space="preserve"> год. Балансовые показатели теплов</w:t>
      </w:r>
      <w:r w:rsidR="00F97C0B">
        <w:rPr>
          <w:rFonts w:ascii="Times New Roman" w:hAnsi="Times New Roman" w:cs="Times New Roman"/>
          <w:sz w:val="28"/>
          <w:szCs w:val="28"/>
        </w:rPr>
        <w:t>ой мощности по состоянию на 2018</w:t>
      </w:r>
      <w:r w:rsidRPr="008B27FD">
        <w:rPr>
          <w:rFonts w:ascii="Times New Roman" w:hAnsi="Times New Roman" w:cs="Times New Roman"/>
          <w:sz w:val="28"/>
          <w:szCs w:val="28"/>
        </w:rPr>
        <w:t xml:space="preserve"> год приведены в таблице.</w:t>
      </w:r>
    </w:p>
    <w:p w:rsidR="00935FF1" w:rsidRPr="004D5B4F" w:rsidRDefault="00935FF1" w:rsidP="004D5B4F">
      <w:pPr>
        <w:spacing w:after="0" w:line="360" w:lineRule="auto"/>
        <w:jc w:val="center"/>
        <w:rPr>
          <w:rFonts w:ascii="Times New Roman" w:hAnsi="Times New Roman" w:cs="Times New Roman"/>
          <w:b/>
          <w:i/>
          <w:sz w:val="28"/>
          <w:szCs w:val="28"/>
        </w:rPr>
      </w:pPr>
      <w:r w:rsidRPr="004D5B4F">
        <w:rPr>
          <w:rFonts w:ascii="Times New Roman" w:hAnsi="Times New Roman" w:cs="Times New Roman"/>
          <w:b/>
          <w:i/>
          <w:sz w:val="28"/>
          <w:szCs w:val="28"/>
        </w:rPr>
        <w:t>Таблица 23</w:t>
      </w:r>
      <w:r w:rsidR="004D5B4F" w:rsidRPr="004D5B4F">
        <w:rPr>
          <w:rFonts w:ascii="Times New Roman" w:hAnsi="Times New Roman" w:cs="Times New Roman"/>
          <w:b/>
          <w:i/>
          <w:sz w:val="28"/>
          <w:szCs w:val="28"/>
        </w:rPr>
        <w:t xml:space="preserve"> – Баланс тепловой мощности и нагрузки источников тепловой энергии</w:t>
      </w:r>
    </w:p>
    <w:tbl>
      <w:tblPr>
        <w:tblpPr w:leftFromText="180" w:rightFromText="180" w:vertAnchor="text" w:horzAnchor="margin" w:tblpY="83"/>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416"/>
        <w:gridCol w:w="701"/>
        <w:gridCol w:w="7"/>
        <w:gridCol w:w="1278"/>
        <w:gridCol w:w="851"/>
        <w:gridCol w:w="1563"/>
        <w:gridCol w:w="733"/>
        <w:gridCol w:w="1549"/>
      </w:tblGrid>
      <w:tr w:rsidR="00935FF1" w:rsidRPr="008B27FD" w:rsidTr="00F97C0B">
        <w:trPr>
          <w:cantSplit/>
          <w:trHeight w:val="1411"/>
        </w:trPr>
        <w:tc>
          <w:tcPr>
            <w:tcW w:w="1951" w:type="dxa"/>
            <w:noWrap/>
            <w:textDirection w:val="btLr"/>
            <w:vAlign w:val="center"/>
          </w:tcPr>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Котельные</w:t>
            </w:r>
          </w:p>
        </w:tc>
        <w:tc>
          <w:tcPr>
            <w:tcW w:w="1416" w:type="dxa"/>
            <w:textDirection w:val="btLr"/>
            <w:vAlign w:val="center"/>
          </w:tcPr>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Установленная мощность,</w:t>
            </w:r>
          </w:p>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Гкал/час</w:t>
            </w:r>
          </w:p>
        </w:tc>
        <w:tc>
          <w:tcPr>
            <w:tcW w:w="701" w:type="dxa"/>
            <w:textDirection w:val="btLr"/>
            <w:vAlign w:val="center"/>
          </w:tcPr>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w:t>
            </w:r>
          </w:p>
        </w:tc>
        <w:tc>
          <w:tcPr>
            <w:tcW w:w="1285" w:type="dxa"/>
            <w:gridSpan w:val="2"/>
            <w:textDirection w:val="btLr"/>
            <w:vAlign w:val="center"/>
          </w:tcPr>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Максим. нагрузка, Гкал/ч</w:t>
            </w:r>
          </w:p>
        </w:tc>
        <w:tc>
          <w:tcPr>
            <w:tcW w:w="851" w:type="dxa"/>
            <w:textDirection w:val="btLr"/>
            <w:vAlign w:val="center"/>
          </w:tcPr>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w:t>
            </w:r>
          </w:p>
        </w:tc>
        <w:tc>
          <w:tcPr>
            <w:tcW w:w="1563" w:type="dxa"/>
            <w:textDirection w:val="btLr"/>
            <w:vAlign w:val="center"/>
          </w:tcPr>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Резерв тепловой мощности, Гкал/час</w:t>
            </w:r>
          </w:p>
        </w:tc>
        <w:tc>
          <w:tcPr>
            <w:tcW w:w="733" w:type="dxa"/>
            <w:textDirection w:val="btLr"/>
            <w:vAlign w:val="center"/>
          </w:tcPr>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w:t>
            </w:r>
          </w:p>
        </w:tc>
        <w:tc>
          <w:tcPr>
            <w:tcW w:w="1549" w:type="dxa"/>
            <w:textDirection w:val="btLr"/>
            <w:vAlign w:val="center"/>
          </w:tcPr>
          <w:p w:rsidR="00935FF1" w:rsidRPr="008B27FD" w:rsidRDefault="00935FF1" w:rsidP="004D5B4F">
            <w:pPr>
              <w:spacing w:after="0" w:line="240" w:lineRule="auto"/>
              <w:ind w:left="113" w:right="113"/>
              <w:jc w:val="center"/>
              <w:rPr>
                <w:rFonts w:ascii="Times New Roman" w:hAnsi="Times New Roman" w:cs="Times New Roman"/>
                <w:b/>
                <w:i/>
              </w:rPr>
            </w:pPr>
            <w:r w:rsidRPr="008B27FD">
              <w:rPr>
                <w:rFonts w:ascii="Times New Roman" w:hAnsi="Times New Roman" w:cs="Times New Roman"/>
                <w:b/>
                <w:i/>
              </w:rPr>
              <w:t>Резерв к установленной мощности, %</w:t>
            </w:r>
          </w:p>
        </w:tc>
      </w:tr>
      <w:tr w:rsidR="00F97C0B" w:rsidRPr="008B27FD" w:rsidTr="00F97C0B">
        <w:trPr>
          <w:trHeight w:val="261"/>
        </w:trPr>
        <w:tc>
          <w:tcPr>
            <w:tcW w:w="1951" w:type="dxa"/>
            <w:noWrap/>
          </w:tcPr>
          <w:p w:rsidR="00F97C0B" w:rsidRPr="00F97C0B" w:rsidRDefault="00F97C0B" w:rsidP="00F97C0B">
            <w:pPr>
              <w:rPr>
                <w:rFonts w:ascii="Times New Roman" w:hAnsi="Times New Roman" w:cs="Times New Roman"/>
                <w:sz w:val="20"/>
                <w:szCs w:val="20"/>
              </w:rPr>
            </w:pPr>
            <w:r w:rsidRPr="00F97C0B">
              <w:rPr>
                <w:rFonts w:ascii="Times New Roman" w:hAnsi="Times New Roman" w:cs="Times New Roman"/>
                <w:sz w:val="20"/>
                <w:szCs w:val="20"/>
              </w:rPr>
              <w:t xml:space="preserve"> Котельная №34 ст. Нововеличковская ул. Братская, 10г (на жидком топливе)</w:t>
            </w:r>
          </w:p>
        </w:tc>
        <w:tc>
          <w:tcPr>
            <w:tcW w:w="1416"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701" w:type="dxa"/>
            <w:vAlign w:val="center"/>
          </w:tcPr>
          <w:p w:rsidR="00F97C0B" w:rsidRPr="008B27FD" w:rsidRDefault="00F97C0B" w:rsidP="00F97C0B">
            <w:pPr>
              <w:spacing w:after="0" w:line="240" w:lineRule="auto"/>
              <w:jc w:val="center"/>
              <w:rPr>
                <w:rFonts w:ascii="Times New Roman" w:hAnsi="Times New Roman" w:cs="Times New Roman"/>
                <w:color w:val="000000"/>
              </w:rPr>
            </w:pPr>
            <w:r w:rsidRPr="008B27FD">
              <w:rPr>
                <w:rFonts w:ascii="Times New Roman" w:hAnsi="Times New Roman" w:cs="Times New Roman"/>
                <w:color w:val="000000"/>
              </w:rPr>
              <w:t>100</w:t>
            </w:r>
          </w:p>
        </w:tc>
        <w:tc>
          <w:tcPr>
            <w:tcW w:w="1285" w:type="dxa"/>
            <w:gridSpan w:val="2"/>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0,5531</w:t>
            </w:r>
          </w:p>
        </w:tc>
        <w:tc>
          <w:tcPr>
            <w:tcW w:w="851"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26,34</w:t>
            </w:r>
          </w:p>
        </w:tc>
        <w:tc>
          <w:tcPr>
            <w:tcW w:w="1563"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1,5469</w:t>
            </w:r>
          </w:p>
        </w:tc>
        <w:tc>
          <w:tcPr>
            <w:tcW w:w="733"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73,66</w:t>
            </w:r>
          </w:p>
        </w:tc>
        <w:tc>
          <w:tcPr>
            <w:tcW w:w="1549"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73,66</w:t>
            </w:r>
          </w:p>
        </w:tc>
      </w:tr>
      <w:tr w:rsidR="00F97C0B" w:rsidRPr="008B27FD" w:rsidTr="00861292">
        <w:trPr>
          <w:trHeight w:val="1580"/>
        </w:trPr>
        <w:tc>
          <w:tcPr>
            <w:tcW w:w="1951" w:type="dxa"/>
            <w:noWrap/>
          </w:tcPr>
          <w:p w:rsidR="00F97C0B" w:rsidRPr="00F97C0B" w:rsidRDefault="00F97C0B" w:rsidP="00F97C0B">
            <w:pPr>
              <w:rPr>
                <w:rFonts w:ascii="Times New Roman" w:hAnsi="Times New Roman" w:cs="Times New Roman"/>
                <w:sz w:val="20"/>
                <w:szCs w:val="20"/>
              </w:rPr>
            </w:pPr>
            <w:r w:rsidRPr="00F97C0B">
              <w:rPr>
                <w:rFonts w:ascii="Times New Roman" w:hAnsi="Times New Roman" w:cs="Times New Roman"/>
                <w:sz w:val="20"/>
                <w:szCs w:val="20"/>
              </w:rPr>
              <w:t xml:space="preserve">Модульная котельная п. </w:t>
            </w:r>
            <w:proofErr w:type="spellStart"/>
            <w:r w:rsidRPr="00F97C0B">
              <w:rPr>
                <w:rFonts w:ascii="Times New Roman" w:hAnsi="Times New Roman" w:cs="Times New Roman"/>
                <w:sz w:val="20"/>
                <w:szCs w:val="20"/>
              </w:rPr>
              <w:t>Найдорф</w:t>
            </w:r>
            <w:proofErr w:type="spellEnd"/>
            <w:r w:rsidRPr="00F97C0B">
              <w:rPr>
                <w:rFonts w:ascii="Times New Roman" w:hAnsi="Times New Roman" w:cs="Times New Roman"/>
                <w:sz w:val="20"/>
                <w:szCs w:val="20"/>
              </w:rPr>
              <w:t xml:space="preserve"> ул. Школьная, 9 (газовая)</w:t>
            </w:r>
          </w:p>
        </w:tc>
        <w:tc>
          <w:tcPr>
            <w:tcW w:w="1416"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0,172</w:t>
            </w:r>
          </w:p>
        </w:tc>
        <w:tc>
          <w:tcPr>
            <w:tcW w:w="701" w:type="dxa"/>
            <w:vAlign w:val="center"/>
          </w:tcPr>
          <w:p w:rsidR="00F97C0B" w:rsidRPr="008B27FD" w:rsidRDefault="00F97C0B" w:rsidP="00F97C0B">
            <w:pPr>
              <w:spacing w:after="0" w:line="240" w:lineRule="auto"/>
              <w:jc w:val="center"/>
              <w:rPr>
                <w:rFonts w:ascii="Times New Roman" w:hAnsi="Times New Roman" w:cs="Times New Roman"/>
                <w:color w:val="000000"/>
              </w:rPr>
            </w:pPr>
            <w:r w:rsidRPr="008B27FD">
              <w:rPr>
                <w:rFonts w:ascii="Times New Roman" w:hAnsi="Times New Roman" w:cs="Times New Roman"/>
                <w:color w:val="000000"/>
              </w:rPr>
              <w:t>100</w:t>
            </w:r>
          </w:p>
        </w:tc>
        <w:tc>
          <w:tcPr>
            <w:tcW w:w="1285" w:type="dxa"/>
            <w:gridSpan w:val="2"/>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0,141</w:t>
            </w:r>
          </w:p>
        </w:tc>
        <w:tc>
          <w:tcPr>
            <w:tcW w:w="851"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81,98</w:t>
            </w:r>
          </w:p>
        </w:tc>
        <w:tc>
          <w:tcPr>
            <w:tcW w:w="1563"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0,031</w:t>
            </w:r>
          </w:p>
        </w:tc>
        <w:tc>
          <w:tcPr>
            <w:tcW w:w="733"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18,02</w:t>
            </w:r>
          </w:p>
        </w:tc>
        <w:tc>
          <w:tcPr>
            <w:tcW w:w="1549" w:type="dxa"/>
            <w:vAlign w:val="center"/>
          </w:tcPr>
          <w:p w:rsidR="00F97C0B" w:rsidRPr="008B27FD" w:rsidRDefault="00F97C0B"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18,02</w:t>
            </w:r>
          </w:p>
        </w:tc>
      </w:tr>
      <w:tr w:rsidR="00935FF1" w:rsidRPr="008B27FD" w:rsidTr="00F97C0B">
        <w:trPr>
          <w:trHeight w:val="262"/>
        </w:trPr>
        <w:tc>
          <w:tcPr>
            <w:tcW w:w="1951" w:type="dxa"/>
            <w:vAlign w:val="center"/>
          </w:tcPr>
          <w:p w:rsidR="00935FF1" w:rsidRPr="008B27FD" w:rsidRDefault="00935FF1" w:rsidP="00F34B90">
            <w:pPr>
              <w:spacing w:after="0" w:line="240" w:lineRule="auto"/>
              <w:jc w:val="center"/>
              <w:rPr>
                <w:rFonts w:ascii="Times New Roman" w:hAnsi="Times New Roman" w:cs="Times New Roman"/>
                <w:b/>
                <w:bCs/>
                <w:i/>
              </w:rPr>
            </w:pPr>
            <w:r w:rsidRPr="008B27FD">
              <w:rPr>
                <w:rFonts w:ascii="Times New Roman" w:hAnsi="Times New Roman" w:cs="Times New Roman"/>
                <w:b/>
                <w:bCs/>
                <w:i/>
              </w:rPr>
              <w:t>Всего</w:t>
            </w:r>
          </w:p>
        </w:tc>
        <w:tc>
          <w:tcPr>
            <w:tcW w:w="1416" w:type="dxa"/>
            <w:vAlign w:val="center"/>
          </w:tcPr>
          <w:p w:rsidR="00935FF1" w:rsidRPr="008B27FD" w:rsidRDefault="00F97C0B" w:rsidP="00F34B90">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2,272</w:t>
            </w:r>
          </w:p>
        </w:tc>
        <w:tc>
          <w:tcPr>
            <w:tcW w:w="708" w:type="dxa"/>
            <w:gridSpan w:val="2"/>
            <w:vAlign w:val="center"/>
          </w:tcPr>
          <w:p w:rsidR="00935FF1" w:rsidRPr="008B27FD" w:rsidRDefault="00935FF1" w:rsidP="00F34B90">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100</w:t>
            </w:r>
          </w:p>
        </w:tc>
        <w:tc>
          <w:tcPr>
            <w:tcW w:w="1278" w:type="dxa"/>
            <w:vAlign w:val="center"/>
          </w:tcPr>
          <w:p w:rsidR="00935FF1" w:rsidRPr="008B27FD" w:rsidRDefault="00F97C0B" w:rsidP="00F34B90">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0,6941</w:t>
            </w:r>
          </w:p>
        </w:tc>
        <w:tc>
          <w:tcPr>
            <w:tcW w:w="851" w:type="dxa"/>
            <w:vAlign w:val="center"/>
          </w:tcPr>
          <w:p w:rsidR="00935FF1" w:rsidRPr="008B27FD" w:rsidRDefault="005A40D6" w:rsidP="00F34B90">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26,6</w:t>
            </w:r>
          </w:p>
        </w:tc>
        <w:tc>
          <w:tcPr>
            <w:tcW w:w="1563" w:type="dxa"/>
            <w:vAlign w:val="center"/>
          </w:tcPr>
          <w:p w:rsidR="00935FF1" w:rsidRPr="008B27FD" w:rsidRDefault="00F97C0B" w:rsidP="00F34B90">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1,5779</w:t>
            </w:r>
          </w:p>
        </w:tc>
        <w:tc>
          <w:tcPr>
            <w:tcW w:w="733" w:type="dxa"/>
            <w:vAlign w:val="center"/>
          </w:tcPr>
          <w:p w:rsidR="00935FF1" w:rsidRPr="008B27FD" w:rsidRDefault="00F97C0B" w:rsidP="00F34B90">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69,45</w:t>
            </w:r>
          </w:p>
        </w:tc>
        <w:tc>
          <w:tcPr>
            <w:tcW w:w="1549" w:type="dxa"/>
            <w:vAlign w:val="center"/>
          </w:tcPr>
          <w:p w:rsidR="00935FF1" w:rsidRPr="008B27FD" w:rsidRDefault="00F97C0B" w:rsidP="00F34B90">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69,45</w:t>
            </w:r>
          </w:p>
        </w:tc>
      </w:tr>
    </w:tbl>
    <w:p w:rsidR="00935FF1" w:rsidRPr="008B27FD" w:rsidRDefault="00935FF1" w:rsidP="00F34B90">
      <w:pPr>
        <w:pStyle w:val="a3"/>
        <w:spacing w:before="240"/>
        <w:ind w:firstLine="567"/>
        <w:rPr>
          <w:rFonts w:ascii="Times New Roman" w:hAnsi="Times New Roman" w:cs="Times New Roman"/>
          <w:sz w:val="28"/>
          <w:szCs w:val="28"/>
        </w:rPr>
      </w:pPr>
      <w:r w:rsidRPr="008B27FD">
        <w:rPr>
          <w:rFonts w:ascii="Times New Roman" w:hAnsi="Times New Roman" w:cs="Times New Roman"/>
          <w:sz w:val="28"/>
          <w:szCs w:val="28"/>
        </w:rPr>
        <w:t xml:space="preserve">Вследствие того, что количество абонентов объекта теплоснабжения небольшое, наблюдается избыток тепловой энергии, составляющий </w:t>
      </w:r>
      <w:r w:rsidR="00F97C0B">
        <w:rPr>
          <w:rFonts w:ascii="Times New Roman" w:hAnsi="Times New Roman" w:cs="Times New Roman"/>
          <w:sz w:val="28"/>
          <w:szCs w:val="28"/>
        </w:rPr>
        <w:t>1,5779</w:t>
      </w:r>
      <w:r w:rsidRPr="008B27FD">
        <w:rPr>
          <w:rFonts w:ascii="Times New Roman" w:hAnsi="Times New Roman" w:cs="Times New Roman"/>
          <w:sz w:val="28"/>
          <w:szCs w:val="28"/>
        </w:rPr>
        <w:t xml:space="preserve">  Гкал/час.</w:t>
      </w:r>
    </w:p>
    <w:p w:rsidR="00935FF1" w:rsidRPr="008B27FD" w:rsidRDefault="00935FF1" w:rsidP="00F34B90">
      <w:pPr>
        <w:spacing w:before="240"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Балансы  тепловой  мощности  источника тепловой энергии и присоединенной  тепловой  нагрузки   в   каждой   зоне   действия   источника тепловой энергии.</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Котельные имеют один узел учёта тепловой энергии и соответственно один вывод. Все остальные данные см. пункт выше.</w:t>
      </w:r>
    </w:p>
    <w:p w:rsidR="00935FF1" w:rsidRPr="008B27FD" w:rsidRDefault="00935FF1" w:rsidP="00935FF1">
      <w:pPr>
        <w:spacing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lastRenderedPageBreak/>
        <w:t>Выводы о резервах (дефицитах) существующей системы теплоснабжения  при обеспечении перспективной тепловой нагрузки потребителей.</w:t>
      </w:r>
    </w:p>
    <w:p w:rsidR="00935FF1"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Источники теплоснабжения существующей системы расположены в зонах, где перспективой до 20</w:t>
      </w:r>
      <w:r w:rsidR="00F97C0B">
        <w:rPr>
          <w:rFonts w:ascii="Times New Roman" w:hAnsi="Times New Roman" w:cs="Times New Roman"/>
          <w:sz w:val="28"/>
          <w:szCs w:val="28"/>
        </w:rPr>
        <w:t>31</w:t>
      </w:r>
      <w:r w:rsidRPr="008B27FD">
        <w:rPr>
          <w:rFonts w:ascii="Times New Roman" w:hAnsi="Times New Roman" w:cs="Times New Roman"/>
          <w:sz w:val="28"/>
          <w:szCs w:val="28"/>
        </w:rPr>
        <w:t xml:space="preserve"> года предусмотрено </w:t>
      </w:r>
      <w:r w:rsidR="00861292">
        <w:rPr>
          <w:rFonts w:ascii="Times New Roman" w:hAnsi="Times New Roman" w:cs="Times New Roman"/>
          <w:sz w:val="28"/>
          <w:szCs w:val="28"/>
        </w:rPr>
        <w:t>подключение</w:t>
      </w:r>
      <w:r w:rsidRPr="008B27FD">
        <w:rPr>
          <w:rFonts w:ascii="Times New Roman" w:hAnsi="Times New Roman" w:cs="Times New Roman"/>
          <w:sz w:val="28"/>
          <w:szCs w:val="28"/>
        </w:rPr>
        <w:t xml:space="preserve"> новых потребителей. </w:t>
      </w:r>
    </w:p>
    <w:p w:rsidR="00861292" w:rsidRPr="00861292" w:rsidRDefault="00861292" w:rsidP="00861292">
      <w:pPr>
        <w:pStyle w:val="af"/>
        <w:numPr>
          <w:ilvl w:val="0"/>
          <w:numId w:val="4"/>
        </w:numPr>
        <w:spacing w:line="360" w:lineRule="auto"/>
        <w:rPr>
          <w:sz w:val="28"/>
          <w:szCs w:val="28"/>
        </w:rPr>
      </w:pPr>
      <w:r w:rsidRPr="00861292">
        <w:rPr>
          <w:sz w:val="28"/>
          <w:szCs w:val="28"/>
        </w:rPr>
        <w:t>Храм святого Архистратига Михаила ст. Нововеличковская, ул. Плеханова, 9/2;</w:t>
      </w:r>
    </w:p>
    <w:p w:rsidR="00861292" w:rsidRPr="00861292" w:rsidRDefault="00861292" w:rsidP="00861292">
      <w:pPr>
        <w:pStyle w:val="af"/>
        <w:numPr>
          <w:ilvl w:val="0"/>
          <w:numId w:val="4"/>
        </w:numPr>
        <w:spacing w:line="360" w:lineRule="auto"/>
        <w:rPr>
          <w:sz w:val="28"/>
          <w:szCs w:val="28"/>
        </w:rPr>
      </w:pPr>
      <w:r w:rsidRPr="00861292">
        <w:rPr>
          <w:color w:val="auto"/>
          <w:sz w:val="28"/>
          <w:szCs w:val="28"/>
        </w:rPr>
        <w:t>Дом культуры ст. Нововеличковская, ул. Красная, 55;</w:t>
      </w:r>
    </w:p>
    <w:p w:rsidR="00861292" w:rsidRPr="00861292" w:rsidRDefault="00861292" w:rsidP="00861292">
      <w:pPr>
        <w:pStyle w:val="af"/>
        <w:numPr>
          <w:ilvl w:val="0"/>
          <w:numId w:val="4"/>
        </w:numPr>
        <w:spacing w:line="360" w:lineRule="auto"/>
        <w:rPr>
          <w:sz w:val="28"/>
          <w:szCs w:val="28"/>
        </w:rPr>
      </w:pPr>
      <w:r w:rsidRPr="00861292">
        <w:rPr>
          <w:color w:val="auto"/>
          <w:sz w:val="28"/>
          <w:szCs w:val="28"/>
        </w:rPr>
        <w:t>Многофункциональный центр.</w:t>
      </w:r>
    </w:p>
    <w:p w:rsidR="004D5B4F" w:rsidRDefault="004D5B4F" w:rsidP="004D5B4F">
      <w:pPr>
        <w:pStyle w:val="a3"/>
        <w:ind w:firstLine="0"/>
        <w:jc w:val="center"/>
        <w:rPr>
          <w:rFonts w:ascii="Times New Roman" w:hAnsi="Times New Roman" w:cs="Times New Roman"/>
          <w:b/>
          <w:bCs/>
          <w:i/>
          <w:sz w:val="28"/>
          <w:szCs w:val="28"/>
        </w:rPr>
      </w:pPr>
    </w:p>
    <w:p w:rsidR="00935FF1" w:rsidRPr="008B27FD" w:rsidRDefault="004D5B4F" w:rsidP="004D5B4F">
      <w:pPr>
        <w:pStyle w:val="a3"/>
        <w:ind w:firstLine="0"/>
        <w:jc w:val="center"/>
        <w:rPr>
          <w:rFonts w:ascii="Times New Roman" w:hAnsi="Times New Roman" w:cs="Times New Roman"/>
          <w:b/>
          <w:bCs/>
          <w:i/>
          <w:sz w:val="28"/>
          <w:szCs w:val="28"/>
        </w:rPr>
      </w:pPr>
      <w:r>
        <w:rPr>
          <w:rFonts w:ascii="Times New Roman" w:hAnsi="Times New Roman" w:cs="Times New Roman"/>
          <w:b/>
          <w:bCs/>
          <w:i/>
          <w:sz w:val="28"/>
          <w:szCs w:val="28"/>
        </w:rPr>
        <w:t>РАЗДЕЛ 4</w:t>
      </w:r>
      <w:r w:rsidRPr="008B27FD">
        <w:rPr>
          <w:rFonts w:ascii="Times New Roman" w:hAnsi="Times New Roman" w:cs="Times New Roman"/>
          <w:b/>
          <w:bCs/>
          <w:i/>
          <w:sz w:val="28"/>
          <w:szCs w:val="28"/>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w:t>
      </w:r>
      <w:r>
        <w:rPr>
          <w:rFonts w:ascii="Times New Roman" w:hAnsi="Times New Roman" w:cs="Times New Roman"/>
          <w:b/>
          <w:bCs/>
          <w:i/>
          <w:sz w:val="28"/>
          <w:szCs w:val="28"/>
        </w:rPr>
        <w:t xml:space="preserve"> ТОМ ЧИСЛЕ  В АВАРИЙНЫХ РЕЖИМАХ</w:t>
      </w:r>
    </w:p>
    <w:p w:rsidR="00935FF1" w:rsidRPr="008B27FD" w:rsidRDefault="00935FF1" w:rsidP="00F34B90">
      <w:pPr>
        <w:pStyle w:val="a3"/>
        <w:spacing w:after="240"/>
        <w:rPr>
          <w:rFonts w:ascii="Times New Roman" w:hAnsi="Times New Roman" w:cs="Times New Roman"/>
          <w:i/>
          <w:iCs/>
          <w:sz w:val="28"/>
          <w:szCs w:val="28"/>
        </w:rPr>
      </w:pPr>
      <w:r w:rsidRPr="008B27FD">
        <w:rPr>
          <w:rFonts w:ascii="Times New Roman" w:hAnsi="Times New Roman" w:cs="Times New Roman"/>
          <w:i/>
          <w:iCs/>
          <w:sz w:val="28"/>
          <w:szCs w:val="28"/>
        </w:rP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roofErr w:type="spellStart"/>
      <w:r w:rsidRPr="008B27FD">
        <w:rPr>
          <w:rFonts w:ascii="Times New Roman" w:hAnsi="Times New Roman" w:cs="Times New Roman"/>
          <w:i/>
          <w:iCs/>
          <w:sz w:val="28"/>
          <w:szCs w:val="28"/>
        </w:rPr>
        <w:t>теплопотребляющими</w:t>
      </w:r>
      <w:proofErr w:type="spellEnd"/>
      <w:r w:rsidRPr="008B27FD">
        <w:rPr>
          <w:rFonts w:ascii="Times New Roman" w:hAnsi="Times New Roman" w:cs="Times New Roman"/>
          <w:i/>
          <w:iCs/>
          <w:sz w:val="28"/>
          <w:szCs w:val="28"/>
        </w:rPr>
        <w:t xml:space="preserve"> установками  потребителей,  а  также  обоснование  перспективных потерь теплоносителя при его передаче по тепловым сетям.</w:t>
      </w:r>
    </w:p>
    <w:p w:rsidR="00935FF1" w:rsidRPr="008B27FD" w:rsidRDefault="00935FF1" w:rsidP="00935FF1">
      <w:pPr>
        <w:pStyle w:val="a3"/>
        <w:rPr>
          <w:rFonts w:ascii="Times New Roman" w:hAnsi="Times New Roman" w:cs="Times New Roman"/>
          <w:sz w:val="28"/>
          <w:szCs w:val="28"/>
        </w:rPr>
      </w:pPr>
      <w:r w:rsidRPr="008B27FD">
        <w:rPr>
          <w:rFonts w:ascii="Times New Roman" w:hAnsi="Times New Roman" w:cs="Times New Roman"/>
          <w:sz w:val="28"/>
          <w:szCs w:val="28"/>
        </w:rPr>
        <w:t xml:space="preserve">Основные задачи водоподготовки  - это получение на выходе чистой безопасной воды пригодной для нужд технического и промышленного водоснабжения (восполнения потерь теплоносителя).  </w:t>
      </w:r>
    </w:p>
    <w:p w:rsidR="00935FF1" w:rsidRPr="008B27FD" w:rsidRDefault="00935FF1" w:rsidP="00935FF1">
      <w:pPr>
        <w:pStyle w:val="a3"/>
        <w:rPr>
          <w:rFonts w:ascii="Times New Roman" w:hAnsi="Times New Roman" w:cs="Times New Roman"/>
          <w:sz w:val="28"/>
          <w:szCs w:val="28"/>
        </w:rPr>
      </w:pPr>
      <w:r w:rsidRPr="008B27FD">
        <w:rPr>
          <w:rFonts w:ascii="Times New Roman" w:hAnsi="Times New Roman" w:cs="Times New Roman"/>
          <w:sz w:val="28"/>
          <w:szCs w:val="28"/>
        </w:rPr>
        <w:t xml:space="preserve">Физические и химические свойства воды и/или пара во многом определяют срок службы энергетического оборудования. При эксплуатации различных систем охлаждения происходит их загрязнение. Коррозия и накипь наносят большой вред оборудованию. Для обеспечения оптимального водно-химического режима работы систем охлаждения необходимо применять комплекс инженерно-технических мероприятий с использованием химических реагентов для обработки воды, что </w:t>
      </w:r>
      <w:r w:rsidRPr="008B27FD">
        <w:rPr>
          <w:rFonts w:ascii="Times New Roman" w:hAnsi="Times New Roman" w:cs="Times New Roman"/>
          <w:sz w:val="28"/>
          <w:szCs w:val="28"/>
        </w:rPr>
        <w:lastRenderedPageBreak/>
        <w:t xml:space="preserve">позволяет привести качество сетевой воды в соответствие с нормируемыми показателями.  </w:t>
      </w:r>
    </w:p>
    <w:p w:rsidR="00935FF1" w:rsidRPr="008B27FD" w:rsidRDefault="00935FF1" w:rsidP="00935FF1">
      <w:pPr>
        <w:pStyle w:val="a3"/>
        <w:rPr>
          <w:rFonts w:ascii="Times New Roman" w:hAnsi="Times New Roman" w:cs="Times New Roman"/>
          <w:sz w:val="28"/>
          <w:szCs w:val="28"/>
        </w:rPr>
      </w:pPr>
      <w:r w:rsidRPr="008B27FD">
        <w:rPr>
          <w:rFonts w:ascii="Times New Roman" w:hAnsi="Times New Roman" w:cs="Times New Roman"/>
          <w:sz w:val="28"/>
          <w:szCs w:val="28"/>
        </w:rPr>
        <w:t xml:space="preserve">Присосы исходной необработанной воды ухудшают качество сетевой воды, что повышает требования к качеству </w:t>
      </w:r>
      <w:proofErr w:type="spellStart"/>
      <w:r w:rsidRPr="008B27FD">
        <w:rPr>
          <w:rFonts w:ascii="Times New Roman" w:hAnsi="Times New Roman" w:cs="Times New Roman"/>
          <w:sz w:val="28"/>
          <w:szCs w:val="28"/>
        </w:rPr>
        <w:t>подпиточной</w:t>
      </w:r>
      <w:proofErr w:type="spellEnd"/>
      <w:r w:rsidRPr="008B27FD">
        <w:rPr>
          <w:rFonts w:ascii="Times New Roman" w:hAnsi="Times New Roman" w:cs="Times New Roman"/>
          <w:sz w:val="28"/>
          <w:szCs w:val="28"/>
        </w:rPr>
        <w:t xml:space="preserve"> воды, увеличивает расход реагентов и снижает экономичность работы ВПУ.  </w:t>
      </w:r>
    </w:p>
    <w:p w:rsidR="00935FF1" w:rsidRPr="008B27FD" w:rsidRDefault="00935FF1" w:rsidP="00935FF1">
      <w:pPr>
        <w:pStyle w:val="a3"/>
        <w:rPr>
          <w:rFonts w:ascii="Times New Roman" w:hAnsi="Times New Roman" w:cs="Times New Roman"/>
          <w:sz w:val="28"/>
          <w:szCs w:val="28"/>
        </w:rPr>
      </w:pPr>
      <w:r w:rsidRPr="008B27FD">
        <w:rPr>
          <w:rFonts w:ascii="Times New Roman" w:hAnsi="Times New Roman" w:cs="Times New Roman"/>
          <w:sz w:val="28"/>
          <w:szCs w:val="28"/>
        </w:rPr>
        <w:t xml:space="preserve">В перспективных зонах теплоснабжения, оснащенных современными источниками теплоснабжения и тепловыми сетями из </w:t>
      </w:r>
      <w:proofErr w:type="spellStart"/>
      <w:r w:rsidRPr="008B27FD">
        <w:rPr>
          <w:rFonts w:ascii="Times New Roman" w:hAnsi="Times New Roman" w:cs="Times New Roman"/>
          <w:sz w:val="28"/>
          <w:szCs w:val="28"/>
        </w:rPr>
        <w:t>предизолированных</w:t>
      </w:r>
      <w:proofErr w:type="spellEnd"/>
      <w:r w:rsidRPr="008B27FD">
        <w:rPr>
          <w:rFonts w:ascii="Times New Roman" w:hAnsi="Times New Roman" w:cs="Times New Roman"/>
          <w:sz w:val="28"/>
          <w:szCs w:val="28"/>
        </w:rPr>
        <w:t xml:space="preserve"> и полимерных труб, а также имеющих качественную арматуру утечки теплоносителя меньше нормируемых.  Максимальная производительность водоподготовительных установок рассчитывается с учётом постепенного износа оборудования систем теплоснабжения. </w:t>
      </w:r>
    </w:p>
    <w:p w:rsidR="00935FF1" w:rsidRPr="008B27FD" w:rsidRDefault="00935FF1" w:rsidP="00935FF1">
      <w:pPr>
        <w:pStyle w:val="a3"/>
        <w:rPr>
          <w:rFonts w:ascii="Times New Roman" w:hAnsi="Times New Roman" w:cs="Times New Roman"/>
          <w:sz w:val="28"/>
          <w:szCs w:val="28"/>
        </w:rPr>
      </w:pPr>
      <w:r w:rsidRPr="008B27FD">
        <w:rPr>
          <w:rFonts w:ascii="Times New Roman" w:hAnsi="Times New Roman" w:cs="Times New Roman"/>
          <w:sz w:val="28"/>
          <w:szCs w:val="28"/>
        </w:rPr>
        <w:t xml:space="preserve">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roofErr w:type="spellStart"/>
      <w:r w:rsidRPr="008B27FD">
        <w:rPr>
          <w:rFonts w:ascii="Times New Roman" w:hAnsi="Times New Roman" w:cs="Times New Roman"/>
          <w:sz w:val="28"/>
          <w:szCs w:val="28"/>
        </w:rPr>
        <w:t>теплопотребляющими</w:t>
      </w:r>
      <w:proofErr w:type="spellEnd"/>
      <w:r w:rsidRPr="008B27FD">
        <w:rPr>
          <w:rFonts w:ascii="Times New Roman" w:hAnsi="Times New Roman" w:cs="Times New Roman"/>
          <w:sz w:val="28"/>
          <w:szCs w:val="28"/>
        </w:rPr>
        <w:t xml:space="preserve"> установками  потребителей.</w:t>
      </w:r>
    </w:p>
    <w:p w:rsidR="00935FF1" w:rsidRPr="00F34B90" w:rsidRDefault="00935FF1" w:rsidP="00F34B90">
      <w:pPr>
        <w:pStyle w:val="a3"/>
        <w:spacing w:line="240" w:lineRule="auto"/>
        <w:jc w:val="right"/>
        <w:rPr>
          <w:rFonts w:ascii="Times New Roman" w:hAnsi="Times New Roman" w:cs="Times New Roman"/>
          <w:sz w:val="28"/>
          <w:szCs w:val="28"/>
        </w:rPr>
      </w:pPr>
      <w:r w:rsidRPr="00F34B90">
        <w:rPr>
          <w:rFonts w:ascii="Times New Roman" w:hAnsi="Times New Roman" w:cs="Times New Roman"/>
          <w:sz w:val="28"/>
          <w:szCs w:val="28"/>
        </w:rPr>
        <w:t>Таблица 24</w:t>
      </w:r>
    </w:p>
    <w:tbl>
      <w:tblPr>
        <w:tblW w:w="101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8"/>
        <w:gridCol w:w="2186"/>
        <w:gridCol w:w="2228"/>
        <w:gridCol w:w="1781"/>
        <w:gridCol w:w="1654"/>
      </w:tblGrid>
      <w:tr w:rsidR="00935FF1" w:rsidRPr="008B27FD" w:rsidTr="00D232DE">
        <w:trPr>
          <w:cantSplit/>
          <w:trHeight w:val="2845"/>
        </w:trPr>
        <w:tc>
          <w:tcPr>
            <w:tcW w:w="2295" w:type="dxa"/>
            <w:textDirection w:val="btLr"/>
            <w:vAlign w:val="center"/>
          </w:tcPr>
          <w:p w:rsidR="00935FF1" w:rsidRPr="008B27FD" w:rsidRDefault="00935FF1" w:rsidP="00D232DE">
            <w:pPr>
              <w:pStyle w:val="a3"/>
              <w:ind w:left="113" w:right="113" w:firstLine="0"/>
              <w:jc w:val="center"/>
              <w:rPr>
                <w:rFonts w:ascii="Times New Roman" w:hAnsi="Times New Roman" w:cs="Times New Roman"/>
                <w:b/>
                <w:i/>
              </w:rPr>
            </w:pPr>
            <w:r w:rsidRPr="008B27FD">
              <w:rPr>
                <w:rFonts w:ascii="Times New Roman" w:hAnsi="Times New Roman" w:cs="Times New Roman"/>
                <w:b/>
                <w:i/>
              </w:rPr>
              <w:t>Объект</w:t>
            </w:r>
          </w:p>
        </w:tc>
        <w:tc>
          <w:tcPr>
            <w:tcW w:w="2199" w:type="dxa"/>
            <w:textDirection w:val="btLr"/>
            <w:vAlign w:val="center"/>
          </w:tcPr>
          <w:p w:rsidR="00935FF1" w:rsidRPr="008B27FD" w:rsidRDefault="00935FF1" w:rsidP="00D232DE">
            <w:pPr>
              <w:autoSpaceDE w:val="0"/>
              <w:autoSpaceDN w:val="0"/>
              <w:adjustRightInd w:val="0"/>
              <w:spacing w:line="360" w:lineRule="auto"/>
              <w:ind w:left="113" w:right="113"/>
              <w:jc w:val="center"/>
              <w:rPr>
                <w:rFonts w:ascii="Times New Roman" w:hAnsi="Times New Roman" w:cs="Times New Roman"/>
                <w:b/>
                <w:i/>
              </w:rPr>
            </w:pPr>
            <w:r w:rsidRPr="008B27FD">
              <w:rPr>
                <w:rFonts w:ascii="Times New Roman" w:hAnsi="Times New Roman" w:cs="Times New Roman"/>
                <w:b/>
                <w:i/>
              </w:rPr>
              <w:t>Подключённая</w:t>
            </w:r>
          </w:p>
          <w:p w:rsidR="00935FF1" w:rsidRPr="008B27FD" w:rsidRDefault="00F97C0B" w:rsidP="00D232DE">
            <w:pPr>
              <w:pStyle w:val="a3"/>
              <w:ind w:left="113" w:right="113" w:firstLine="0"/>
              <w:jc w:val="center"/>
              <w:rPr>
                <w:rFonts w:ascii="Times New Roman" w:hAnsi="Times New Roman" w:cs="Times New Roman"/>
                <w:b/>
                <w:i/>
              </w:rPr>
            </w:pPr>
            <w:proofErr w:type="spellStart"/>
            <w:r>
              <w:rPr>
                <w:rFonts w:ascii="Times New Roman" w:hAnsi="Times New Roman" w:cs="Times New Roman"/>
                <w:b/>
                <w:i/>
              </w:rPr>
              <w:t>нагрузка,Qmax</w:t>
            </w:r>
            <w:proofErr w:type="spellEnd"/>
            <w:r>
              <w:rPr>
                <w:rFonts w:ascii="Times New Roman" w:hAnsi="Times New Roman" w:cs="Times New Roman"/>
                <w:b/>
                <w:i/>
              </w:rPr>
              <w:t>, Г</w:t>
            </w:r>
            <w:r w:rsidR="00935FF1" w:rsidRPr="008B27FD">
              <w:rPr>
                <w:rFonts w:ascii="Times New Roman" w:hAnsi="Times New Roman" w:cs="Times New Roman"/>
                <w:b/>
                <w:i/>
              </w:rPr>
              <w:t>кал/ч</w:t>
            </w:r>
          </w:p>
        </w:tc>
        <w:tc>
          <w:tcPr>
            <w:tcW w:w="2184" w:type="dxa"/>
            <w:textDirection w:val="btLr"/>
            <w:vAlign w:val="center"/>
          </w:tcPr>
          <w:p w:rsidR="00935FF1" w:rsidRPr="008B27FD" w:rsidRDefault="00935FF1" w:rsidP="00D232DE">
            <w:pPr>
              <w:pStyle w:val="a3"/>
              <w:ind w:left="113" w:right="113" w:firstLine="0"/>
              <w:jc w:val="center"/>
              <w:rPr>
                <w:rFonts w:ascii="Times New Roman" w:hAnsi="Times New Roman" w:cs="Times New Roman"/>
                <w:b/>
                <w:i/>
              </w:rPr>
            </w:pPr>
            <w:r w:rsidRPr="008B27FD">
              <w:rPr>
                <w:rFonts w:ascii="Times New Roman" w:hAnsi="Times New Roman" w:cs="Times New Roman"/>
                <w:b/>
                <w:i/>
              </w:rPr>
              <w:t>Расчётный объём теплоносителя, м3/год</w:t>
            </w:r>
          </w:p>
        </w:tc>
        <w:tc>
          <w:tcPr>
            <w:tcW w:w="1794" w:type="dxa"/>
            <w:textDirection w:val="btLr"/>
            <w:vAlign w:val="center"/>
          </w:tcPr>
          <w:p w:rsidR="00935FF1" w:rsidRPr="008B27FD" w:rsidRDefault="00935FF1" w:rsidP="00D232DE">
            <w:pPr>
              <w:pStyle w:val="a3"/>
              <w:ind w:left="113" w:right="113" w:firstLine="0"/>
              <w:jc w:val="center"/>
              <w:rPr>
                <w:rFonts w:ascii="Times New Roman" w:hAnsi="Times New Roman" w:cs="Times New Roman"/>
                <w:b/>
                <w:i/>
              </w:rPr>
            </w:pPr>
            <w:r w:rsidRPr="008B27FD">
              <w:rPr>
                <w:rFonts w:ascii="Times New Roman" w:hAnsi="Times New Roman" w:cs="Times New Roman"/>
                <w:b/>
                <w:i/>
              </w:rPr>
              <w:t>Расчётный объём подпитки, м3/год</w:t>
            </w:r>
          </w:p>
        </w:tc>
        <w:tc>
          <w:tcPr>
            <w:tcW w:w="1665" w:type="dxa"/>
            <w:textDirection w:val="btLr"/>
            <w:vAlign w:val="center"/>
          </w:tcPr>
          <w:p w:rsidR="00935FF1" w:rsidRPr="008B27FD" w:rsidRDefault="00935FF1" w:rsidP="00D232DE">
            <w:pPr>
              <w:pStyle w:val="a3"/>
              <w:ind w:left="113" w:right="113" w:firstLine="0"/>
              <w:jc w:val="center"/>
              <w:rPr>
                <w:rFonts w:ascii="Times New Roman" w:hAnsi="Times New Roman" w:cs="Times New Roman"/>
                <w:b/>
                <w:i/>
              </w:rPr>
            </w:pPr>
            <w:r w:rsidRPr="008B27FD">
              <w:rPr>
                <w:rFonts w:ascii="Times New Roman" w:hAnsi="Times New Roman" w:cs="Times New Roman"/>
                <w:b/>
                <w:i/>
              </w:rPr>
              <w:t>Расчётный объём подпитки в аварийном режиме, м3</w:t>
            </w:r>
          </w:p>
        </w:tc>
      </w:tr>
      <w:tr w:rsidR="00F97C0B" w:rsidRPr="008B27FD" w:rsidTr="00F97C0B">
        <w:tc>
          <w:tcPr>
            <w:tcW w:w="2277" w:type="dxa"/>
          </w:tcPr>
          <w:p w:rsidR="00F97C0B" w:rsidRPr="00F97C0B" w:rsidRDefault="00F97C0B" w:rsidP="00F97C0B">
            <w:pPr>
              <w:rPr>
                <w:rFonts w:ascii="Times New Roman" w:hAnsi="Times New Roman" w:cs="Times New Roman"/>
                <w:sz w:val="20"/>
                <w:szCs w:val="20"/>
              </w:rPr>
            </w:pPr>
            <w:r w:rsidRPr="00F97C0B">
              <w:rPr>
                <w:rFonts w:ascii="Times New Roman" w:hAnsi="Times New Roman" w:cs="Times New Roman"/>
                <w:sz w:val="20"/>
                <w:szCs w:val="20"/>
              </w:rPr>
              <w:t xml:space="preserve"> Котельная №34 ст. Нововеличковская ул. Братская, 10г (на жидком топливе)</w:t>
            </w:r>
          </w:p>
        </w:tc>
        <w:tc>
          <w:tcPr>
            <w:tcW w:w="2184" w:type="dxa"/>
            <w:vAlign w:val="center"/>
          </w:tcPr>
          <w:p w:rsidR="00F97C0B" w:rsidRPr="008B27FD" w:rsidRDefault="00F97C0B" w:rsidP="00F97C0B">
            <w:pPr>
              <w:jc w:val="center"/>
              <w:rPr>
                <w:rFonts w:ascii="Times New Roman" w:hAnsi="Times New Roman" w:cs="Times New Roman"/>
                <w:color w:val="000000"/>
                <w:sz w:val="28"/>
                <w:szCs w:val="28"/>
              </w:rPr>
            </w:pPr>
            <w:r>
              <w:rPr>
                <w:rFonts w:ascii="Times New Roman" w:hAnsi="Times New Roman" w:cs="Times New Roman"/>
                <w:color w:val="000000"/>
                <w:sz w:val="28"/>
                <w:szCs w:val="28"/>
              </w:rPr>
              <w:t>0,5531</w:t>
            </w:r>
          </w:p>
        </w:tc>
        <w:tc>
          <w:tcPr>
            <w:tcW w:w="2249" w:type="dxa"/>
            <w:vAlign w:val="center"/>
          </w:tcPr>
          <w:p w:rsidR="00F97C0B" w:rsidRPr="008B27FD" w:rsidRDefault="00F97C0B" w:rsidP="00F97C0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27,6</w:t>
            </w:r>
          </w:p>
        </w:tc>
        <w:tc>
          <w:tcPr>
            <w:tcW w:w="1777" w:type="dxa"/>
            <w:vAlign w:val="center"/>
          </w:tcPr>
          <w:p w:rsidR="00F97C0B" w:rsidRPr="008B27FD" w:rsidRDefault="00F97C0B" w:rsidP="00F97C0B">
            <w:pPr>
              <w:jc w:val="center"/>
              <w:rPr>
                <w:rFonts w:ascii="Times New Roman" w:hAnsi="Times New Roman" w:cs="Times New Roman"/>
                <w:color w:val="000000"/>
                <w:sz w:val="28"/>
                <w:szCs w:val="28"/>
              </w:rPr>
            </w:pPr>
            <w:r>
              <w:rPr>
                <w:rFonts w:ascii="Times New Roman" w:hAnsi="Times New Roman" w:cs="Times New Roman"/>
                <w:color w:val="000000"/>
                <w:sz w:val="28"/>
                <w:szCs w:val="28"/>
              </w:rPr>
              <w:t>0,069</w:t>
            </w:r>
          </w:p>
        </w:tc>
        <w:tc>
          <w:tcPr>
            <w:tcW w:w="1650" w:type="dxa"/>
            <w:vAlign w:val="center"/>
          </w:tcPr>
          <w:p w:rsidR="00F97C0B" w:rsidRPr="008B27FD" w:rsidRDefault="00F97C0B" w:rsidP="00F97C0B">
            <w:pPr>
              <w:jc w:val="center"/>
              <w:rPr>
                <w:rFonts w:ascii="Times New Roman" w:hAnsi="Times New Roman" w:cs="Times New Roman"/>
                <w:color w:val="000000"/>
                <w:sz w:val="28"/>
                <w:szCs w:val="28"/>
              </w:rPr>
            </w:pPr>
            <w:r>
              <w:rPr>
                <w:rFonts w:ascii="Times New Roman" w:hAnsi="Times New Roman" w:cs="Times New Roman"/>
                <w:color w:val="000000"/>
                <w:sz w:val="28"/>
                <w:szCs w:val="28"/>
              </w:rPr>
              <w:t>0,552</w:t>
            </w:r>
          </w:p>
        </w:tc>
      </w:tr>
      <w:tr w:rsidR="00F97C0B" w:rsidRPr="008B27FD" w:rsidTr="00F97C0B">
        <w:tc>
          <w:tcPr>
            <w:tcW w:w="2277" w:type="dxa"/>
          </w:tcPr>
          <w:p w:rsidR="00F97C0B" w:rsidRPr="00F97C0B" w:rsidRDefault="00F97C0B" w:rsidP="00F97C0B">
            <w:pPr>
              <w:rPr>
                <w:rFonts w:ascii="Times New Roman" w:hAnsi="Times New Roman" w:cs="Times New Roman"/>
                <w:sz w:val="20"/>
                <w:szCs w:val="20"/>
              </w:rPr>
            </w:pPr>
            <w:r w:rsidRPr="00F97C0B">
              <w:rPr>
                <w:rFonts w:ascii="Times New Roman" w:hAnsi="Times New Roman" w:cs="Times New Roman"/>
                <w:sz w:val="20"/>
                <w:szCs w:val="20"/>
              </w:rPr>
              <w:t xml:space="preserve">Модульная котельная п. </w:t>
            </w:r>
            <w:proofErr w:type="spellStart"/>
            <w:r w:rsidRPr="00F97C0B">
              <w:rPr>
                <w:rFonts w:ascii="Times New Roman" w:hAnsi="Times New Roman" w:cs="Times New Roman"/>
                <w:sz w:val="20"/>
                <w:szCs w:val="20"/>
              </w:rPr>
              <w:t>Найдорф</w:t>
            </w:r>
            <w:proofErr w:type="spellEnd"/>
            <w:r w:rsidRPr="00F97C0B">
              <w:rPr>
                <w:rFonts w:ascii="Times New Roman" w:hAnsi="Times New Roman" w:cs="Times New Roman"/>
                <w:sz w:val="20"/>
                <w:szCs w:val="20"/>
              </w:rPr>
              <w:t xml:space="preserve"> ул. Школьная, 9 (газовая)</w:t>
            </w:r>
          </w:p>
        </w:tc>
        <w:tc>
          <w:tcPr>
            <w:tcW w:w="2184" w:type="dxa"/>
            <w:vAlign w:val="center"/>
          </w:tcPr>
          <w:p w:rsidR="00F97C0B" w:rsidRPr="008B27FD" w:rsidRDefault="00F97C0B" w:rsidP="00F97C0B">
            <w:pPr>
              <w:jc w:val="center"/>
              <w:rPr>
                <w:rFonts w:ascii="Times New Roman" w:hAnsi="Times New Roman" w:cs="Times New Roman"/>
                <w:color w:val="000000"/>
                <w:sz w:val="28"/>
                <w:szCs w:val="28"/>
              </w:rPr>
            </w:pPr>
            <w:r>
              <w:rPr>
                <w:rFonts w:ascii="Times New Roman" w:hAnsi="Times New Roman" w:cs="Times New Roman"/>
                <w:color w:val="000000"/>
                <w:sz w:val="28"/>
                <w:szCs w:val="28"/>
              </w:rPr>
              <w:t>0,141</w:t>
            </w:r>
          </w:p>
        </w:tc>
        <w:tc>
          <w:tcPr>
            <w:tcW w:w="2249" w:type="dxa"/>
            <w:vAlign w:val="center"/>
          </w:tcPr>
          <w:p w:rsidR="00F97C0B" w:rsidRPr="008B27FD" w:rsidRDefault="00F97C0B" w:rsidP="00F97C0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1777" w:type="dxa"/>
            <w:vAlign w:val="center"/>
          </w:tcPr>
          <w:p w:rsidR="00F97C0B" w:rsidRPr="008B27FD" w:rsidRDefault="00F97C0B" w:rsidP="00F97C0B">
            <w:pPr>
              <w:jc w:val="center"/>
              <w:rPr>
                <w:rFonts w:ascii="Times New Roman" w:hAnsi="Times New Roman" w:cs="Times New Roman"/>
                <w:color w:val="000000"/>
                <w:sz w:val="28"/>
                <w:szCs w:val="28"/>
              </w:rPr>
            </w:pPr>
            <w:r>
              <w:rPr>
                <w:rFonts w:ascii="Times New Roman" w:hAnsi="Times New Roman" w:cs="Times New Roman"/>
                <w:color w:val="000000"/>
                <w:sz w:val="28"/>
                <w:szCs w:val="28"/>
              </w:rPr>
              <w:t>0,013</w:t>
            </w:r>
          </w:p>
        </w:tc>
        <w:tc>
          <w:tcPr>
            <w:tcW w:w="1650" w:type="dxa"/>
            <w:vAlign w:val="center"/>
          </w:tcPr>
          <w:p w:rsidR="00F97C0B" w:rsidRPr="008B27FD" w:rsidRDefault="00F97C0B" w:rsidP="00F97C0B">
            <w:pPr>
              <w:jc w:val="center"/>
              <w:rPr>
                <w:rFonts w:ascii="Times New Roman" w:hAnsi="Times New Roman" w:cs="Times New Roman"/>
                <w:color w:val="000000"/>
                <w:sz w:val="28"/>
                <w:szCs w:val="28"/>
              </w:rPr>
            </w:pPr>
            <w:r>
              <w:rPr>
                <w:rFonts w:ascii="Times New Roman" w:hAnsi="Times New Roman" w:cs="Times New Roman"/>
                <w:color w:val="000000"/>
                <w:sz w:val="28"/>
                <w:szCs w:val="28"/>
              </w:rPr>
              <w:t>0,102</w:t>
            </w:r>
          </w:p>
        </w:tc>
      </w:tr>
    </w:tbl>
    <w:p w:rsidR="004D5B4F" w:rsidRDefault="004D5B4F" w:rsidP="004D5B4F">
      <w:pPr>
        <w:pStyle w:val="a3"/>
        <w:spacing w:before="240"/>
        <w:ind w:firstLine="0"/>
        <w:jc w:val="center"/>
        <w:rPr>
          <w:rFonts w:ascii="Times New Roman" w:hAnsi="Times New Roman" w:cs="Times New Roman"/>
          <w:b/>
          <w:i/>
          <w:sz w:val="28"/>
          <w:szCs w:val="28"/>
        </w:rPr>
        <w:sectPr w:rsidR="004D5B4F" w:rsidSect="00F34B90">
          <w:pgSz w:w="11906" w:h="16838"/>
          <w:pgMar w:top="1134" w:right="850" w:bottom="1134" w:left="851" w:header="708" w:footer="708" w:gutter="0"/>
          <w:cols w:space="708"/>
          <w:docGrid w:linePitch="360"/>
        </w:sectPr>
      </w:pPr>
    </w:p>
    <w:p w:rsidR="00935FF1" w:rsidRPr="008B27FD" w:rsidRDefault="004D5B4F" w:rsidP="004D5B4F">
      <w:pPr>
        <w:pStyle w:val="a3"/>
        <w:spacing w:before="240"/>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РАЗДЕЛ </w:t>
      </w:r>
      <w:r w:rsidRPr="008B27FD">
        <w:rPr>
          <w:rFonts w:ascii="Times New Roman" w:hAnsi="Times New Roman" w:cs="Times New Roman"/>
          <w:b/>
          <w:i/>
          <w:sz w:val="28"/>
          <w:szCs w:val="28"/>
        </w:rPr>
        <w:t xml:space="preserve">5. </w:t>
      </w:r>
      <w:r w:rsidRPr="008B27FD">
        <w:rPr>
          <w:rFonts w:ascii="Times New Roman" w:hAnsi="Times New Roman" w:cs="Times New Roman"/>
          <w:b/>
          <w:bCs/>
          <w:i/>
          <w:sz w:val="28"/>
          <w:szCs w:val="28"/>
        </w:rPr>
        <w:t>ПРЕДЛОЖЕНИЯ ПО СТРОИТЕЛЬСТВУ, РЕКОНСТРУКЦИИ И ТЕХНИЧЕСКОМУ ПЕРЕВООРУЖЕ</w:t>
      </w:r>
      <w:r>
        <w:rPr>
          <w:rFonts w:ascii="Times New Roman" w:hAnsi="Times New Roman" w:cs="Times New Roman"/>
          <w:b/>
          <w:bCs/>
          <w:i/>
          <w:sz w:val="28"/>
          <w:szCs w:val="28"/>
        </w:rPr>
        <w:t>НИЮ ИСТОЧНИКОВ ТЕПЛОВОЙ ЭНЕРГИИ</w:t>
      </w:r>
    </w:p>
    <w:p w:rsidR="00935FF1" w:rsidRPr="008B27FD" w:rsidRDefault="00935FF1" w:rsidP="00935FF1">
      <w:pPr>
        <w:spacing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Определение условий организации централизованного теплоснабжения, индивидуального теплоснабжения, а также поквартирного отопления.</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У централизованных систем теплоснабжения есть всего 5, но неоспоримых преимуществ: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вывод взрывоопасного технологического оборудования из жилых домов;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точечная концентрация вредных выбросов на источниках, где с ними можно эффективно бороться; </w:t>
      </w:r>
    </w:p>
    <w:p w:rsidR="00935FF1" w:rsidRPr="008B27FD" w:rsidRDefault="00C16B96" w:rsidP="00F34B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возможность замещать простое сжигание топлива (при температуре 1500-2000 °С для подогрева воздуха до 20 °С) тепловыми отходами производственных циклов, в первую очередь теплового цикла производства электроэнергии на ТЭЦ; </w:t>
      </w:r>
    </w:p>
    <w:p w:rsidR="00935FF1" w:rsidRPr="008B27FD" w:rsidRDefault="00C16B96" w:rsidP="00F34B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относительно гораздо  более высокий электрический КПД крупных ТЭЦ и тепловой КПД крупных котельных работающих на твердом топливе.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Критерием отказа от централизации является удельная стоимость системы центрального теплоснабжения, которая в свою очередь зависит от плотности нагрузки. Централизованные системы теплоснабжения оправданы при удельной нагрузке от 30 Гкал/км2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Более правильно оценивать перспективность системы центрального теплоснабжения  через удельную материальную характеристику.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поселениях или отдельных районах городов с удельной характеристикой больше 100 централизация противопоказания - небольшие доходы от реализации тепла при значительных капитальных затратах делают системы центрального теплоснабжения  неконкурентоспособными.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рассматриваемом поселении практически  все зоны централизованного теплоснабжения  имеют удельную материальную характеристику более 100, что делает их убыточными.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Децентрализованные системы отопления оправданы в зонах  за пределами радиуса эффективного теплоснабжения и в зонах с малой удельной нагрузкой отопления.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зонах неплотной застройки локальные источники, такие как автономные источники теплоснабжения и </w:t>
      </w:r>
      <w:proofErr w:type="spellStart"/>
      <w:r w:rsidRPr="008B27FD">
        <w:rPr>
          <w:rFonts w:ascii="Times New Roman" w:hAnsi="Times New Roman" w:cs="Times New Roman"/>
          <w:sz w:val="28"/>
          <w:szCs w:val="28"/>
        </w:rPr>
        <w:t>крышные</w:t>
      </w:r>
      <w:proofErr w:type="spellEnd"/>
      <w:r w:rsidRPr="008B27FD">
        <w:rPr>
          <w:rFonts w:ascii="Times New Roman" w:hAnsi="Times New Roman" w:cs="Times New Roman"/>
          <w:sz w:val="28"/>
          <w:szCs w:val="28"/>
        </w:rPr>
        <w:t xml:space="preserve"> котельные  -  объективная необходимость и они составляют конкуренцию вариантам поквартирного отопления.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Отдельно надо сказать о </w:t>
      </w:r>
      <w:proofErr w:type="spellStart"/>
      <w:r w:rsidRPr="008B27FD">
        <w:rPr>
          <w:rFonts w:ascii="Times New Roman" w:hAnsi="Times New Roman" w:cs="Times New Roman"/>
          <w:sz w:val="28"/>
          <w:szCs w:val="28"/>
        </w:rPr>
        <w:t>крышных</w:t>
      </w:r>
      <w:proofErr w:type="spellEnd"/>
      <w:r w:rsidRPr="008B27FD">
        <w:rPr>
          <w:rFonts w:ascii="Times New Roman" w:hAnsi="Times New Roman" w:cs="Times New Roman"/>
          <w:sz w:val="28"/>
          <w:szCs w:val="28"/>
        </w:rPr>
        <w:t xml:space="preserve"> котельных. К основным проблемам относятся: </w:t>
      </w:r>
    </w:p>
    <w:p w:rsidR="00935FF1" w:rsidRPr="008B27FD" w:rsidRDefault="00C16B96" w:rsidP="00F34B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отсутствие внятного собственника, т.к. котельная является коллективной собственностью жителей; </w:t>
      </w:r>
    </w:p>
    <w:p w:rsidR="00935FF1" w:rsidRPr="008B27FD" w:rsidRDefault="00C16B96" w:rsidP="00F34B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не начисление амортизации и длительной срок сбора средств на необходимые крупные ремонты;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отсутствие системы быстрой поставки запасных частей. Поквартирные системы отопления при всех их достоинствах имеют специфические проблемы: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Недопустимо использование поквартирного отопления только в отдельных квартирах многоквартирных жилых домов. Дымоход приходится делать на стену здания, при этом продукты сгорания могут попадать в вышерасположенные квартиры.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Допустимо применение котлов только с закрытой камерой сгорания и выделенным воздуховодом для забора воздуха с улицы.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Должна быть обеспечена возможность доступа в квартиру при длительном отсутствии жильцов. Недопустимо длительное отключение котлов самими жителями в зимний период.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Система поквартирного отопления не должна применяться в зданиях типовых серий. Работа любых котлов установленных в  квартирах будет периодической, т.е. в режиме включено-выключено. Это определяется тем, что мощность котла подбирается не по нагрузке отопления, а по пиковой нагрузке ГВС превышающей в несколько раз отопительную, а глубина регулирования мощности большинства котлов от 40 до 100%.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 Проблемы </w:t>
      </w:r>
      <w:proofErr w:type="spellStart"/>
      <w:r w:rsidRPr="008B27FD">
        <w:rPr>
          <w:rFonts w:ascii="Times New Roman" w:hAnsi="Times New Roman" w:cs="Times New Roman"/>
          <w:sz w:val="28"/>
          <w:szCs w:val="28"/>
        </w:rPr>
        <w:t>дымоудаления</w:t>
      </w:r>
      <w:proofErr w:type="spellEnd"/>
      <w:r w:rsidRPr="008B27FD">
        <w:rPr>
          <w:rFonts w:ascii="Times New Roman" w:hAnsi="Times New Roman" w:cs="Times New Roman"/>
          <w:sz w:val="28"/>
          <w:szCs w:val="28"/>
        </w:rPr>
        <w:t xml:space="preserve"> особенно обостряются в высотных зданиях, т.к. тяга не регулируется и меняется в больших пределах по высоте здания, а также при изменении погоды.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Необходимость значительной мощности квартирного котла для обеспечения максимального расхода горячей воды определяет то обстоятельство, что суммарная мощность квартирных котлов в 2-2,5 раза превышает мощность альтернативной домовой котельной.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Серьезной проблемой является свободный, неконтролируемый доступ к котлам детей и людей с поврежденной психикой. С другой стороны доступ специалистов для обслуживания часто бывает затруднен.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Срок службы котлов 15-20 лет, но в наших условиях серьезные поломки происходят гораздо быстрее. Объем технического обслуживания обычно определяют сами жильцы, причем имеют право от него отказаться. Фактически  поквартирное отопление здания  -  это жестко взаимозависимая по воде, </w:t>
      </w:r>
      <w:proofErr w:type="spellStart"/>
      <w:r w:rsidRPr="008B27FD">
        <w:rPr>
          <w:rFonts w:ascii="Times New Roman" w:hAnsi="Times New Roman" w:cs="Times New Roman"/>
          <w:sz w:val="28"/>
          <w:szCs w:val="28"/>
        </w:rPr>
        <w:t>дымоудалению</w:t>
      </w:r>
      <w:proofErr w:type="spellEnd"/>
      <w:r w:rsidRPr="008B27FD">
        <w:rPr>
          <w:rFonts w:ascii="Times New Roman" w:hAnsi="Times New Roman" w:cs="Times New Roman"/>
          <w:sz w:val="28"/>
          <w:szCs w:val="28"/>
        </w:rPr>
        <w:t xml:space="preserve"> и </w:t>
      </w:r>
      <w:proofErr w:type="spellStart"/>
      <w:r w:rsidRPr="008B27FD">
        <w:rPr>
          <w:rFonts w:ascii="Times New Roman" w:hAnsi="Times New Roman" w:cs="Times New Roman"/>
          <w:sz w:val="28"/>
          <w:szCs w:val="28"/>
        </w:rPr>
        <w:t>теплоперетокам</w:t>
      </w:r>
      <w:proofErr w:type="spellEnd"/>
      <w:r w:rsidRPr="008B27FD">
        <w:rPr>
          <w:rFonts w:ascii="Times New Roman" w:hAnsi="Times New Roman" w:cs="Times New Roman"/>
          <w:sz w:val="28"/>
          <w:szCs w:val="28"/>
        </w:rPr>
        <w:t xml:space="preserve"> система с распределенным сжиганием.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Индивидуальное теплоснабжение не имеет альтернативы в зонах индивидуальной малоэтажной застройки.</w:t>
      </w:r>
    </w:p>
    <w:p w:rsidR="00935FF1" w:rsidRPr="008B27FD" w:rsidRDefault="00935FF1" w:rsidP="00C16B96">
      <w:pPr>
        <w:spacing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935FF1" w:rsidRPr="008B27FD" w:rsidRDefault="00935FF1" w:rsidP="00F34B90">
      <w:pPr>
        <w:spacing w:after="0" w:line="360" w:lineRule="auto"/>
        <w:ind w:firstLine="567"/>
        <w:jc w:val="both"/>
        <w:rPr>
          <w:rFonts w:ascii="Times New Roman" w:hAnsi="Times New Roman" w:cs="Times New Roman"/>
          <w:sz w:val="28"/>
          <w:szCs w:val="28"/>
        </w:rPr>
      </w:pPr>
      <w:proofErr w:type="spellStart"/>
      <w:r w:rsidRPr="008B27FD">
        <w:rPr>
          <w:rFonts w:ascii="Times New Roman" w:hAnsi="Times New Roman" w:cs="Times New Roman"/>
          <w:sz w:val="28"/>
          <w:szCs w:val="28"/>
        </w:rPr>
        <w:t>Когенерация</w:t>
      </w:r>
      <w:proofErr w:type="spellEnd"/>
      <w:r w:rsidRPr="008B27FD">
        <w:rPr>
          <w:rFonts w:ascii="Times New Roman" w:hAnsi="Times New Roman" w:cs="Times New Roman"/>
          <w:sz w:val="28"/>
          <w:szCs w:val="28"/>
        </w:rPr>
        <w:t xml:space="preserve"> представляет собой термодинамическое производство двух или более форм полезной энергии из единственного первичного источника энергии.  Основной принцип </w:t>
      </w:r>
      <w:proofErr w:type="spellStart"/>
      <w:r w:rsidRPr="008B27FD">
        <w:rPr>
          <w:rFonts w:ascii="Times New Roman" w:hAnsi="Times New Roman" w:cs="Times New Roman"/>
          <w:sz w:val="28"/>
          <w:szCs w:val="28"/>
        </w:rPr>
        <w:t>когенерации</w:t>
      </w:r>
      <w:proofErr w:type="spellEnd"/>
      <w:r w:rsidRPr="008B27FD">
        <w:rPr>
          <w:rFonts w:ascii="Times New Roman" w:hAnsi="Times New Roman" w:cs="Times New Roman"/>
          <w:sz w:val="28"/>
          <w:szCs w:val="28"/>
        </w:rPr>
        <w:t xml:space="preserve"> - стремление максимальное использование первичной энергии топлива. Общий КПД энергетической станции в режиме </w:t>
      </w:r>
      <w:proofErr w:type="spellStart"/>
      <w:r w:rsidRPr="008B27FD">
        <w:rPr>
          <w:rFonts w:ascii="Times New Roman" w:hAnsi="Times New Roman" w:cs="Times New Roman"/>
          <w:sz w:val="28"/>
          <w:szCs w:val="28"/>
        </w:rPr>
        <w:t>когенерации</w:t>
      </w:r>
      <w:proofErr w:type="spellEnd"/>
      <w:r w:rsidRPr="008B27FD">
        <w:rPr>
          <w:rFonts w:ascii="Times New Roman" w:hAnsi="Times New Roman" w:cs="Times New Roman"/>
          <w:sz w:val="28"/>
          <w:szCs w:val="28"/>
        </w:rPr>
        <w:t xml:space="preserve"> составляет 80-95%.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Технология комбинированного производства электрической и тепловой энергии по сравнению с раздельным производством электроэнергии и тепла:  </w:t>
      </w:r>
    </w:p>
    <w:p w:rsidR="00935FF1" w:rsidRPr="008B27FD" w:rsidRDefault="00C16B96" w:rsidP="00F34B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сокращает потребности народного хозяйства в топливе и снижает энергоемкость  продукта, что имеет стратегическое значение. </w:t>
      </w:r>
    </w:p>
    <w:p w:rsidR="00935FF1" w:rsidRPr="008B27FD" w:rsidRDefault="00C16B96" w:rsidP="00F34B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935FF1" w:rsidRPr="008B27FD">
        <w:rPr>
          <w:rFonts w:ascii="Times New Roman" w:hAnsi="Times New Roman" w:cs="Times New Roman"/>
          <w:sz w:val="28"/>
          <w:szCs w:val="28"/>
        </w:rPr>
        <w:t xml:space="preserve">снижает выбросы загрязняющих веществ от </w:t>
      </w:r>
      <w:proofErr w:type="spellStart"/>
      <w:r w:rsidR="00935FF1" w:rsidRPr="008B27FD">
        <w:rPr>
          <w:rFonts w:ascii="Times New Roman" w:hAnsi="Times New Roman" w:cs="Times New Roman"/>
          <w:sz w:val="28"/>
          <w:szCs w:val="28"/>
        </w:rPr>
        <w:t>энергоисточников</w:t>
      </w:r>
      <w:proofErr w:type="spellEnd"/>
      <w:r w:rsidR="00935FF1" w:rsidRPr="008B27FD">
        <w:rPr>
          <w:rFonts w:ascii="Times New Roman" w:hAnsi="Times New Roman" w:cs="Times New Roman"/>
          <w:sz w:val="28"/>
          <w:szCs w:val="28"/>
        </w:rPr>
        <w:t xml:space="preserve"> в атмосферу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График работы </w:t>
      </w:r>
      <w:proofErr w:type="spellStart"/>
      <w:r w:rsidRPr="008B27FD">
        <w:rPr>
          <w:rFonts w:ascii="Times New Roman" w:hAnsi="Times New Roman" w:cs="Times New Roman"/>
          <w:sz w:val="28"/>
          <w:szCs w:val="28"/>
        </w:rPr>
        <w:t>когенерационной</w:t>
      </w:r>
      <w:proofErr w:type="spellEnd"/>
      <w:r w:rsidRPr="008B27FD">
        <w:rPr>
          <w:rFonts w:ascii="Times New Roman" w:hAnsi="Times New Roman" w:cs="Times New Roman"/>
          <w:sz w:val="28"/>
          <w:szCs w:val="28"/>
        </w:rPr>
        <w:t xml:space="preserve"> установки в летнее время – пиковый, по графику потребления ГВС, в зимнее время она работает в базе нагрузки, </w:t>
      </w:r>
      <w:proofErr w:type="spellStart"/>
      <w:r w:rsidRPr="008B27FD">
        <w:rPr>
          <w:rFonts w:ascii="Times New Roman" w:hAnsi="Times New Roman" w:cs="Times New Roman"/>
          <w:sz w:val="28"/>
          <w:szCs w:val="28"/>
        </w:rPr>
        <w:t>предвключенной</w:t>
      </w:r>
      <w:proofErr w:type="spellEnd"/>
      <w:r w:rsidRPr="008B27FD">
        <w:rPr>
          <w:rFonts w:ascii="Times New Roman" w:hAnsi="Times New Roman" w:cs="Times New Roman"/>
          <w:sz w:val="28"/>
          <w:szCs w:val="28"/>
        </w:rPr>
        <w:t xml:space="preserve"> перед котлами. Вырабатываемая установкой тепловая энергия может использоваться для отопления и горячего водоснабжения. </w:t>
      </w:r>
      <w:proofErr w:type="spellStart"/>
      <w:r w:rsidRPr="008B27FD">
        <w:rPr>
          <w:rFonts w:ascii="Times New Roman" w:hAnsi="Times New Roman" w:cs="Times New Roman"/>
          <w:sz w:val="28"/>
          <w:szCs w:val="28"/>
        </w:rPr>
        <w:t>Когенерационная</w:t>
      </w:r>
      <w:proofErr w:type="spellEnd"/>
      <w:r w:rsidRPr="008B27FD">
        <w:rPr>
          <w:rFonts w:ascii="Times New Roman" w:hAnsi="Times New Roman" w:cs="Times New Roman"/>
          <w:sz w:val="28"/>
          <w:szCs w:val="28"/>
        </w:rPr>
        <w:t xml:space="preserve"> установка позволяет организовать независимый автономный источник энергии, что существенно снижает экономические и технические риски, связанные с аварийными ситуациями.  </w:t>
      </w:r>
    </w:p>
    <w:p w:rsidR="00935FF1" w:rsidRPr="008B27FD" w:rsidRDefault="00935FF1" w:rsidP="00C16B96">
      <w:pPr>
        <w:spacing w:before="240"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 xml:space="preserve">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Ввиду отсутствия в настоящее время источников комбинированной выработки тепловой и электрической энергии, вопрос не рассматривается.</w:t>
      </w:r>
    </w:p>
    <w:p w:rsidR="00935FF1" w:rsidRPr="008B27FD" w:rsidRDefault="00935FF1" w:rsidP="00F34B90">
      <w:pPr>
        <w:spacing w:after="0"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 xml:space="preserve">Обоснование организации индивидуального теплоснабжения в зонах  застройки поселения малоэтажными жилыми зданиями.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снабжения топливом; снимается проблема окупаемости системы отопления, т.к.  погашение стоимости происходит в момент покупки жилья.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  </w:t>
      </w:r>
    </w:p>
    <w:p w:rsidR="00935FF1" w:rsidRPr="008B27FD" w:rsidRDefault="00935FF1" w:rsidP="00C16B96">
      <w:pPr>
        <w:spacing w:before="240"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lastRenderedPageBreak/>
        <w:t>Обоснование организации теплоснабжения в производственных зонах на территории поселения, городского округа.</w:t>
      </w:r>
    </w:p>
    <w:p w:rsidR="00935FF1" w:rsidRPr="008B27FD" w:rsidRDefault="00935FF1" w:rsidP="00F34B90">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Отпуска тепловой энергии на сторону не происходит. Собственники предприятий информацию о своих котельных не дают.</w:t>
      </w:r>
    </w:p>
    <w:p w:rsidR="00935FF1" w:rsidRPr="008B27FD" w:rsidRDefault="00935FF1" w:rsidP="00C16B96">
      <w:pPr>
        <w:spacing w:before="240" w:line="360" w:lineRule="auto"/>
        <w:ind w:firstLine="567"/>
        <w:rPr>
          <w:rFonts w:ascii="Times New Roman" w:hAnsi="Times New Roman" w:cs="Times New Roman"/>
          <w:i/>
          <w:iCs/>
          <w:sz w:val="28"/>
          <w:szCs w:val="28"/>
        </w:rPr>
      </w:pPr>
      <w:r w:rsidRPr="008B27FD">
        <w:rPr>
          <w:rFonts w:ascii="Times New Roman" w:hAnsi="Times New Roman" w:cs="Times New Roman"/>
          <w:i/>
          <w:iCs/>
          <w:sz w:val="28"/>
          <w:szCs w:val="28"/>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перспективные балансы тепловой мощности включаются следующие статьи: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Обоснование размера расхода тепловой энергии на собственные и производственные нужды источников тепловой энергии.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Расчет нормативных эксплуатационных технологических затрат и потерь теплоносителей.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Расчет и обоснование расхода электрической энергии (мощности) на технологические цели при производстве и передаче тепловой энергии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Расчет и обоснование удельных расходов условного топлива на производство тепловой энергии. </w:t>
      </w:r>
    </w:p>
    <w:p w:rsidR="00935FF1" w:rsidRPr="008B27FD" w:rsidRDefault="00935FF1" w:rsidP="00C16B96">
      <w:pPr>
        <w:spacing w:after="0" w:line="360" w:lineRule="auto"/>
        <w:ind w:firstLine="567"/>
        <w:jc w:val="both"/>
        <w:rPr>
          <w:rFonts w:ascii="Times New Roman" w:hAnsi="Times New Roman" w:cs="Times New Roman"/>
          <w:i/>
          <w:iCs/>
          <w:sz w:val="28"/>
          <w:szCs w:val="28"/>
        </w:rPr>
      </w:pPr>
      <w:r w:rsidRPr="008B27FD">
        <w:rPr>
          <w:rFonts w:ascii="Times New Roman" w:hAnsi="Times New Roman" w:cs="Times New Roman"/>
          <w:sz w:val="28"/>
          <w:szCs w:val="28"/>
        </w:rPr>
        <w:t xml:space="preserve">Ввиду того, что ни в одной из зон теплоснабжения, как существующей, так и перспективной нет двух и более источников тепловой  энергии, вопрос о распределении тепловой нагрузки между ними не стоит. </w:t>
      </w:r>
    </w:p>
    <w:p w:rsidR="00935FF1" w:rsidRPr="008B27FD" w:rsidRDefault="00935FF1" w:rsidP="00C16B96">
      <w:pPr>
        <w:spacing w:before="240"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8B27FD">
        <w:rPr>
          <w:rFonts w:ascii="Times New Roman" w:hAnsi="Times New Roman" w:cs="Times New Roman"/>
          <w:i/>
          <w:iCs/>
          <w:sz w:val="28"/>
          <w:szCs w:val="28"/>
        </w:rPr>
        <w:t>теплопотребляющих</w:t>
      </w:r>
      <w:proofErr w:type="spellEnd"/>
      <w:r w:rsidRPr="008B27FD">
        <w:rPr>
          <w:rFonts w:ascii="Times New Roman" w:hAnsi="Times New Roman" w:cs="Times New Roman"/>
          <w:i/>
          <w:iCs/>
          <w:sz w:val="28"/>
          <w:szCs w:val="28"/>
        </w:rPr>
        <w:t xml:space="preserve"> установок  к  системе теплоснабжения нецелесообразно вследствие увеличения совокупных расходов в указанной системе.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В соответствии с требованиями  Федерального закона № 190-Ф3 «О теплоснабжении»  (ст.14) подключение новых </w:t>
      </w:r>
      <w:proofErr w:type="spellStart"/>
      <w:r w:rsidRPr="008B27FD">
        <w:rPr>
          <w:rFonts w:ascii="Times New Roman" w:hAnsi="Times New Roman" w:cs="Times New Roman"/>
          <w:sz w:val="28"/>
          <w:szCs w:val="28"/>
        </w:rPr>
        <w:t>теплопотребляющих</w:t>
      </w:r>
      <w:proofErr w:type="spellEnd"/>
      <w:r w:rsidRPr="008B27FD">
        <w:rPr>
          <w:rFonts w:ascii="Times New Roman" w:hAnsi="Times New Roman" w:cs="Times New Roman"/>
          <w:sz w:val="28"/>
          <w:szCs w:val="28"/>
        </w:rPr>
        <w:t xml:space="preserve"> установок и тепловых сетей потребителей тепловой энергии, в том числе застройщиков,  должно производиться  в пределах  радиуса эффективного теплоснабжения от конкретного источника теплоснабжения.  Расчет оптимального радиуса теплоснабжения, применяемого в качестве характерного  параметра, позволяет определить границы действия централизованного теплоснабжения  по целевой функции минимума себестоимости полезно отпущенного тепла.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Подключение  новой  нагрузки  к  централизованным  системам  теплоснабжения требует постоянной проработки вариантов их развития.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Оптимальный  вариант  должен  определяться по общей  цели  развития  - обеспечению наиболее экономичным  способом качественного и надежного теплоснабжения с учетом  экологических требований.  В связи  с вступлением в  силу нового закона  «О теплоснабжении» массовое строительство местных </w:t>
      </w:r>
      <w:proofErr w:type="spellStart"/>
      <w:r w:rsidRPr="008B27FD">
        <w:rPr>
          <w:rFonts w:ascii="Times New Roman" w:hAnsi="Times New Roman" w:cs="Times New Roman"/>
          <w:sz w:val="28"/>
          <w:szCs w:val="28"/>
        </w:rPr>
        <w:t>теплоисточников</w:t>
      </w:r>
      <w:proofErr w:type="spellEnd"/>
      <w:r w:rsidRPr="008B27FD">
        <w:rPr>
          <w:rFonts w:ascii="Times New Roman" w:hAnsi="Times New Roman" w:cs="Times New Roman"/>
          <w:sz w:val="28"/>
          <w:szCs w:val="28"/>
        </w:rPr>
        <w:t xml:space="preserve"> (</w:t>
      </w:r>
      <w:proofErr w:type="spellStart"/>
      <w:r w:rsidRPr="008B27FD">
        <w:rPr>
          <w:rFonts w:ascii="Times New Roman" w:hAnsi="Times New Roman" w:cs="Times New Roman"/>
          <w:sz w:val="28"/>
          <w:szCs w:val="28"/>
        </w:rPr>
        <w:t>крышных</w:t>
      </w:r>
      <w:proofErr w:type="spellEnd"/>
      <w:r w:rsidRPr="008B27FD">
        <w:rPr>
          <w:rFonts w:ascii="Times New Roman" w:hAnsi="Times New Roman" w:cs="Times New Roman"/>
          <w:sz w:val="28"/>
          <w:szCs w:val="28"/>
        </w:rPr>
        <w:t xml:space="preserve"> котельных) без подробного технико-экономического обоснования  ограничено.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Определение эффективного радиуса теплоснабжения для каждой котельной выполнено по совокупным расходам в системе теплоснабжения на единицу тепловой мощности на основании расчетов технико-экономических характеристик системы теплоснабжения по нескольким вариантам возможных изменений радиуса теплоснабжения, характеристик тепловой сети  и характера подключаемой тепловой  нагрузки.  Результаты вариантных проработок с детализацией статей расходов на выработку и передачу </w:t>
      </w:r>
      <w:proofErr w:type="spellStart"/>
      <w:r w:rsidRPr="008B27FD">
        <w:rPr>
          <w:rFonts w:ascii="Times New Roman" w:hAnsi="Times New Roman" w:cs="Times New Roman"/>
          <w:sz w:val="28"/>
          <w:szCs w:val="28"/>
        </w:rPr>
        <w:t>теплоэнергии</w:t>
      </w:r>
      <w:proofErr w:type="spellEnd"/>
      <w:r w:rsidRPr="008B27FD">
        <w:rPr>
          <w:rFonts w:ascii="Times New Roman" w:hAnsi="Times New Roman" w:cs="Times New Roman"/>
          <w:sz w:val="28"/>
          <w:szCs w:val="28"/>
        </w:rPr>
        <w:t xml:space="preserve">, а также  годовых эксплуатационных расходов, амортизационных отчислений и т.д. сводятся  в таблицы. Результаты расчетов отображаются также в виде графиков сопоставления совокупных расходов и расчетных радиусов теплоснабжения.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 случаях , когда существующие котельные не планируется модернизировать или подключать к ним новых потребителей с прокладкой новых тепловых сетей, расчёт радиуса эффективного теплоснабжения не производится, поскольку в нём нет необходимости.  </w:t>
      </w:r>
    </w:p>
    <w:p w:rsidR="00935FF1" w:rsidRPr="008B27FD" w:rsidRDefault="00C16B96" w:rsidP="00C16B96">
      <w:pPr>
        <w:pStyle w:val="a3"/>
        <w:ind w:firstLine="567"/>
        <w:rPr>
          <w:rFonts w:ascii="Times New Roman" w:hAnsi="Times New Roman" w:cs="Times New Roman"/>
          <w:b/>
          <w:bCs/>
          <w:i/>
          <w:sz w:val="28"/>
          <w:szCs w:val="28"/>
        </w:rPr>
      </w:pPr>
      <w:r>
        <w:rPr>
          <w:rFonts w:ascii="Times New Roman" w:hAnsi="Times New Roman" w:cs="Times New Roman"/>
          <w:b/>
          <w:bCs/>
          <w:i/>
          <w:sz w:val="28"/>
          <w:szCs w:val="28"/>
        </w:rPr>
        <w:lastRenderedPageBreak/>
        <w:t>5</w:t>
      </w:r>
      <w:r w:rsidR="00935FF1" w:rsidRPr="008B27FD">
        <w:rPr>
          <w:rFonts w:ascii="Times New Roman" w:hAnsi="Times New Roman" w:cs="Times New Roman"/>
          <w:b/>
          <w:bCs/>
          <w:i/>
          <w:sz w:val="28"/>
          <w:szCs w:val="28"/>
        </w:rPr>
        <w:t>.</w:t>
      </w:r>
      <w:r w:rsidR="00935FF1" w:rsidRPr="008B27FD">
        <w:rPr>
          <w:rFonts w:ascii="Times New Roman" w:hAnsi="Times New Roman" w:cs="Times New Roman"/>
          <w:i/>
          <w:sz w:val="28"/>
          <w:szCs w:val="28"/>
        </w:rPr>
        <w:t xml:space="preserve"> </w:t>
      </w:r>
      <w:r w:rsidR="00935FF1" w:rsidRPr="008B27FD">
        <w:rPr>
          <w:rFonts w:ascii="Times New Roman" w:hAnsi="Times New Roman" w:cs="Times New Roman"/>
          <w:b/>
          <w:bCs/>
          <w:i/>
          <w:sz w:val="28"/>
          <w:szCs w:val="28"/>
        </w:rPr>
        <w:t>Предложения по строительству и реконструкции тепловых сетей и сооружений на них.</w:t>
      </w:r>
    </w:p>
    <w:p w:rsidR="00935FF1" w:rsidRPr="008B27FD" w:rsidRDefault="00935FF1" w:rsidP="00C16B96">
      <w:pPr>
        <w:spacing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935FF1" w:rsidRPr="008B27FD" w:rsidRDefault="00935FF1" w:rsidP="00C16B96">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На данном этапе проектирования не выявлена необходимость перераспределения тепловой нагрузки для транспортировки из зон с резервом тепла в зоны с их дефицитом.</w:t>
      </w:r>
    </w:p>
    <w:p w:rsidR="00935FF1" w:rsidRPr="008B27FD" w:rsidRDefault="00935FF1" w:rsidP="00C16B96">
      <w:pPr>
        <w:pStyle w:val="a3"/>
        <w:spacing w:after="240"/>
        <w:ind w:firstLine="567"/>
        <w:rPr>
          <w:rFonts w:ascii="Times New Roman" w:hAnsi="Times New Roman" w:cs="Times New Roman"/>
          <w:i/>
          <w:iCs/>
          <w:sz w:val="28"/>
          <w:szCs w:val="28"/>
        </w:rPr>
      </w:pPr>
      <w:r w:rsidRPr="008B27FD">
        <w:rPr>
          <w:rFonts w:ascii="Times New Roman" w:hAnsi="Times New Roman" w:cs="Times New Roman"/>
          <w:i/>
          <w:iCs/>
          <w:sz w:val="28"/>
          <w:szCs w:val="28"/>
        </w:rPr>
        <w:t>Предложения и 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935FF1" w:rsidRPr="008B27FD" w:rsidRDefault="00935FF1" w:rsidP="00C16B96">
      <w:pPr>
        <w:pStyle w:val="a3"/>
        <w:ind w:firstLine="567"/>
        <w:rPr>
          <w:rFonts w:ascii="Times New Roman" w:hAnsi="Times New Roman" w:cs="Times New Roman"/>
          <w:sz w:val="28"/>
          <w:szCs w:val="28"/>
        </w:rPr>
      </w:pPr>
      <w:r w:rsidRPr="008B27FD">
        <w:rPr>
          <w:rFonts w:ascii="Times New Roman" w:hAnsi="Times New Roman" w:cs="Times New Roman"/>
          <w:sz w:val="28"/>
          <w:szCs w:val="28"/>
        </w:rPr>
        <w:t xml:space="preserve">Для обеспечения прироста тепловой нагрузки предусмотрено строительство проектируемых сетей в подземном исполнении, </w:t>
      </w:r>
      <w:proofErr w:type="spellStart"/>
      <w:r w:rsidRPr="008B27FD">
        <w:rPr>
          <w:rFonts w:ascii="Times New Roman" w:hAnsi="Times New Roman" w:cs="Times New Roman"/>
          <w:sz w:val="28"/>
          <w:szCs w:val="28"/>
        </w:rPr>
        <w:t>бесканальные</w:t>
      </w:r>
      <w:proofErr w:type="spellEnd"/>
      <w:r w:rsidRPr="008B27FD">
        <w:rPr>
          <w:rFonts w:ascii="Times New Roman" w:hAnsi="Times New Roman" w:cs="Times New Roman"/>
          <w:sz w:val="28"/>
          <w:szCs w:val="28"/>
        </w:rPr>
        <w:t xml:space="preserve">  двух- и четырёх-  трубные из стальных труб по </w:t>
      </w:r>
      <w:proofErr w:type="spellStart"/>
      <w:r w:rsidRPr="008B27FD">
        <w:rPr>
          <w:rFonts w:ascii="Times New Roman" w:hAnsi="Times New Roman" w:cs="Times New Roman"/>
          <w:sz w:val="28"/>
          <w:szCs w:val="28"/>
        </w:rPr>
        <w:t>ГОСТу</w:t>
      </w:r>
      <w:proofErr w:type="spellEnd"/>
      <w:r w:rsidRPr="008B27FD">
        <w:rPr>
          <w:rFonts w:ascii="Times New Roman" w:hAnsi="Times New Roman" w:cs="Times New Roman"/>
          <w:sz w:val="28"/>
          <w:szCs w:val="28"/>
        </w:rPr>
        <w:t xml:space="preserve"> 10704-91 в  заводской изоляции из </w:t>
      </w:r>
      <w:proofErr w:type="spellStart"/>
      <w:r w:rsidRPr="008B27FD">
        <w:rPr>
          <w:rFonts w:ascii="Times New Roman" w:hAnsi="Times New Roman" w:cs="Times New Roman"/>
          <w:sz w:val="28"/>
          <w:szCs w:val="28"/>
        </w:rPr>
        <w:t>пенополиуретана</w:t>
      </w:r>
      <w:proofErr w:type="spellEnd"/>
      <w:r w:rsidRPr="008B27FD">
        <w:rPr>
          <w:rFonts w:ascii="Times New Roman" w:hAnsi="Times New Roman" w:cs="Times New Roman"/>
          <w:sz w:val="28"/>
          <w:szCs w:val="28"/>
        </w:rPr>
        <w:t xml:space="preserve"> с защитной пленкой из полиэтилена.</w:t>
      </w:r>
    </w:p>
    <w:p w:rsidR="00935FF1" w:rsidRPr="008B27FD" w:rsidRDefault="00935FF1" w:rsidP="00C16B96">
      <w:pPr>
        <w:pStyle w:val="a3"/>
        <w:ind w:firstLine="567"/>
        <w:rPr>
          <w:rFonts w:ascii="Times New Roman" w:hAnsi="Times New Roman" w:cs="Times New Roman"/>
          <w:sz w:val="28"/>
          <w:szCs w:val="28"/>
        </w:rPr>
      </w:pPr>
    </w:p>
    <w:p w:rsidR="00935FF1" w:rsidRPr="008B27FD" w:rsidRDefault="00935FF1" w:rsidP="00C16B96">
      <w:pPr>
        <w:pStyle w:val="a3"/>
        <w:spacing w:after="240"/>
        <w:ind w:firstLine="567"/>
        <w:rPr>
          <w:rFonts w:ascii="Times New Roman" w:hAnsi="Times New Roman" w:cs="Times New Roman"/>
          <w:i/>
          <w:iCs/>
          <w:sz w:val="28"/>
          <w:szCs w:val="28"/>
        </w:rPr>
      </w:pPr>
      <w:r w:rsidRPr="008B27FD">
        <w:rPr>
          <w:rFonts w:ascii="Times New Roman" w:hAnsi="Times New Roman" w:cs="Times New Roman"/>
          <w:i/>
          <w:iCs/>
          <w:sz w:val="28"/>
          <w:szCs w:val="28"/>
        </w:rPr>
        <w:t xml:space="preserve">Предложения и обоснование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935FF1" w:rsidRPr="008B27FD" w:rsidRDefault="00935FF1" w:rsidP="00C16B96">
      <w:pPr>
        <w:pStyle w:val="a3"/>
        <w:ind w:firstLine="567"/>
        <w:rPr>
          <w:rFonts w:ascii="Times New Roman" w:hAnsi="Times New Roman" w:cs="Times New Roman"/>
          <w:sz w:val="28"/>
          <w:szCs w:val="28"/>
        </w:rPr>
      </w:pPr>
      <w:r w:rsidRPr="008B27FD">
        <w:rPr>
          <w:rFonts w:ascii="Times New Roman" w:hAnsi="Times New Roman" w:cs="Times New Roman"/>
          <w:sz w:val="28"/>
          <w:szCs w:val="28"/>
        </w:rPr>
        <w:t xml:space="preserve"> В связи с особенностями местности и удаленностью друг от друга источников тепла, возможность поставки тепловой энергии потребителям от различных источников не предусматривалась.</w:t>
      </w:r>
    </w:p>
    <w:p w:rsidR="00935FF1" w:rsidRPr="008B27FD" w:rsidRDefault="00935FF1" w:rsidP="00C16B96">
      <w:pPr>
        <w:spacing w:before="240"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Обоснование нового строительства тепловых сетей для обеспечения  нормативной надежности теплоснабжения.</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Принятая в проекте схема теплоснабжения  обеспечивает: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нормативный уровень </w:t>
      </w:r>
      <w:proofErr w:type="spellStart"/>
      <w:r w:rsidRPr="008B27FD">
        <w:rPr>
          <w:rFonts w:ascii="Times New Roman" w:hAnsi="Times New Roman" w:cs="Times New Roman"/>
          <w:sz w:val="28"/>
          <w:szCs w:val="28"/>
        </w:rPr>
        <w:t>теплоэнергосбережения</w:t>
      </w:r>
      <w:proofErr w:type="spellEnd"/>
      <w:r w:rsidRPr="008B27FD">
        <w:rPr>
          <w:rFonts w:ascii="Times New Roman" w:hAnsi="Times New Roman" w:cs="Times New Roman"/>
          <w:sz w:val="28"/>
          <w:szCs w:val="28"/>
        </w:rPr>
        <w:t xml:space="preserve">;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нормативный уровень надежности, определяемой тремя критериями: вероятностью безотказной работы, коэффициентом готовности теплоснабжения и живучестью.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требования экологии;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w:t>
      </w:r>
      <w:r w:rsidR="00C16B96">
        <w:rPr>
          <w:rFonts w:ascii="Times New Roman" w:hAnsi="Times New Roman" w:cs="Times New Roman"/>
          <w:sz w:val="28"/>
          <w:szCs w:val="28"/>
        </w:rPr>
        <w:t> </w:t>
      </w:r>
      <w:r w:rsidRPr="008B27FD">
        <w:rPr>
          <w:rFonts w:ascii="Times New Roman" w:hAnsi="Times New Roman" w:cs="Times New Roman"/>
          <w:sz w:val="28"/>
          <w:szCs w:val="28"/>
        </w:rPr>
        <w:t xml:space="preserve">безопасной эксплуатации.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Минимально допустимые показатели вероятности безотказной работы приняты для: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источника теплоты Рит=0,97;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тепловых сетей Ртс=0,9;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потребителя теплоты Рпт=0,99;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СЦТ в целом Рсцт=0,86.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Для потребителей первой категории следует предусматривается установка местных резервных источников теплоты (стационарные и передвижные).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Для резервирования теплоснабжения промышленных предприятий предусматриваются местные источники теплоты.</w:t>
      </w:r>
    </w:p>
    <w:p w:rsidR="00935FF1" w:rsidRPr="008B27FD" w:rsidRDefault="00935FF1" w:rsidP="00C16B96">
      <w:pPr>
        <w:pStyle w:val="a3"/>
        <w:ind w:firstLine="567"/>
        <w:jc w:val="center"/>
        <w:rPr>
          <w:rFonts w:ascii="Times New Roman" w:hAnsi="Times New Roman" w:cs="Times New Roman"/>
          <w:b/>
          <w:bCs/>
          <w:sz w:val="28"/>
          <w:szCs w:val="28"/>
        </w:rPr>
      </w:pPr>
    </w:p>
    <w:p w:rsidR="00935FF1" w:rsidRPr="008B27FD" w:rsidRDefault="00935FF1" w:rsidP="00C16B96">
      <w:pPr>
        <w:spacing w:line="360" w:lineRule="auto"/>
        <w:ind w:firstLine="567"/>
        <w:jc w:val="center"/>
        <w:rPr>
          <w:rFonts w:ascii="Times New Roman" w:hAnsi="Times New Roman" w:cs="Times New Roman"/>
          <w:i/>
          <w:iCs/>
          <w:sz w:val="28"/>
          <w:szCs w:val="28"/>
        </w:rPr>
      </w:pPr>
      <w:r w:rsidRPr="008B27FD">
        <w:rPr>
          <w:rFonts w:ascii="Times New Roman" w:hAnsi="Times New Roman" w:cs="Times New Roman"/>
          <w:i/>
          <w:iCs/>
          <w:sz w:val="28"/>
          <w:szCs w:val="28"/>
        </w:rPr>
        <w:t>Обоснование реконструкции тепловых сетей с увеличением  диаметра  трубопроводов  для  обеспечения перспективных приростов тепловой нагрузки.</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p>
    <w:p w:rsidR="00935FF1" w:rsidRPr="008B27FD" w:rsidRDefault="00935FF1" w:rsidP="00C16B96">
      <w:pPr>
        <w:pStyle w:val="a3"/>
        <w:spacing w:after="240"/>
        <w:ind w:firstLine="567"/>
        <w:rPr>
          <w:rFonts w:ascii="Times New Roman" w:hAnsi="Times New Roman" w:cs="Times New Roman"/>
          <w:sz w:val="28"/>
          <w:szCs w:val="28"/>
        </w:rPr>
      </w:pPr>
      <w:r w:rsidRPr="008B27FD">
        <w:rPr>
          <w:rFonts w:ascii="Times New Roman" w:hAnsi="Times New Roman" w:cs="Times New Roman"/>
          <w:i/>
          <w:iCs/>
          <w:sz w:val="28"/>
          <w:szCs w:val="28"/>
        </w:rPr>
        <w:t>Предложения и обоснование реконструкции тепловых сетей, подлежащих замене в связи с исчерпанием эксплуатационного ресурса</w:t>
      </w:r>
      <w:r w:rsidRPr="008B27FD">
        <w:rPr>
          <w:rFonts w:ascii="Times New Roman" w:hAnsi="Times New Roman" w:cs="Times New Roman"/>
          <w:sz w:val="28"/>
          <w:szCs w:val="28"/>
        </w:rPr>
        <w:t xml:space="preserve">. </w:t>
      </w:r>
    </w:p>
    <w:p w:rsidR="00935FF1" w:rsidRPr="00C16B96" w:rsidRDefault="00935FF1" w:rsidP="00935FF1">
      <w:pPr>
        <w:pStyle w:val="a3"/>
        <w:jc w:val="right"/>
        <w:rPr>
          <w:rFonts w:ascii="Times New Roman" w:hAnsi="Times New Roman" w:cs="Times New Roman"/>
          <w:i/>
          <w:iCs/>
          <w:sz w:val="28"/>
          <w:szCs w:val="28"/>
        </w:rPr>
      </w:pPr>
      <w:r w:rsidRPr="00C16B96">
        <w:rPr>
          <w:rFonts w:ascii="Times New Roman" w:hAnsi="Times New Roman" w:cs="Times New Roman"/>
          <w:sz w:val="28"/>
          <w:szCs w:val="28"/>
        </w:rPr>
        <w:t xml:space="preserve"> Таблица 25</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827"/>
        <w:gridCol w:w="1276"/>
        <w:gridCol w:w="992"/>
        <w:gridCol w:w="1134"/>
        <w:gridCol w:w="986"/>
        <w:gridCol w:w="999"/>
      </w:tblGrid>
      <w:tr w:rsidR="00935FF1" w:rsidRPr="008B27FD" w:rsidTr="00D232DE">
        <w:tc>
          <w:tcPr>
            <w:tcW w:w="709" w:type="dxa"/>
            <w:vMerge w:val="restart"/>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 xml:space="preserve">№ </w:t>
            </w:r>
            <w:proofErr w:type="spellStart"/>
            <w:r w:rsidRPr="008B27FD">
              <w:rPr>
                <w:rFonts w:ascii="Times New Roman" w:hAnsi="Times New Roman" w:cs="Times New Roman"/>
                <w:b/>
                <w:bCs/>
                <w:i/>
              </w:rPr>
              <w:t>п</w:t>
            </w:r>
            <w:proofErr w:type="spellEnd"/>
            <w:r w:rsidRPr="008B27FD">
              <w:rPr>
                <w:rFonts w:ascii="Times New Roman" w:hAnsi="Times New Roman" w:cs="Times New Roman"/>
                <w:b/>
                <w:bCs/>
                <w:i/>
              </w:rPr>
              <w:t>/</w:t>
            </w:r>
            <w:proofErr w:type="spellStart"/>
            <w:r w:rsidRPr="008B27FD">
              <w:rPr>
                <w:rFonts w:ascii="Times New Roman" w:hAnsi="Times New Roman" w:cs="Times New Roman"/>
                <w:b/>
                <w:bCs/>
                <w:i/>
              </w:rPr>
              <w:t>п</w:t>
            </w:r>
            <w:proofErr w:type="spellEnd"/>
          </w:p>
        </w:tc>
        <w:tc>
          <w:tcPr>
            <w:tcW w:w="3827" w:type="dxa"/>
            <w:vMerge w:val="restart"/>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Наименование источников</w:t>
            </w:r>
          </w:p>
        </w:tc>
        <w:tc>
          <w:tcPr>
            <w:tcW w:w="1276" w:type="dxa"/>
            <w:vMerge w:val="restart"/>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 xml:space="preserve">Стоимость, тыс. </w:t>
            </w:r>
            <w:proofErr w:type="spellStart"/>
            <w:r w:rsidRPr="008B27FD">
              <w:rPr>
                <w:rFonts w:ascii="Times New Roman" w:hAnsi="Times New Roman" w:cs="Times New Roman"/>
                <w:b/>
                <w:bCs/>
                <w:i/>
              </w:rPr>
              <w:t>руб</w:t>
            </w:r>
            <w:proofErr w:type="spellEnd"/>
          </w:p>
        </w:tc>
        <w:tc>
          <w:tcPr>
            <w:tcW w:w="4111" w:type="dxa"/>
            <w:gridSpan w:val="4"/>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 xml:space="preserve">План реализации инвестиционной программы по годам, </w:t>
            </w:r>
            <w:proofErr w:type="spellStart"/>
            <w:r w:rsidRPr="008B27FD">
              <w:rPr>
                <w:rFonts w:ascii="Times New Roman" w:hAnsi="Times New Roman" w:cs="Times New Roman"/>
                <w:b/>
                <w:bCs/>
                <w:i/>
              </w:rPr>
              <w:t>тыс</w:t>
            </w:r>
            <w:proofErr w:type="spellEnd"/>
            <w:r w:rsidRPr="008B27FD">
              <w:rPr>
                <w:rFonts w:ascii="Times New Roman" w:hAnsi="Times New Roman" w:cs="Times New Roman"/>
                <w:b/>
                <w:bCs/>
                <w:i/>
              </w:rPr>
              <w:t xml:space="preserve"> </w:t>
            </w:r>
            <w:proofErr w:type="spellStart"/>
            <w:r w:rsidRPr="008B27FD">
              <w:rPr>
                <w:rFonts w:ascii="Times New Roman" w:hAnsi="Times New Roman" w:cs="Times New Roman"/>
                <w:b/>
                <w:bCs/>
                <w:i/>
              </w:rPr>
              <w:t>руб</w:t>
            </w:r>
            <w:proofErr w:type="spellEnd"/>
          </w:p>
        </w:tc>
      </w:tr>
      <w:tr w:rsidR="00935FF1" w:rsidRPr="008B27FD" w:rsidTr="00D232DE">
        <w:tc>
          <w:tcPr>
            <w:tcW w:w="709" w:type="dxa"/>
            <w:vMerge/>
            <w:vAlign w:val="center"/>
          </w:tcPr>
          <w:p w:rsidR="00935FF1" w:rsidRPr="008B27FD" w:rsidRDefault="00935FF1" w:rsidP="00C16B96">
            <w:pPr>
              <w:spacing w:after="0" w:line="240" w:lineRule="auto"/>
              <w:jc w:val="center"/>
              <w:rPr>
                <w:rFonts w:ascii="Times New Roman" w:hAnsi="Times New Roman" w:cs="Times New Roman"/>
                <w:b/>
                <w:bCs/>
                <w:i/>
              </w:rPr>
            </w:pPr>
          </w:p>
        </w:tc>
        <w:tc>
          <w:tcPr>
            <w:tcW w:w="3827" w:type="dxa"/>
            <w:vMerge/>
            <w:vAlign w:val="center"/>
          </w:tcPr>
          <w:p w:rsidR="00935FF1" w:rsidRPr="008B27FD" w:rsidRDefault="00935FF1" w:rsidP="00C16B96">
            <w:pPr>
              <w:spacing w:after="0" w:line="240" w:lineRule="auto"/>
              <w:jc w:val="center"/>
              <w:rPr>
                <w:rFonts w:ascii="Times New Roman" w:hAnsi="Times New Roman" w:cs="Times New Roman"/>
                <w:b/>
                <w:bCs/>
                <w:i/>
              </w:rPr>
            </w:pPr>
          </w:p>
        </w:tc>
        <w:tc>
          <w:tcPr>
            <w:tcW w:w="1276" w:type="dxa"/>
            <w:vMerge/>
            <w:vAlign w:val="center"/>
          </w:tcPr>
          <w:p w:rsidR="00935FF1" w:rsidRPr="008B27FD" w:rsidRDefault="00935FF1" w:rsidP="00C16B96">
            <w:pPr>
              <w:spacing w:after="0" w:line="240" w:lineRule="auto"/>
              <w:jc w:val="center"/>
              <w:rPr>
                <w:rFonts w:ascii="Times New Roman" w:hAnsi="Times New Roman" w:cs="Times New Roman"/>
                <w:b/>
                <w:bCs/>
                <w:i/>
              </w:rPr>
            </w:pPr>
          </w:p>
        </w:tc>
        <w:tc>
          <w:tcPr>
            <w:tcW w:w="992" w:type="dxa"/>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2019</w:t>
            </w:r>
          </w:p>
        </w:tc>
        <w:tc>
          <w:tcPr>
            <w:tcW w:w="1134" w:type="dxa"/>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2020</w:t>
            </w:r>
          </w:p>
        </w:tc>
        <w:tc>
          <w:tcPr>
            <w:tcW w:w="986" w:type="dxa"/>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2022</w:t>
            </w:r>
          </w:p>
        </w:tc>
        <w:tc>
          <w:tcPr>
            <w:tcW w:w="999" w:type="dxa"/>
            <w:vAlign w:val="center"/>
          </w:tcPr>
          <w:p w:rsidR="00935FF1" w:rsidRPr="008B27FD" w:rsidRDefault="00861292" w:rsidP="00C16B96">
            <w:pPr>
              <w:spacing w:after="0" w:line="240" w:lineRule="auto"/>
              <w:jc w:val="center"/>
              <w:rPr>
                <w:rFonts w:ascii="Times New Roman" w:hAnsi="Times New Roman" w:cs="Times New Roman"/>
                <w:b/>
                <w:bCs/>
                <w:i/>
              </w:rPr>
            </w:pPr>
            <w:r>
              <w:rPr>
                <w:rFonts w:ascii="Times New Roman" w:hAnsi="Times New Roman" w:cs="Times New Roman"/>
                <w:b/>
                <w:bCs/>
                <w:i/>
              </w:rPr>
              <w:t>2031</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b/>
                <w:i/>
              </w:rPr>
            </w:pPr>
          </w:p>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t>1</w:t>
            </w:r>
          </w:p>
        </w:tc>
        <w:tc>
          <w:tcPr>
            <w:tcW w:w="9214" w:type="dxa"/>
            <w:gridSpan w:val="6"/>
            <w:vAlign w:val="center"/>
          </w:tcPr>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t>Инвестиционные затраты по реконструкции, модернизации, прокладке тепловых сетей</w:t>
            </w:r>
          </w:p>
        </w:tc>
      </w:tr>
      <w:tr w:rsidR="00861292" w:rsidRPr="008B27FD" w:rsidTr="00F3485B">
        <w:tc>
          <w:tcPr>
            <w:tcW w:w="709" w:type="dxa"/>
            <w:vAlign w:val="center"/>
          </w:tcPr>
          <w:p w:rsidR="00861292" w:rsidRPr="008B27FD" w:rsidRDefault="00861292" w:rsidP="00861292">
            <w:pPr>
              <w:spacing w:after="0" w:line="240" w:lineRule="auto"/>
              <w:jc w:val="center"/>
              <w:rPr>
                <w:rFonts w:ascii="Times New Roman" w:hAnsi="Times New Roman" w:cs="Times New Roman"/>
              </w:rPr>
            </w:pPr>
            <w:r w:rsidRPr="008B27FD">
              <w:rPr>
                <w:rFonts w:ascii="Times New Roman" w:hAnsi="Times New Roman" w:cs="Times New Roman"/>
              </w:rPr>
              <w:t>2.</w:t>
            </w:r>
          </w:p>
        </w:tc>
        <w:tc>
          <w:tcPr>
            <w:tcW w:w="3827" w:type="dxa"/>
            <w:vAlign w:val="center"/>
          </w:tcPr>
          <w:p w:rsidR="00861292" w:rsidRPr="001D6B18" w:rsidRDefault="00861292" w:rsidP="00861292">
            <w:pPr>
              <w:spacing w:after="0" w:line="240" w:lineRule="auto"/>
              <w:jc w:val="center"/>
              <w:rPr>
                <w:rFonts w:ascii="Times New Roman" w:hAnsi="Times New Roman" w:cs="Times New Roman"/>
                <w:highlight w:val="yellow"/>
              </w:rPr>
            </w:pPr>
            <w:r w:rsidRPr="00861292">
              <w:rPr>
                <w:rFonts w:ascii="Times New Roman" w:hAnsi="Times New Roman" w:cs="Times New Roman"/>
              </w:rPr>
              <w:t>Реконструкция теплосетей</w:t>
            </w:r>
          </w:p>
        </w:tc>
        <w:tc>
          <w:tcPr>
            <w:tcW w:w="1276" w:type="dxa"/>
            <w:vAlign w:val="center"/>
          </w:tcPr>
          <w:p w:rsidR="00861292" w:rsidRPr="00C21B67" w:rsidRDefault="00861292" w:rsidP="00861292">
            <w:pPr>
              <w:spacing w:after="0" w:line="240" w:lineRule="auto"/>
              <w:jc w:val="center"/>
              <w:rPr>
                <w:rFonts w:ascii="Times New Roman" w:hAnsi="Times New Roman"/>
              </w:rPr>
            </w:pPr>
            <w:r>
              <w:rPr>
                <w:rFonts w:ascii="Times New Roman" w:hAnsi="Times New Roman"/>
              </w:rPr>
              <w:t>6415,5</w:t>
            </w:r>
          </w:p>
        </w:tc>
        <w:tc>
          <w:tcPr>
            <w:tcW w:w="992" w:type="dxa"/>
          </w:tcPr>
          <w:p w:rsidR="00861292" w:rsidRPr="00935A7E" w:rsidRDefault="00861292" w:rsidP="00861292">
            <w:pPr>
              <w:rPr>
                <w:sz w:val="20"/>
                <w:szCs w:val="20"/>
              </w:rPr>
            </w:pPr>
            <w:r w:rsidRPr="00935A7E">
              <w:rPr>
                <w:rFonts w:ascii="Times New Roman" w:hAnsi="Times New Roman"/>
                <w:sz w:val="20"/>
                <w:szCs w:val="20"/>
              </w:rPr>
              <w:t>1603,875</w:t>
            </w:r>
          </w:p>
        </w:tc>
        <w:tc>
          <w:tcPr>
            <w:tcW w:w="1134" w:type="dxa"/>
          </w:tcPr>
          <w:p w:rsidR="00861292" w:rsidRPr="00935A7E" w:rsidRDefault="00861292" w:rsidP="00861292">
            <w:pPr>
              <w:rPr>
                <w:sz w:val="20"/>
                <w:szCs w:val="20"/>
              </w:rPr>
            </w:pPr>
            <w:r w:rsidRPr="00935A7E">
              <w:rPr>
                <w:rFonts w:ascii="Times New Roman" w:hAnsi="Times New Roman"/>
                <w:sz w:val="20"/>
                <w:szCs w:val="20"/>
              </w:rPr>
              <w:t>1603,875</w:t>
            </w:r>
          </w:p>
        </w:tc>
        <w:tc>
          <w:tcPr>
            <w:tcW w:w="986" w:type="dxa"/>
          </w:tcPr>
          <w:p w:rsidR="00861292" w:rsidRPr="00935A7E" w:rsidRDefault="00861292" w:rsidP="00861292">
            <w:pPr>
              <w:rPr>
                <w:sz w:val="20"/>
                <w:szCs w:val="20"/>
              </w:rPr>
            </w:pPr>
            <w:r w:rsidRPr="00935A7E">
              <w:rPr>
                <w:rFonts w:ascii="Times New Roman" w:hAnsi="Times New Roman"/>
                <w:sz w:val="20"/>
                <w:szCs w:val="20"/>
              </w:rPr>
              <w:t>1603,875</w:t>
            </w:r>
          </w:p>
        </w:tc>
        <w:tc>
          <w:tcPr>
            <w:tcW w:w="999" w:type="dxa"/>
          </w:tcPr>
          <w:p w:rsidR="00861292" w:rsidRPr="00935A7E" w:rsidRDefault="00861292" w:rsidP="00861292">
            <w:pPr>
              <w:rPr>
                <w:sz w:val="20"/>
                <w:szCs w:val="20"/>
              </w:rPr>
            </w:pPr>
            <w:r w:rsidRPr="00935A7E">
              <w:rPr>
                <w:rFonts w:ascii="Times New Roman" w:hAnsi="Times New Roman"/>
                <w:sz w:val="20"/>
                <w:szCs w:val="20"/>
              </w:rPr>
              <w:t>1603,875</w:t>
            </w:r>
          </w:p>
        </w:tc>
      </w:tr>
      <w:tr w:rsidR="00861292" w:rsidRPr="008B27FD" w:rsidTr="00F3485B">
        <w:tc>
          <w:tcPr>
            <w:tcW w:w="709" w:type="dxa"/>
            <w:vAlign w:val="center"/>
          </w:tcPr>
          <w:p w:rsidR="00861292" w:rsidRPr="008B27FD" w:rsidRDefault="00861292" w:rsidP="00861292">
            <w:pPr>
              <w:spacing w:after="0" w:line="240" w:lineRule="auto"/>
              <w:jc w:val="center"/>
              <w:rPr>
                <w:rFonts w:ascii="Times New Roman" w:hAnsi="Times New Roman" w:cs="Times New Roman"/>
                <w:b/>
                <w:bCs/>
                <w:i/>
              </w:rPr>
            </w:pPr>
          </w:p>
        </w:tc>
        <w:tc>
          <w:tcPr>
            <w:tcW w:w="3827" w:type="dxa"/>
            <w:vAlign w:val="center"/>
          </w:tcPr>
          <w:p w:rsidR="00861292" w:rsidRPr="008B27FD" w:rsidRDefault="00861292" w:rsidP="00861292">
            <w:pPr>
              <w:spacing w:after="0" w:line="240" w:lineRule="auto"/>
              <w:jc w:val="center"/>
              <w:rPr>
                <w:rFonts w:ascii="Times New Roman" w:hAnsi="Times New Roman" w:cs="Times New Roman"/>
                <w:b/>
                <w:bCs/>
                <w:i/>
              </w:rPr>
            </w:pPr>
            <w:r w:rsidRPr="008B27FD">
              <w:rPr>
                <w:rFonts w:ascii="Times New Roman" w:hAnsi="Times New Roman" w:cs="Times New Roman"/>
                <w:b/>
                <w:bCs/>
                <w:i/>
              </w:rPr>
              <w:t>Всего объем финансовых затрат,</w:t>
            </w:r>
          </w:p>
          <w:p w:rsidR="00861292" w:rsidRPr="008B27FD" w:rsidRDefault="00861292" w:rsidP="00861292">
            <w:pPr>
              <w:spacing w:after="0" w:line="240" w:lineRule="auto"/>
              <w:jc w:val="center"/>
              <w:rPr>
                <w:rFonts w:ascii="Times New Roman" w:hAnsi="Times New Roman" w:cs="Times New Roman"/>
                <w:b/>
                <w:bCs/>
                <w:i/>
              </w:rPr>
            </w:pPr>
            <w:r w:rsidRPr="008B27FD">
              <w:rPr>
                <w:rFonts w:ascii="Times New Roman" w:hAnsi="Times New Roman" w:cs="Times New Roman"/>
                <w:b/>
                <w:bCs/>
                <w:i/>
              </w:rPr>
              <w:t xml:space="preserve">в том числе по источникам их </w:t>
            </w:r>
            <w:r w:rsidRPr="008B27FD">
              <w:rPr>
                <w:rFonts w:ascii="Times New Roman" w:hAnsi="Times New Roman" w:cs="Times New Roman"/>
                <w:b/>
                <w:bCs/>
                <w:i/>
              </w:rPr>
              <w:lastRenderedPageBreak/>
              <w:t>финансирования:</w:t>
            </w:r>
          </w:p>
        </w:tc>
        <w:tc>
          <w:tcPr>
            <w:tcW w:w="1276" w:type="dxa"/>
            <w:vAlign w:val="center"/>
          </w:tcPr>
          <w:p w:rsidR="00861292" w:rsidRPr="00C21B67" w:rsidRDefault="00861292" w:rsidP="00861292">
            <w:pPr>
              <w:spacing w:after="0" w:line="240" w:lineRule="auto"/>
              <w:jc w:val="center"/>
              <w:rPr>
                <w:rFonts w:ascii="Times New Roman" w:hAnsi="Times New Roman"/>
              </w:rPr>
            </w:pPr>
            <w:r>
              <w:rPr>
                <w:rFonts w:ascii="Times New Roman" w:hAnsi="Times New Roman"/>
              </w:rPr>
              <w:lastRenderedPageBreak/>
              <w:t>6415,5</w:t>
            </w:r>
          </w:p>
        </w:tc>
        <w:tc>
          <w:tcPr>
            <w:tcW w:w="992" w:type="dxa"/>
          </w:tcPr>
          <w:p w:rsidR="00861292" w:rsidRPr="00935A7E" w:rsidRDefault="00861292" w:rsidP="00861292">
            <w:pPr>
              <w:rPr>
                <w:sz w:val="20"/>
                <w:szCs w:val="20"/>
              </w:rPr>
            </w:pPr>
            <w:r w:rsidRPr="00935A7E">
              <w:rPr>
                <w:rFonts w:ascii="Times New Roman" w:hAnsi="Times New Roman"/>
                <w:sz w:val="20"/>
                <w:szCs w:val="20"/>
              </w:rPr>
              <w:t>1603,875</w:t>
            </w:r>
          </w:p>
        </w:tc>
        <w:tc>
          <w:tcPr>
            <w:tcW w:w="1134" w:type="dxa"/>
          </w:tcPr>
          <w:p w:rsidR="00861292" w:rsidRPr="00935A7E" w:rsidRDefault="00861292" w:rsidP="00861292">
            <w:pPr>
              <w:rPr>
                <w:sz w:val="20"/>
                <w:szCs w:val="20"/>
              </w:rPr>
            </w:pPr>
            <w:r w:rsidRPr="00935A7E">
              <w:rPr>
                <w:rFonts w:ascii="Times New Roman" w:hAnsi="Times New Roman"/>
                <w:sz w:val="20"/>
                <w:szCs w:val="20"/>
              </w:rPr>
              <w:t>1603,875</w:t>
            </w:r>
          </w:p>
        </w:tc>
        <w:tc>
          <w:tcPr>
            <w:tcW w:w="986" w:type="dxa"/>
          </w:tcPr>
          <w:p w:rsidR="00861292" w:rsidRPr="00935A7E" w:rsidRDefault="00861292" w:rsidP="00861292">
            <w:pPr>
              <w:rPr>
                <w:sz w:val="20"/>
                <w:szCs w:val="20"/>
              </w:rPr>
            </w:pPr>
            <w:r w:rsidRPr="00935A7E">
              <w:rPr>
                <w:rFonts w:ascii="Times New Roman" w:hAnsi="Times New Roman"/>
                <w:sz w:val="20"/>
                <w:szCs w:val="20"/>
              </w:rPr>
              <w:t>1603,875</w:t>
            </w:r>
          </w:p>
        </w:tc>
        <w:tc>
          <w:tcPr>
            <w:tcW w:w="999" w:type="dxa"/>
          </w:tcPr>
          <w:p w:rsidR="00861292" w:rsidRPr="00935A7E" w:rsidRDefault="00861292" w:rsidP="00861292">
            <w:pPr>
              <w:rPr>
                <w:sz w:val="20"/>
                <w:szCs w:val="20"/>
              </w:rPr>
            </w:pPr>
            <w:r w:rsidRPr="00935A7E">
              <w:rPr>
                <w:rFonts w:ascii="Times New Roman" w:hAnsi="Times New Roman"/>
                <w:sz w:val="20"/>
                <w:szCs w:val="20"/>
              </w:rPr>
              <w:t>1603,875</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lastRenderedPageBreak/>
              <w:t>1</w:t>
            </w:r>
          </w:p>
        </w:tc>
        <w:tc>
          <w:tcPr>
            <w:tcW w:w="9214" w:type="dxa"/>
            <w:gridSpan w:val="6"/>
            <w:vAlign w:val="center"/>
          </w:tcPr>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t>Инвестиционные затраты по прочим расходам</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2</w:t>
            </w:r>
          </w:p>
        </w:tc>
        <w:tc>
          <w:tcPr>
            <w:tcW w:w="3827" w:type="dxa"/>
            <w:vAlign w:val="center"/>
          </w:tcPr>
          <w:p w:rsidR="00935FF1" w:rsidRPr="008B27FD" w:rsidRDefault="00935FF1" w:rsidP="001D6B18">
            <w:pPr>
              <w:spacing w:after="0" w:line="240" w:lineRule="auto"/>
              <w:jc w:val="center"/>
              <w:rPr>
                <w:rFonts w:ascii="Times New Roman" w:hAnsi="Times New Roman" w:cs="Times New Roman"/>
              </w:rPr>
            </w:pPr>
            <w:r w:rsidRPr="008B27FD">
              <w:rPr>
                <w:rFonts w:ascii="Times New Roman" w:hAnsi="Times New Roman" w:cs="Times New Roman"/>
              </w:rPr>
              <w:t>Установка приборов учета  на объектах теплоснабжения</w:t>
            </w:r>
            <w:r w:rsidR="00613F98">
              <w:rPr>
                <w:rFonts w:ascii="Times New Roman" w:hAnsi="Times New Roman" w:cs="Times New Roman"/>
              </w:rPr>
              <w:t xml:space="preserve"> </w:t>
            </w:r>
          </w:p>
        </w:tc>
        <w:tc>
          <w:tcPr>
            <w:tcW w:w="1276" w:type="dxa"/>
            <w:vAlign w:val="center"/>
          </w:tcPr>
          <w:p w:rsidR="00935FF1" w:rsidRPr="001D6B18" w:rsidRDefault="001D6B18" w:rsidP="00C16B96">
            <w:pPr>
              <w:spacing w:after="0" w:line="240" w:lineRule="auto"/>
              <w:jc w:val="center"/>
              <w:rPr>
                <w:rFonts w:ascii="Times New Roman" w:hAnsi="Times New Roman" w:cs="Times New Roman"/>
              </w:rPr>
            </w:pPr>
            <w:r w:rsidRPr="001D6B18">
              <w:rPr>
                <w:rFonts w:ascii="Times New Roman" w:hAnsi="Times New Roman" w:cs="Times New Roman"/>
              </w:rPr>
              <w:t>-</w:t>
            </w:r>
          </w:p>
        </w:tc>
        <w:tc>
          <w:tcPr>
            <w:tcW w:w="992" w:type="dxa"/>
            <w:vAlign w:val="center"/>
          </w:tcPr>
          <w:p w:rsidR="00935FF1" w:rsidRPr="001D6B18" w:rsidRDefault="001D6B18" w:rsidP="00C16B96">
            <w:pPr>
              <w:spacing w:after="0" w:line="240" w:lineRule="auto"/>
              <w:jc w:val="center"/>
              <w:rPr>
                <w:rFonts w:ascii="Times New Roman" w:hAnsi="Times New Roman" w:cs="Times New Roman"/>
              </w:rPr>
            </w:pPr>
            <w:r>
              <w:rPr>
                <w:rFonts w:ascii="Times New Roman" w:hAnsi="Times New Roman" w:cs="Times New Roman"/>
              </w:rPr>
              <w:t>-</w:t>
            </w:r>
          </w:p>
        </w:tc>
        <w:tc>
          <w:tcPr>
            <w:tcW w:w="1134" w:type="dxa"/>
            <w:vAlign w:val="center"/>
          </w:tcPr>
          <w:p w:rsidR="00935FF1" w:rsidRPr="001D6B18" w:rsidRDefault="001D6B18" w:rsidP="00C16B96">
            <w:pPr>
              <w:spacing w:after="0" w:line="240" w:lineRule="auto"/>
              <w:jc w:val="center"/>
              <w:rPr>
                <w:rFonts w:ascii="Times New Roman" w:hAnsi="Times New Roman" w:cs="Times New Roman"/>
              </w:rPr>
            </w:pPr>
            <w:r>
              <w:rPr>
                <w:rFonts w:ascii="Times New Roman" w:hAnsi="Times New Roman" w:cs="Times New Roman"/>
              </w:rPr>
              <w:t>-</w:t>
            </w:r>
          </w:p>
        </w:tc>
        <w:tc>
          <w:tcPr>
            <w:tcW w:w="986" w:type="dxa"/>
            <w:vAlign w:val="center"/>
          </w:tcPr>
          <w:p w:rsidR="00935FF1" w:rsidRPr="001D6B18" w:rsidRDefault="001D6B18" w:rsidP="00C16B96">
            <w:pPr>
              <w:spacing w:after="0" w:line="240" w:lineRule="auto"/>
              <w:jc w:val="center"/>
              <w:rPr>
                <w:rFonts w:ascii="Times New Roman" w:hAnsi="Times New Roman" w:cs="Times New Roman"/>
              </w:rPr>
            </w:pPr>
            <w:r>
              <w:rPr>
                <w:rFonts w:ascii="Times New Roman" w:hAnsi="Times New Roman" w:cs="Times New Roman"/>
              </w:rPr>
              <w:t>-</w:t>
            </w:r>
          </w:p>
        </w:tc>
        <w:tc>
          <w:tcPr>
            <w:tcW w:w="999" w:type="dxa"/>
            <w:vAlign w:val="center"/>
          </w:tcPr>
          <w:p w:rsidR="00935FF1" w:rsidRPr="001D6B18" w:rsidRDefault="001D6B18" w:rsidP="00C16B96">
            <w:pPr>
              <w:spacing w:after="0" w:line="240" w:lineRule="auto"/>
              <w:jc w:val="center"/>
              <w:rPr>
                <w:rFonts w:ascii="Times New Roman" w:hAnsi="Times New Roman" w:cs="Times New Roman"/>
              </w:rPr>
            </w:pPr>
            <w:r>
              <w:rPr>
                <w:rFonts w:ascii="Times New Roman" w:hAnsi="Times New Roman" w:cs="Times New Roman"/>
              </w:rPr>
              <w:t>-</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b/>
                <w:bCs/>
                <w:i/>
              </w:rPr>
            </w:pPr>
          </w:p>
        </w:tc>
        <w:tc>
          <w:tcPr>
            <w:tcW w:w="3827" w:type="dxa"/>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Всего объем финансовых затрат, в том числе по источникам их финансирования:</w:t>
            </w:r>
          </w:p>
        </w:tc>
        <w:tc>
          <w:tcPr>
            <w:tcW w:w="1276"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c>
          <w:tcPr>
            <w:tcW w:w="992"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c>
          <w:tcPr>
            <w:tcW w:w="1134"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c>
          <w:tcPr>
            <w:tcW w:w="986"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c>
          <w:tcPr>
            <w:tcW w:w="999"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r>
      <w:tr w:rsidR="00861292" w:rsidRPr="008B27FD" w:rsidTr="00F3485B">
        <w:tc>
          <w:tcPr>
            <w:tcW w:w="709" w:type="dxa"/>
            <w:vAlign w:val="center"/>
          </w:tcPr>
          <w:p w:rsidR="00861292" w:rsidRPr="008B27FD" w:rsidRDefault="00861292" w:rsidP="00861292">
            <w:pPr>
              <w:spacing w:after="0" w:line="240" w:lineRule="auto"/>
              <w:jc w:val="center"/>
              <w:rPr>
                <w:rFonts w:ascii="Times New Roman" w:hAnsi="Times New Roman" w:cs="Times New Roman"/>
                <w:i/>
              </w:rPr>
            </w:pPr>
          </w:p>
        </w:tc>
        <w:tc>
          <w:tcPr>
            <w:tcW w:w="3827" w:type="dxa"/>
            <w:vAlign w:val="center"/>
          </w:tcPr>
          <w:p w:rsidR="00861292" w:rsidRPr="008B27FD" w:rsidRDefault="00861292" w:rsidP="00861292">
            <w:pPr>
              <w:spacing w:after="0" w:line="240" w:lineRule="auto"/>
              <w:jc w:val="center"/>
              <w:rPr>
                <w:rFonts w:ascii="Times New Roman" w:hAnsi="Times New Roman" w:cs="Times New Roman"/>
                <w:b/>
                <w:bCs/>
                <w:i/>
              </w:rPr>
            </w:pPr>
            <w:r w:rsidRPr="008B27FD">
              <w:rPr>
                <w:rFonts w:ascii="Times New Roman" w:hAnsi="Times New Roman" w:cs="Times New Roman"/>
                <w:b/>
                <w:bCs/>
                <w:i/>
              </w:rPr>
              <w:t>ИТОГО: суммарные инвестиционные затраты</w:t>
            </w:r>
          </w:p>
          <w:p w:rsidR="00861292" w:rsidRPr="008B27FD" w:rsidRDefault="00861292" w:rsidP="00861292">
            <w:pPr>
              <w:spacing w:after="0" w:line="240" w:lineRule="auto"/>
              <w:jc w:val="center"/>
              <w:rPr>
                <w:rFonts w:ascii="Times New Roman" w:hAnsi="Times New Roman" w:cs="Times New Roman"/>
                <w:b/>
                <w:bCs/>
                <w:i/>
              </w:rPr>
            </w:pPr>
            <w:r w:rsidRPr="008B27FD">
              <w:rPr>
                <w:rFonts w:ascii="Times New Roman" w:hAnsi="Times New Roman" w:cs="Times New Roman"/>
                <w:b/>
                <w:bCs/>
                <w:i/>
              </w:rPr>
              <w:t>в том числе по источникам</w:t>
            </w:r>
          </w:p>
        </w:tc>
        <w:tc>
          <w:tcPr>
            <w:tcW w:w="1276" w:type="dxa"/>
            <w:vAlign w:val="center"/>
          </w:tcPr>
          <w:p w:rsidR="00861292" w:rsidRPr="00861292" w:rsidRDefault="00861292" w:rsidP="00861292">
            <w:pPr>
              <w:spacing w:after="0" w:line="240" w:lineRule="auto"/>
              <w:jc w:val="center"/>
              <w:rPr>
                <w:rFonts w:ascii="Times New Roman" w:hAnsi="Times New Roman"/>
                <w:b/>
                <w:i/>
              </w:rPr>
            </w:pPr>
            <w:r w:rsidRPr="00861292">
              <w:rPr>
                <w:rFonts w:ascii="Times New Roman" w:hAnsi="Times New Roman"/>
                <w:b/>
                <w:i/>
              </w:rPr>
              <w:t>6415,5</w:t>
            </w:r>
          </w:p>
        </w:tc>
        <w:tc>
          <w:tcPr>
            <w:tcW w:w="992" w:type="dxa"/>
          </w:tcPr>
          <w:p w:rsidR="00861292" w:rsidRPr="00861292" w:rsidRDefault="00861292" w:rsidP="00861292">
            <w:pPr>
              <w:rPr>
                <w:b/>
                <w:i/>
                <w:sz w:val="20"/>
                <w:szCs w:val="20"/>
              </w:rPr>
            </w:pPr>
            <w:r w:rsidRPr="00861292">
              <w:rPr>
                <w:rFonts w:ascii="Times New Roman" w:hAnsi="Times New Roman"/>
                <w:b/>
                <w:i/>
                <w:sz w:val="20"/>
                <w:szCs w:val="20"/>
              </w:rPr>
              <w:t>1603,875</w:t>
            </w:r>
          </w:p>
        </w:tc>
        <w:tc>
          <w:tcPr>
            <w:tcW w:w="1134" w:type="dxa"/>
          </w:tcPr>
          <w:p w:rsidR="00861292" w:rsidRPr="00861292" w:rsidRDefault="00861292" w:rsidP="00861292">
            <w:pPr>
              <w:rPr>
                <w:b/>
                <w:i/>
                <w:sz w:val="20"/>
                <w:szCs w:val="20"/>
              </w:rPr>
            </w:pPr>
            <w:r w:rsidRPr="00861292">
              <w:rPr>
                <w:rFonts w:ascii="Times New Roman" w:hAnsi="Times New Roman"/>
                <w:b/>
                <w:i/>
                <w:sz w:val="20"/>
                <w:szCs w:val="20"/>
              </w:rPr>
              <w:t>1603,875</w:t>
            </w:r>
          </w:p>
        </w:tc>
        <w:tc>
          <w:tcPr>
            <w:tcW w:w="986" w:type="dxa"/>
          </w:tcPr>
          <w:p w:rsidR="00861292" w:rsidRPr="00861292" w:rsidRDefault="00861292" w:rsidP="00861292">
            <w:pPr>
              <w:rPr>
                <w:b/>
                <w:i/>
                <w:sz w:val="20"/>
                <w:szCs w:val="20"/>
              </w:rPr>
            </w:pPr>
            <w:r w:rsidRPr="00861292">
              <w:rPr>
                <w:rFonts w:ascii="Times New Roman" w:hAnsi="Times New Roman"/>
                <w:b/>
                <w:i/>
                <w:sz w:val="20"/>
                <w:szCs w:val="20"/>
              </w:rPr>
              <w:t>1603,875</w:t>
            </w:r>
          </w:p>
        </w:tc>
        <w:tc>
          <w:tcPr>
            <w:tcW w:w="999" w:type="dxa"/>
          </w:tcPr>
          <w:p w:rsidR="00861292" w:rsidRPr="00861292" w:rsidRDefault="00861292" w:rsidP="00861292">
            <w:pPr>
              <w:rPr>
                <w:b/>
                <w:i/>
                <w:sz w:val="20"/>
                <w:szCs w:val="20"/>
              </w:rPr>
            </w:pPr>
            <w:r w:rsidRPr="00861292">
              <w:rPr>
                <w:rFonts w:ascii="Times New Roman" w:hAnsi="Times New Roman"/>
                <w:b/>
                <w:i/>
                <w:sz w:val="20"/>
                <w:szCs w:val="20"/>
              </w:rPr>
              <w:t>1603,875</w:t>
            </w:r>
          </w:p>
        </w:tc>
      </w:tr>
    </w:tbl>
    <w:p w:rsidR="00935FF1" w:rsidRPr="008B27FD" w:rsidRDefault="00935FF1" w:rsidP="00C16B96">
      <w:pPr>
        <w:pStyle w:val="a3"/>
        <w:spacing w:before="240" w:after="240"/>
        <w:rPr>
          <w:rFonts w:ascii="Times New Roman" w:hAnsi="Times New Roman" w:cs="Times New Roman"/>
          <w:i/>
          <w:iCs/>
          <w:sz w:val="28"/>
          <w:szCs w:val="28"/>
        </w:rPr>
      </w:pPr>
      <w:r w:rsidRPr="008B27FD">
        <w:rPr>
          <w:rFonts w:ascii="Times New Roman" w:hAnsi="Times New Roman" w:cs="Times New Roman"/>
          <w:i/>
          <w:iCs/>
          <w:sz w:val="28"/>
          <w:szCs w:val="28"/>
        </w:rPr>
        <w:t xml:space="preserve">Предложения и обоснование строительства и реконструкции насосных станций. </w:t>
      </w:r>
    </w:p>
    <w:p w:rsidR="00935FF1" w:rsidRPr="008B27FD" w:rsidRDefault="00935FF1" w:rsidP="00935FF1">
      <w:pPr>
        <w:pStyle w:val="a3"/>
        <w:ind w:firstLine="567"/>
        <w:rPr>
          <w:rFonts w:ascii="Times New Roman" w:hAnsi="Times New Roman" w:cs="Times New Roman"/>
          <w:sz w:val="28"/>
          <w:szCs w:val="28"/>
        </w:rPr>
      </w:pPr>
      <w:r w:rsidRPr="008B27FD">
        <w:rPr>
          <w:rFonts w:ascii="Times New Roman" w:hAnsi="Times New Roman" w:cs="Times New Roman"/>
          <w:sz w:val="28"/>
          <w:szCs w:val="28"/>
        </w:rPr>
        <w:t xml:space="preserve"> При проектировании новых и реконструкции действующих тепловых сетей, не выявлена необходимость строительства насосных станций.</w:t>
      </w:r>
    </w:p>
    <w:p w:rsidR="004D5B4F" w:rsidRDefault="004D5B4F" w:rsidP="004D5B4F">
      <w:pPr>
        <w:pStyle w:val="a3"/>
        <w:ind w:firstLine="567"/>
        <w:jc w:val="center"/>
        <w:rPr>
          <w:rFonts w:ascii="Times New Roman" w:hAnsi="Times New Roman" w:cs="Times New Roman"/>
          <w:b/>
          <w:bCs/>
          <w:i/>
          <w:sz w:val="28"/>
          <w:szCs w:val="28"/>
        </w:rPr>
        <w:sectPr w:rsidR="004D5B4F" w:rsidSect="00F34B90">
          <w:pgSz w:w="11906" w:h="16838"/>
          <w:pgMar w:top="1134" w:right="850" w:bottom="1134" w:left="851" w:header="708" w:footer="708" w:gutter="0"/>
          <w:cols w:space="708"/>
          <w:docGrid w:linePitch="360"/>
        </w:sectPr>
      </w:pPr>
    </w:p>
    <w:p w:rsidR="00935FF1" w:rsidRPr="008B27FD" w:rsidRDefault="004D5B4F" w:rsidP="004D5B4F">
      <w:pPr>
        <w:pStyle w:val="a3"/>
        <w:ind w:firstLine="567"/>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РАЗДЕЛ 6</w:t>
      </w:r>
      <w:r w:rsidRPr="008B27FD">
        <w:rPr>
          <w:rFonts w:ascii="Times New Roman" w:hAnsi="Times New Roman" w:cs="Times New Roman"/>
          <w:b/>
          <w:bCs/>
          <w:i/>
          <w:sz w:val="28"/>
          <w:szCs w:val="28"/>
        </w:rPr>
        <w:t>.</w:t>
      </w:r>
      <w:r w:rsidRPr="008B27FD">
        <w:rPr>
          <w:rFonts w:ascii="Times New Roman" w:hAnsi="Times New Roman" w:cs="Times New Roman"/>
          <w:i/>
          <w:sz w:val="28"/>
          <w:szCs w:val="28"/>
        </w:rPr>
        <w:t xml:space="preserve"> </w:t>
      </w:r>
      <w:r w:rsidRPr="008B27FD">
        <w:rPr>
          <w:rFonts w:ascii="Times New Roman" w:hAnsi="Times New Roman" w:cs="Times New Roman"/>
          <w:b/>
          <w:bCs/>
          <w:i/>
          <w:sz w:val="28"/>
          <w:szCs w:val="28"/>
        </w:rPr>
        <w:t>ПЕРСПЕКТИВНЫЕ ТОПЛИВНЫЕ БАЛАНСЫ.</w:t>
      </w:r>
    </w:p>
    <w:p w:rsidR="00935FF1" w:rsidRPr="008B27FD" w:rsidRDefault="00935FF1" w:rsidP="00935FF1">
      <w:pPr>
        <w:spacing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Расчеты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w:t>
      </w:r>
      <w:r w:rsidR="00861292">
        <w:rPr>
          <w:rFonts w:ascii="Times New Roman" w:hAnsi="Times New Roman" w:cs="Times New Roman"/>
          <w:i/>
          <w:iCs/>
          <w:sz w:val="28"/>
          <w:szCs w:val="28"/>
        </w:rPr>
        <w:t xml:space="preserve"> </w:t>
      </w:r>
      <w:r w:rsidR="00861292" w:rsidRPr="00861292">
        <w:rPr>
          <w:rFonts w:ascii="Times New Roman" w:hAnsi="Times New Roman" w:cs="Times New Roman"/>
          <w:i/>
          <w:iCs/>
          <w:sz w:val="28"/>
          <w:szCs w:val="28"/>
        </w:rPr>
        <w:t>сельского</w:t>
      </w:r>
      <w:r w:rsidRPr="00861292">
        <w:rPr>
          <w:rFonts w:ascii="Times New Roman" w:hAnsi="Times New Roman" w:cs="Times New Roman"/>
          <w:i/>
          <w:iCs/>
          <w:sz w:val="28"/>
          <w:szCs w:val="28"/>
        </w:rPr>
        <w:t xml:space="preserve"> </w:t>
      </w:r>
      <w:r w:rsidR="00613F98" w:rsidRPr="00861292">
        <w:rPr>
          <w:rFonts w:ascii="Times New Roman" w:hAnsi="Times New Roman" w:cs="Times New Roman"/>
          <w:i/>
          <w:iCs/>
          <w:sz w:val="28"/>
          <w:szCs w:val="28"/>
        </w:rPr>
        <w:t>поселения</w:t>
      </w:r>
      <w:r w:rsidRPr="008B27FD">
        <w:rPr>
          <w:rFonts w:ascii="Times New Roman" w:hAnsi="Times New Roman" w:cs="Times New Roman"/>
          <w:i/>
          <w:iCs/>
          <w:sz w:val="28"/>
          <w:szCs w:val="28"/>
        </w:rPr>
        <w:t xml:space="preserve"> (для каждого источника тепловой энергии).</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Перспективные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должны быть согласованы с программой газификации поселения, городского округа.</w:t>
      </w:r>
    </w:p>
    <w:p w:rsidR="00935FF1" w:rsidRPr="00C16B96" w:rsidRDefault="00935FF1" w:rsidP="00C16B96">
      <w:pPr>
        <w:pStyle w:val="a3"/>
        <w:tabs>
          <w:tab w:val="left" w:pos="8528"/>
        </w:tabs>
        <w:spacing w:line="240" w:lineRule="auto"/>
        <w:ind w:firstLine="567"/>
        <w:jc w:val="right"/>
        <w:rPr>
          <w:rFonts w:ascii="Times New Roman" w:hAnsi="Times New Roman" w:cs="Times New Roman"/>
          <w:color w:val="000000"/>
          <w:sz w:val="28"/>
          <w:szCs w:val="28"/>
        </w:rPr>
      </w:pPr>
      <w:r w:rsidRPr="00C16B96">
        <w:rPr>
          <w:rFonts w:ascii="Times New Roman" w:hAnsi="Times New Roman" w:cs="Times New Roman"/>
          <w:color w:val="000000"/>
          <w:sz w:val="28"/>
          <w:szCs w:val="28"/>
        </w:rPr>
        <w:t>Таблица 26</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0"/>
        <w:gridCol w:w="992"/>
        <w:gridCol w:w="1134"/>
        <w:gridCol w:w="109"/>
        <w:gridCol w:w="1559"/>
        <w:gridCol w:w="1167"/>
        <w:gridCol w:w="1418"/>
        <w:gridCol w:w="1559"/>
      </w:tblGrid>
      <w:tr w:rsidR="00935FF1" w:rsidRPr="008B27FD" w:rsidTr="004D5B4F">
        <w:trPr>
          <w:cantSplit/>
          <w:trHeight w:val="2866"/>
          <w:jc w:val="center"/>
        </w:trPr>
        <w:tc>
          <w:tcPr>
            <w:tcW w:w="1770" w:type="dxa"/>
            <w:textDirection w:val="btLr"/>
            <w:vAlign w:val="center"/>
          </w:tcPr>
          <w:p w:rsidR="00935FF1" w:rsidRPr="008B27FD" w:rsidRDefault="00935FF1" w:rsidP="00D232DE">
            <w:pPr>
              <w:spacing w:line="360" w:lineRule="auto"/>
              <w:ind w:left="113" w:right="113"/>
              <w:jc w:val="center"/>
              <w:rPr>
                <w:rFonts w:ascii="Times New Roman" w:hAnsi="Times New Roman" w:cs="Times New Roman"/>
                <w:b/>
                <w:i/>
              </w:rPr>
            </w:pPr>
            <w:r w:rsidRPr="008B27FD">
              <w:rPr>
                <w:rFonts w:ascii="Times New Roman" w:hAnsi="Times New Roman" w:cs="Times New Roman"/>
                <w:b/>
                <w:i/>
              </w:rPr>
              <w:t>Источник тепловой энергии</w:t>
            </w:r>
          </w:p>
        </w:tc>
        <w:tc>
          <w:tcPr>
            <w:tcW w:w="992" w:type="dxa"/>
            <w:textDirection w:val="btLr"/>
            <w:vAlign w:val="center"/>
          </w:tcPr>
          <w:p w:rsidR="00935FF1" w:rsidRPr="008B27FD" w:rsidRDefault="00935FF1" w:rsidP="00D232DE">
            <w:pPr>
              <w:spacing w:line="360" w:lineRule="auto"/>
              <w:ind w:left="113" w:right="113"/>
              <w:jc w:val="center"/>
              <w:rPr>
                <w:rFonts w:ascii="Times New Roman" w:hAnsi="Times New Roman" w:cs="Times New Roman"/>
                <w:b/>
                <w:i/>
              </w:rPr>
            </w:pPr>
            <w:r w:rsidRPr="008B27FD">
              <w:rPr>
                <w:rFonts w:ascii="Times New Roman" w:hAnsi="Times New Roman" w:cs="Times New Roman"/>
                <w:b/>
                <w:i/>
              </w:rPr>
              <w:t>Установленная мощность, Гкал</w:t>
            </w:r>
          </w:p>
        </w:tc>
        <w:tc>
          <w:tcPr>
            <w:tcW w:w="1243" w:type="dxa"/>
            <w:gridSpan w:val="2"/>
            <w:textDirection w:val="btLr"/>
            <w:vAlign w:val="center"/>
          </w:tcPr>
          <w:p w:rsidR="00935FF1" w:rsidRPr="008B27FD" w:rsidRDefault="00935FF1" w:rsidP="00D232DE">
            <w:pPr>
              <w:spacing w:line="360" w:lineRule="auto"/>
              <w:ind w:left="113" w:right="113"/>
              <w:jc w:val="center"/>
              <w:rPr>
                <w:rFonts w:ascii="Times New Roman" w:hAnsi="Times New Roman" w:cs="Times New Roman"/>
                <w:b/>
                <w:i/>
              </w:rPr>
            </w:pPr>
            <w:r w:rsidRPr="008B27FD">
              <w:rPr>
                <w:rFonts w:ascii="Times New Roman" w:hAnsi="Times New Roman" w:cs="Times New Roman"/>
                <w:b/>
                <w:i/>
              </w:rPr>
              <w:t>Максимально-часовая тепловая нагрузка, Гкал/час</w:t>
            </w:r>
          </w:p>
        </w:tc>
        <w:tc>
          <w:tcPr>
            <w:tcW w:w="1559" w:type="dxa"/>
            <w:textDirection w:val="btLr"/>
            <w:vAlign w:val="center"/>
          </w:tcPr>
          <w:p w:rsidR="00935FF1" w:rsidRPr="008B27FD" w:rsidRDefault="00935FF1" w:rsidP="00D232DE">
            <w:pPr>
              <w:spacing w:line="360" w:lineRule="auto"/>
              <w:ind w:left="113" w:right="113"/>
              <w:jc w:val="center"/>
              <w:rPr>
                <w:rFonts w:ascii="Times New Roman" w:hAnsi="Times New Roman" w:cs="Times New Roman"/>
                <w:b/>
                <w:i/>
              </w:rPr>
            </w:pPr>
            <w:r w:rsidRPr="008B27FD">
              <w:rPr>
                <w:rFonts w:ascii="Times New Roman" w:hAnsi="Times New Roman" w:cs="Times New Roman"/>
                <w:b/>
                <w:i/>
              </w:rPr>
              <w:t>Годовой отпуск тепла, Гкал</w:t>
            </w:r>
          </w:p>
        </w:tc>
        <w:tc>
          <w:tcPr>
            <w:tcW w:w="1167" w:type="dxa"/>
            <w:textDirection w:val="btLr"/>
            <w:vAlign w:val="center"/>
          </w:tcPr>
          <w:p w:rsidR="00935FF1" w:rsidRPr="008B27FD" w:rsidRDefault="00935FF1" w:rsidP="00D232DE">
            <w:pPr>
              <w:spacing w:line="360" w:lineRule="auto"/>
              <w:ind w:left="113" w:right="113"/>
              <w:jc w:val="center"/>
              <w:rPr>
                <w:rFonts w:ascii="Times New Roman" w:hAnsi="Times New Roman" w:cs="Times New Roman"/>
                <w:b/>
                <w:i/>
              </w:rPr>
            </w:pPr>
            <w:r w:rsidRPr="008B27FD">
              <w:rPr>
                <w:rFonts w:ascii="Times New Roman" w:hAnsi="Times New Roman" w:cs="Times New Roman"/>
                <w:b/>
                <w:i/>
              </w:rPr>
              <w:t xml:space="preserve">Максимально- часовой расход топлива, </w:t>
            </w:r>
            <w:proofErr w:type="spellStart"/>
            <w:r w:rsidRPr="008B27FD">
              <w:rPr>
                <w:rFonts w:ascii="Times New Roman" w:hAnsi="Times New Roman" w:cs="Times New Roman"/>
                <w:b/>
                <w:i/>
              </w:rPr>
              <w:t>т.у.т</w:t>
            </w:r>
            <w:proofErr w:type="spellEnd"/>
            <w:r w:rsidRPr="008B27FD">
              <w:rPr>
                <w:rFonts w:ascii="Times New Roman" w:hAnsi="Times New Roman" w:cs="Times New Roman"/>
                <w:b/>
                <w:i/>
              </w:rPr>
              <w:t>./ч</w:t>
            </w:r>
          </w:p>
        </w:tc>
        <w:tc>
          <w:tcPr>
            <w:tcW w:w="1418" w:type="dxa"/>
            <w:textDirection w:val="btLr"/>
            <w:vAlign w:val="center"/>
          </w:tcPr>
          <w:p w:rsidR="00935FF1" w:rsidRPr="008B27FD" w:rsidRDefault="00935FF1" w:rsidP="00D232DE">
            <w:pPr>
              <w:spacing w:line="360" w:lineRule="auto"/>
              <w:ind w:left="113" w:right="113"/>
              <w:jc w:val="center"/>
              <w:rPr>
                <w:rFonts w:ascii="Times New Roman" w:hAnsi="Times New Roman" w:cs="Times New Roman"/>
                <w:b/>
                <w:i/>
              </w:rPr>
            </w:pPr>
            <w:r w:rsidRPr="008B27FD">
              <w:rPr>
                <w:rFonts w:ascii="Times New Roman" w:hAnsi="Times New Roman" w:cs="Times New Roman"/>
                <w:b/>
                <w:i/>
              </w:rPr>
              <w:t xml:space="preserve">Годовой расход условного топлива, </w:t>
            </w:r>
            <w:proofErr w:type="spellStart"/>
            <w:r w:rsidRPr="008B27FD">
              <w:rPr>
                <w:rFonts w:ascii="Times New Roman" w:hAnsi="Times New Roman" w:cs="Times New Roman"/>
                <w:b/>
                <w:i/>
              </w:rPr>
              <w:t>т.у.т</w:t>
            </w:r>
            <w:proofErr w:type="spellEnd"/>
            <w:r w:rsidRPr="008B27FD">
              <w:rPr>
                <w:rFonts w:ascii="Times New Roman" w:hAnsi="Times New Roman" w:cs="Times New Roman"/>
                <w:b/>
                <w:i/>
              </w:rPr>
              <w:t>.</w:t>
            </w:r>
          </w:p>
        </w:tc>
        <w:tc>
          <w:tcPr>
            <w:tcW w:w="1559" w:type="dxa"/>
            <w:textDirection w:val="btLr"/>
            <w:vAlign w:val="center"/>
          </w:tcPr>
          <w:p w:rsidR="00935FF1" w:rsidRPr="008B27FD" w:rsidRDefault="00935FF1" w:rsidP="00D232DE">
            <w:pPr>
              <w:spacing w:line="360" w:lineRule="auto"/>
              <w:ind w:left="113" w:right="113"/>
              <w:jc w:val="center"/>
              <w:rPr>
                <w:rFonts w:ascii="Times New Roman" w:hAnsi="Times New Roman" w:cs="Times New Roman"/>
                <w:b/>
                <w:i/>
              </w:rPr>
            </w:pPr>
            <w:r w:rsidRPr="008B27FD">
              <w:rPr>
                <w:rFonts w:ascii="Times New Roman" w:hAnsi="Times New Roman" w:cs="Times New Roman"/>
                <w:b/>
                <w:i/>
              </w:rPr>
              <w:t>Удельный расход условного</w:t>
            </w:r>
          </w:p>
          <w:p w:rsidR="00935FF1" w:rsidRPr="008B27FD" w:rsidRDefault="00935FF1" w:rsidP="00D232DE">
            <w:pPr>
              <w:spacing w:line="360" w:lineRule="auto"/>
              <w:ind w:left="113" w:right="113"/>
              <w:jc w:val="center"/>
              <w:rPr>
                <w:rFonts w:ascii="Times New Roman" w:hAnsi="Times New Roman" w:cs="Times New Roman"/>
                <w:b/>
                <w:i/>
              </w:rPr>
            </w:pPr>
            <w:r w:rsidRPr="008B27FD">
              <w:rPr>
                <w:rFonts w:ascii="Times New Roman" w:hAnsi="Times New Roman" w:cs="Times New Roman"/>
                <w:b/>
                <w:i/>
              </w:rPr>
              <w:t xml:space="preserve">топлива на отпуск тепловой энергии, </w:t>
            </w:r>
            <w:proofErr w:type="spellStart"/>
            <w:r w:rsidRPr="008B27FD">
              <w:rPr>
                <w:rFonts w:ascii="Times New Roman" w:hAnsi="Times New Roman" w:cs="Times New Roman"/>
                <w:b/>
                <w:i/>
              </w:rPr>
              <w:t>кгу.т</w:t>
            </w:r>
            <w:proofErr w:type="spellEnd"/>
            <w:r w:rsidRPr="008B27FD">
              <w:rPr>
                <w:rFonts w:ascii="Times New Roman" w:hAnsi="Times New Roman" w:cs="Times New Roman"/>
                <w:b/>
                <w:i/>
              </w:rPr>
              <w:t>./Гкал</w:t>
            </w:r>
          </w:p>
        </w:tc>
      </w:tr>
      <w:tr w:rsidR="00935FF1" w:rsidRPr="008B27FD" w:rsidTr="004D5B4F">
        <w:trPr>
          <w:trHeight w:val="77"/>
          <w:jc w:val="center"/>
        </w:trPr>
        <w:tc>
          <w:tcPr>
            <w:tcW w:w="9708" w:type="dxa"/>
            <w:gridSpan w:val="8"/>
            <w:vAlign w:val="center"/>
          </w:tcPr>
          <w:p w:rsidR="00935FF1" w:rsidRPr="008B27FD" w:rsidRDefault="00F97C0B" w:rsidP="004D5B4F">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2018</w:t>
            </w:r>
          </w:p>
        </w:tc>
      </w:tr>
      <w:tr w:rsidR="00F97C0B" w:rsidRPr="008B27FD" w:rsidTr="00800237">
        <w:trPr>
          <w:jc w:val="center"/>
        </w:trPr>
        <w:tc>
          <w:tcPr>
            <w:tcW w:w="1770" w:type="dxa"/>
          </w:tcPr>
          <w:p w:rsidR="00F97C0B" w:rsidRPr="00F97C0B" w:rsidRDefault="00F97C0B" w:rsidP="00F97C0B">
            <w:pPr>
              <w:rPr>
                <w:rFonts w:ascii="Times New Roman" w:hAnsi="Times New Roman" w:cs="Times New Roman"/>
                <w:sz w:val="20"/>
                <w:szCs w:val="20"/>
              </w:rPr>
            </w:pPr>
            <w:r w:rsidRPr="00F97C0B">
              <w:rPr>
                <w:rFonts w:ascii="Times New Roman" w:hAnsi="Times New Roman" w:cs="Times New Roman"/>
                <w:sz w:val="20"/>
                <w:szCs w:val="20"/>
              </w:rPr>
              <w:t xml:space="preserve"> Котельная №34 ст. Нововеличковская ул. Братская, 10г (на жидком топливе)</w:t>
            </w:r>
          </w:p>
        </w:tc>
        <w:tc>
          <w:tcPr>
            <w:tcW w:w="992" w:type="dxa"/>
            <w:vAlign w:val="center"/>
          </w:tcPr>
          <w:p w:rsidR="00F97C0B" w:rsidRPr="008B27FD" w:rsidRDefault="001943AE"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1134" w:type="dxa"/>
            <w:vAlign w:val="center"/>
          </w:tcPr>
          <w:p w:rsidR="00F97C0B" w:rsidRPr="008B27FD" w:rsidRDefault="001943AE"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0,5531</w:t>
            </w:r>
          </w:p>
        </w:tc>
        <w:tc>
          <w:tcPr>
            <w:tcW w:w="1668" w:type="dxa"/>
            <w:gridSpan w:val="2"/>
            <w:vAlign w:val="center"/>
          </w:tcPr>
          <w:p w:rsidR="00F97C0B" w:rsidRPr="008B27FD" w:rsidRDefault="00A75C51" w:rsidP="00F97C0B">
            <w:pPr>
              <w:spacing w:after="0" w:line="240" w:lineRule="auto"/>
              <w:jc w:val="center"/>
              <w:rPr>
                <w:rFonts w:ascii="Times New Roman" w:hAnsi="Times New Roman" w:cs="Times New Roman"/>
              </w:rPr>
            </w:pPr>
            <w:r>
              <w:rPr>
                <w:rFonts w:ascii="Times New Roman" w:hAnsi="Times New Roman" w:cs="Times New Roman"/>
                <w:color w:val="000000"/>
              </w:rPr>
              <w:t>1519,2</w:t>
            </w:r>
          </w:p>
        </w:tc>
        <w:tc>
          <w:tcPr>
            <w:tcW w:w="1167" w:type="dxa"/>
            <w:vAlign w:val="center"/>
          </w:tcPr>
          <w:p w:rsidR="00F97C0B" w:rsidRPr="008B27FD" w:rsidRDefault="001943AE" w:rsidP="00F97C0B">
            <w:pPr>
              <w:spacing w:after="0" w:line="240" w:lineRule="auto"/>
              <w:jc w:val="center"/>
              <w:rPr>
                <w:rFonts w:ascii="Times New Roman" w:hAnsi="Times New Roman" w:cs="Times New Roman"/>
              </w:rPr>
            </w:pPr>
            <w:r>
              <w:rPr>
                <w:rFonts w:ascii="Times New Roman" w:hAnsi="Times New Roman" w:cs="Times New Roman"/>
              </w:rPr>
              <w:t>-</w:t>
            </w:r>
          </w:p>
        </w:tc>
        <w:tc>
          <w:tcPr>
            <w:tcW w:w="1418" w:type="dxa"/>
            <w:vAlign w:val="center"/>
          </w:tcPr>
          <w:p w:rsidR="00F97C0B" w:rsidRPr="008B27FD" w:rsidRDefault="001943AE" w:rsidP="00F97C0B">
            <w:pPr>
              <w:spacing w:after="0" w:line="240" w:lineRule="auto"/>
              <w:jc w:val="center"/>
              <w:rPr>
                <w:rFonts w:ascii="Times New Roman" w:hAnsi="Times New Roman" w:cs="Times New Roman"/>
              </w:rPr>
            </w:pPr>
            <w:r>
              <w:rPr>
                <w:rFonts w:ascii="Times New Roman" w:hAnsi="Times New Roman" w:cs="Times New Roman"/>
              </w:rPr>
              <w:t>-</w:t>
            </w:r>
          </w:p>
        </w:tc>
        <w:tc>
          <w:tcPr>
            <w:tcW w:w="1559" w:type="dxa"/>
            <w:vAlign w:val="center"/>
          </w:tcPr>
          <w:p w:rsidR="00F97C0B" w:rsidRPr="008B27FD" w:rsidRDefault="001943AE"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F97C0B" w:rsidRPr="008B27FD" w:rsidTr="00800237">
        <w:trPr>
          <w:jc w:val="center"/>
        </w:trPr>
        <w:tc>
          <w:tcPr>
            <w:tcW w:w="1770" w:type="dxa"/>
          </w:tcPr>
          <w:p w:rsidR="00F97C0B" w:rsidRPr="00F97C0B" w:rsidRDefault="00F97C0B" w:rsidP="00F97C0B">
            <w:pPr>
              <w:rPr>
                <w:rFonts w:ascii="Times New Roman" w:hAnsi="Times New Roman" w:cs="Times New Roman"/>
                <w:sz w:val="20"/>
                <w:szCs w:val="20"/>
              </w:rPr>
            </w:pPr>
            <w:r w:rsidRPr="00F97C0B">
              <w:rPr>
                <w:rFonts w:ascii="Times New Roman" w:hAnsi="Times New Roman" w:cs="Times New Roman"/>
                <w:sz w:val="20"/>
                <w:szCs w:val="20"/>
              </w:rPr>
              <w:t xml:space="preserve">Модульная котельная п. </w:t>
            </w:r>
            <w:proofErr w:type="spellStart"/>
            <w:r w:rsidRPr="00F97C0B">
              <w:rPr>
                <w:rFonts w:ascii="Times New Roman" w:hAnsi="Times New Roman" w:cs="Times New Roman"/>
                <w:sz w:val="20"/>
                <w:szCs w:val="20"/>
              </w:rPr>
              <w:t>Найдорф</w:t>
            </w:r>
            <w:proofErr w:type="spellEnd"/>
            <w:r w:rsidRPr="00F97C0B">
              <w:rPr>
                <w:rFonts w:ascii="Times New Roman" w:hAnsi="Times New Roman" w:cs="Times New Roman"/>
                <w:sz w:val="20"/>
                <w:szCs w:val="20"/>
              </w:rPr>
              <w:t xml:space="preserve"> ул. Школьная, 9 (газовая)</w:t>
            </w:r>
          </w:p>
        </w:tc>
        <w:tc>
          <w:tcPr>
            <w:tcW w:w="992" w:type="dxa"/>
            <w:vAlign w:val="center"/>
          </w:tcPr>
          <w:p w:rsidR="00F97C0B" w:rsidRPr="008B27FD" w:rsidRDefault="001943AE"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0,172</w:t>
            </w:r>
          </w:p>
        </w:tc>
        <w:tc>
          <w:tcPr>
            <w:tcW w:w="1134" w:type="dxa"/>
            <w:vAlign w:val="center"/>
          </w:tcPr>
          <w:p w:rsidR="00F97C0B" w:rsidRPr="008B27FD" w:rsidRDefault="001943AE"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0,141</w:t>
            </w:r>
          </w:p>
        </w:tc>
        <w:tc>
          <w:tcPr>
            <w:tcW w:w="1668" w:type="dxa"/>
            <w:gridSpan w:val="2"/>
            <w:vAlign w:val="center"/>
          </w:tcPr>
          <w:p w:rsidR="00F97C0B" w:rsidRPr="008B27FD" w:rsidRDefault="00A75C51" w:rsidP="00F97C0B">
            <w:pPr>
              <w:spacing w:after="0" w:line="240" w:lineRule="auto"/>
              <w:jc w:val="center"/>
              <w:rPr>
                <w:rFonts w:ascii="Times New Roman" w:hAnsi="Times New Roman" w:cs="Times New Roman"/>
              </w:rPr>
            </w:pPr>
            <w:r>
              <w:rPr>
                <w:rFonts w:ascii="Times New Roman" w:hAnsi="Times New Roman" w:cs="Times New Roman"/>
                <w:color w:val="000000"/>
              </w:rPr>
              <w:t>252,12</w:t>
            </w:r>
          </w:p>
        </w:tc>
        <w:tc>
          <w:tcPr>
            <w:tcW w:w="1167" w:type="dxa"/>
            <w:vAlign w:val="center"/>
          </w:tcPr>
          <w:p w:rsidR="00F97C0B" w:rsidRPr="008B27FD" w:rsidRDefault="00F97C0B" w:rsidP="00F97C0B">
            <w:pPr>
              <w:spacing w:after="0" w:line="240" w:lineRule="auto"/>
              <w:jc w:val="center"/>
              <w:rPr>
                <w:rFonts w:ascii="Times New Roman" w:hAnsi="Times New Roman" w:cs="Times New Roman"/>
              </w:rPr>
            </w:pPr>
            <w:r w:rsidRPr="008B27FD">
              <w:rPr>
                <w:rFonts w:ascii="Times New Roman" w:hAnsi="Times New Roman" w:cs="Times New Roman"/>
                <w:color w:val="000000"/>
              </w:rPr>
              <w:t>0,135</w:t>
            </w:r>
          </w:p>
        </w:tc>
        <w:tc>
          <w:tcPr>
            <w:tcW w:w="1418" w:type="dxa"/>
            <w:vAlign w:val="center"/>
          </w:tcPr>
          <w:p w:rsidR="00F97C0B" w:rsidRPr="008B27FD" w:rsidRDefault="001943AE" w:rsidP="00F97C0B">
            <w:pPr>
              <w:spacing w:after="0" w:line="240" w:lineRule="auto"/>
              <w:jc w:val="center"/>
              <w:rPr>
                <w:rFonts w:ascii="Times New Roman" w:hAnsi="Times New Roman" w:cs="Times New Roman"/>
              </w:rPr>
            </w:pPr>
            <w:r>
              <w:rPr>
                <w:rFonts w:ascii="Times New Roman" w:hAnsi="Times New Roman" w:cs="Times New Roman"/>
                <w:color w:val="000000"/>
              </w:rPr>
              <w:t>84,218</w:t>
            </w:r>
          </w:p>
        </w:tc>
        <w:tc>
          <w:tcPr>
            <w:tcW w:w="1559" w:type="dxa"/>
            <w:vAlign w:val="center"/>
          </w:tcPr>
          <w:p w:rsidR="00F97C0B" w:rsidRPr="008B27FD" w:rsidRDefault="001943AE"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154,4</w:t>
            </w:r>
          </w:p>
        </w:tc>
      </w:tr>
      <w:tr w:rsidR="00935FF1" w:rsidRPr="008B27FD" w:rsidTr="004D5B4F">
        <w:trPr>
          <w:trHeight w:val="136"/>
          <w:jc w:val="center"/>
        </w:trPr>
        <w:tc>
          <w:tcPr>
            <w:tcW w:w="9708" w:type="dxa"/>
            <w:gridSpan w:val="8"/>
            <w:vAlign w:val="center"/>
          </w:tcPr>
          <w:p w:rsidR="00935FF1" w:rsidRPr="008B27FD" w:rsidRDefault="00F97C0B" w:rsidP="004D5B4F">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2025</w:t>
            </w:r>
          </w:p>
        </w:tc>
      </w:tr>
      <w:tr w:rsidR="00F97C0B" w:rsidRPr="008B27FD" w:rsidTr="00800237">
        <w:trPr>
          <w:trHeight w:val="319"/>
          <w:jc w:val="center"/>
        </w:trPr>
        <w:tc>
          <w:tcPr>
            <w:tcW w:w="1770" w:type="dxa"/>
          </w:tcPr>
          <w:p w:rsidR="00F97C0B" w:rsidRPr="00F97C0B" w:rsidRDefault="00F97C0B" w:rsidP="00F97C0B">
            <w:pPr>
              <w:rPr>
                <w:rFonts w:ascii="Times New Roman" w:hAnsi="Times New Roman" w:cs="Times New Roman"/>
                <w:sz w:val="20"/>
                <w:szCs w:val="20"/>
              </w:rPr>
            </w:pPr>
            <w:r>
              <w:rPr>
                <w:rFonts w:ascii="Times New Roman" w:hAnsi="Times New Roman" w:cs="Times New Roman"/>
                <w:sz w:val="20"/>
                <w:szCs w:val="20"/>
                <w:lang w:eastAsia="ru-RU"/>
              </w:rPr>
              <w:t>Б</w:t>
            </w:r>
            <w:r w:rsidRPr="00F97C0B">
              <w:rPr>
                <w:rFonts w:ascii="Times New Roman" w:hAnsi="Times New Roman" w:cs="Times New Roman"/>
                <w:sz w:val="20"/>
                <w:szCs w:val="20"/>
                <w:lang w:eastAsia="ru-RU"/>
              </w:rPr>
              <w:t xml:space="preserve">лочно-модульная газовая котельная №34 ст. Нововеличковская ул. </w:t>
            </w:r>
            <w:proofErr w:type="spellStart"/>
            <w:r w:rsidRPr="00F97C0B">
              <w:rPr>
                <w:rFonts w:ascii="Times New Roman" w:hAnsi="Times New Roman" w:cs="Times New Roman"/>
                <w:sz w:val="20"/>
                <w:szCs w:val="20"/>
                <w:lang w:eastAsia="ru-RU"/>
              </w:rPr>
              <w:t>Бежко</w:t>
            </w:r>
            <w:proofErr w:type="spellEnd"/>
            <w:r w:rsidRPr="00F97C0B">
              <w:rPr>
                <w:rFonts w:ascii="Times New Roman" w:hAnsi="Times New Roman" w:cs="Times New Roman"/>
                <w:sz w:val="20"/>
                <w:szCs w:val="20"/>
                <w:lang w:eastAsia="ru-RU"/>
              </w:rPr>
              <w:t>, 11в</w:t>
            </w:r>
          </w:p>
        </w:tc>
        <w:tc>
          <w:tcPr>
            <w:tcW w:w="992" w:type="dxa"/>
            <w:vAlign w:val="center"/>
          </w:tcPr>
          <w:p w:rsidR="00F97C0B" w:rsidRPr="008B27FD" w:rsidRDefault="001943AE"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1134" w:type="dxa"/>
            <w:vAlign w:val="center"/>
          </w:tcPr>
          <w:p w:rsidR="00F97C0B" w:rsidRPr="008B27FD" w:rsidRDefault="001943AE" w:rsidP="00F97C0B">
            <w:pPr>
              <w:spacing w:after="0" w:line="240" w:lineRule="auto"/>
              <w:jc w:val="center"/>
              <w:rPr>
                <w:rFonts w:ascii="Times New Roman" w:hAnsi="Times New Roman" w:cs="Times New Roman"/>
                <w:color w:val="000000"/>
              </w:rPr>
            </w:pPr>
            <w:r>
              <w:rPr>
                <w:rFonts w:ascii="Times New Roman" w:hAnsi="Times New Roman" w:cs="Times New Roman"/>
                <w:color w:val="000000"/>
              </w:rPr>
              <w:t>0,64721</w:t>
            </w:r>
          </w:p>
        </w:tc>
        <w:tc>
          <w:tcPr>
            <w:tcW w:w="1668" w:type="dxa"/>
            <w:gridSpan w:val="2"/>
            <w:vAlign w:val="center"/>
          </w:tcPr>
          <w:p w:rsidR="00F97C0B" w:rsidRPr="008B27FD" w:rsidRDefault="00A75C51" w:rsidP="00F97C0B">
            <w:pPr>
              <w:spacing w:after="0" w:line="240" w:lineRule="auto"/>
              <w:jc w:val="center"/>
              <w:rPr>
                <w:rFonts w:ascii="Times New Roman" w:hAnsi="Times New Roman" w:cs="Times New Roman"/>
              </w:rPr>
            </w:pPr>
            <w:r>
              <w:rPr>
                <w:rFonts w:ascii="Times New Roman" w:hAnsi="Times New Roman" w:cs="Times New Roman"/>
                <w:color w:val="000000"/>
              </w:rPr>
              <w:t>1519,2</w:t>
            </w:r>
          </w:p>
        </w:tc>
        <w:tc>
          <w:tcPr>
            <w:tcW w:w="1167" w:type="dxa"/>
            <w:vAlign w:val="center"/>
          </w:tcPr>
          <w:p w:rsidR="00F97C0B" w:rsidRPr="008B27FD" w:rsidRDefault="001943AE" w:rsidP="00F97C0B">
            <w:pPr>
              <w:spacing w:after="0" w:line="240" w:lineRule="auto"/>
              <w:jc w:val="center"/>
              <w:rPr>
                <w:rFonts w:ascii="Times New Roman" w:hAnsi="Times New Roman" w:cs="Times New Roman"/>
              </w:rPr>
            </w:pPr>
            <w:r>
              <w:rPr>
                <w:rFonts w:ascii="Times New Roman" w:hAnsi="Times New Roman" w:cs="Times New Roman"/>
                <w:color w:val="000000"/>
              </w:rPr>
              <w:t>0,</w:t>
            </w:r>
            <w:r w:rsidR="00F97C0B" w:rsidRPr="008B27FD">
              <w:rPr>
                <w:rFonts w:ascii="Times New Roman" w:hAnsi="Times New Roman" w:cs="Times New Roman"/>
                <w:color w:val="000000"/>
              </w:rPr>
              <w:t>378</w:t>
            </w:r>
          </w:p>
        </w:tc>
        <w:tc>
          <w:tcPr>
            <w:tcW w:w="1418" w:type="dxa"/>
            <w:vAlign w:val="center"/>
          </w:tcPr>
          <w:p w:rsidR="00F97C0B" w:rsidRPr="008B27FD" w:rsidRDefault="00F97C0B" w:rsidP="00F97C0B">
            <w:pPr>
              <w:spacing w:after="0" w:line="240" w:lineRule="auto"/>
              <w:jc w:val="center"/>
              <w:rPr>
                <w:rFonts w:ascii="Times New Roman" w:hAnsi="Times New Roman" w:cs="Times New Roman"/>
              </w:rPr>
            </w:pPr>
            <w:r w:rsidRPr="008B27FD">
              <w:rPr>
                <w:rFonts w:ascii="Times New Roman" w:hAnsi="Times New Roman" w:cs="Times New Roman"/>
                <w:color w:val="000000"/>
              </w:rPr>
              <w:t>152,6</w:t>
            </w:r>
          </w:p>
        </w:tc>
        <w:tc>
          <w:tcPr>
            <w:tcW w:w="1559" w:type="dxa"/>
            <w:vAlign w:val="center"/>
          </w:tcPr>
          <w:p w:rsidR="00F97C0B" w:rsidRPr="008B27FD" w:rsidRDefault="00F97C0B" w:rsidP="00F97C0B">
            <w:pPr>
              <w:spacing w:after="0" w:line="240" w:lineRule="auto"/>
              <w:jc w:val="center"/>
              <w:rPr>
                <w:rFonts w:ascii="Times New Roman" w:hAnsi="Times New Roman" w:cs="Times New Roman"/>
                <w:color w:val="000000"/>
              </w:rPr>
            </w:pPr>
            <w:r w:rsidRPr="008B27FD">
              <w:rPr>
                <w:rFonts w:ascii="Times New Roman" w:hAnsi="Times New Roman" w:cs="Times New Roman"/>
                <w:color w:val="000000"/>
              </w:rPr>
              <w:t>169,8</w:t>
            </w:r>
          </w:p>
        </w:tc>
      </w:tr>
      <w:tr w:rsidR="001943AE" w:rsidRPr="008B27FD" w:rsidTr="00800237">
        <w:trPr>
          <w:trHeight w:val="319"/>
          <w:jc w:val="center"/>
        </w:trPr>
        <w:tc>
          <w:tcPr>
            <w:tcW w:w="1770" w:type="dxa"/>
          </w:tcPr>
          <w:p w:rsidR="001943AE" w:rsidRPr="00F97C0B" w:rsidRDefault="001943AE" w:rsidP="001943AE">
            <w:pPr>
              <w:rPr>
                <w:rFonts w:ascii="Times New Roman" w:hAnsi="Times New Roman" w:cs="Times New Roman"/>
                <w:sz w:val="20"/>
                <w:szCs w:val="20"/>
              </w:rPr>
            </w:pPr>
            <w:r w:rsidRPr="00F97C0B">
              <w:rPr>
                <w:rFonts w:ascii="Times New Roman" w:hAnsi="Times New Roman" w:cs="Times New Roman"/>
                <w:sz w:val="20"/>
                <w:szCs w:val="20"/>
              </w:rPr>
              <w:t xml:space="preserve">Модульная котельная п. </w:t>
            </w:r>
            <w:proofErr w:type="spellStart"/>
            <w:r w:rsidRPr="00F97C0B">
              <w:rPr>
                <w:rFonts w:ascii="Times New Roman" w:hAnsi="Times New Roman" w:cs="Times New Roman"/>
                <w:sz w:val="20"/>
                <w:szCs w:val="20"/>
              </w:rPr>
              <w:t>Найдорф</w:t>
            </w:r>
            <w:proofErr w:type="spellEnd"/>
            <w:r w:rsidRPr="00F97C0B">
              <w:rPr>
                <w:rFonts w:ascii="Times New Roman" w:hAnsi="Times New Roman" w:cs="Times New Roman"/>
                <w:sz w:val="20"/>
                <w:szCs w:val="20"/>
              </w:rPr>
              <w:t xml:space="preserve"> ул. </w:t>
            </w:r>
            <w:r w:rsidRPr="00F97C0B">
              <w:rPr>
                <w:rFonts w:ascii="Times New Roman" w:hAnsi="Times New Roman" w:cs="Times New Roman"/>
                <w:sz w:val="20"/>
                <w:szCs w:val="20"/>
              </w:rPr>
              <w:lastRenderedPageBreak/>
              <w:t>Школьная, 9 (газовая)</w:t>
            </w:r>
          </w:p>
        </w:tc>
        <w:tc>
          <w:tcPr>
            <w:tcW w:w="992" w:type="dxa"/>
            <w:vAlign w:val="center"/>
          </w:tcPr>
          <w:p w:rsidR="001943AE" w:rsidRPr="008B27FD" w:rsidRDefault="001943AE" w:rsidP="001943AE">
            <w:pPr>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0,172</w:t>
            </w:r>
          </w:p>
        </w:tc>
        <w:tc>
          <w:tcPr>
            <w:tcW w:w="1134" w:type="dxa"/>
            <w:vAlign w:val="center"/>
          </w:tcPr>
          <w:p w:rsidR="001943AE" w:rsidRPr="008B27FD" w:rsidRDefault="001943AE" w:rsidP="001943AE">
            <w:pPr>
              <w:spacing w:after="0" w:line="240" w:lineRule="auto"/>
              <w:jc w:val="center"/>
              <w:rPr>
                <w:rFonts w:ascii="Times New Roman" w:hAnsi="Times New Roman" w:cs="Times New Roman"/>
                <w:color w:val="000000"/>
              </w:rPr>
            </w:pPr>
            <w:r>
              <w:rPr>
                <w:rFonts w:ascii="Times New Roman" w:hAnsi="Times New Roman" w:cs="Times New Roman"/>
                <w:color w:val="000000"/>
              </w:rPr>
              <w:t>0,141</w:t>
            </w:r>
          </w:p>
        </w:tc>
        <w:tc>
          <w:tcPr>
            <w:tcW w:w="1668" w:type="dxa"/>
            <w:gridSpan w:val="2"/>
            <w:vAlign w:val="center"/>
          </w:tcPr>
          <w:p w:rsidR="001943AE" w:rsidRPr="008B27FD" w:rsidRDefault="00A75C51" w:rsidP="001943AE">
            <w:pPr>
              <w:spacing w:after="0" w:line="240" w:lineRule="auto"/>
              <w:jc w:val="center"/>
              <w:rPr>
                <w:rFonts w:ascii="Times New Roman" w:hAnsi="Times New Roman" w:cs="Times New Roman"/>
              </w:rPr>
            </w:pPr>
            <w:r>
              <w:rPr>
                <w:rFonts w:ascii="Times New Roman" w:hAnsi="Times New Roman" w:cs="Times New Roman"/>
                <w:color w:val="000000"/>
              </w:rPr>
              <w:t>252,1</w:t>
            </w:r>
          </w:p>
        </w:tc>
        <w:tc>
          <w:tcPr>
            <w:tcW w:w="1167" w:type="dxa"/>
            <w:vAlign w:val="center"/>
          </w:tcPr>
          <w:p w:rsidR="001943AE" w:rsidRPr="008B27FD" w:rsidRDefault="001943AE" w:rsidP="001943AE">
            <w:pPr>
              <w:spacing w:after="0" w:line="240" w:lineRule="auto"/>
              <w:jc w:val="center"/>
              <w:rPr>
                <w:rFonts w:ascii="Times New Roman" w:hAnsi="Times New Roman" w:cs="Times New Roman"/>
              </w:rPr>
            </w:pPr>
            <w:r w:rsidRPr="008B27FD">
              <w:rPr>
                <w:rFonts w:ascii="Times New Roman" w:hAnsi="Times New Roman" w:cs="Times New Roman"/>
                <w:color w:val="000000"/>
              </w:rPr>
              <w:t>0,135</w:t>
            </w:r>
          </w:p>
        </w:tc>
        <w:tc>
          <w:tcPr>
            <w:tcW w:w="1418" w:type="dxa"/>
            <w:vAlign w:val="center"/>
          </w:tcPr>
          <w:p w:rsidR="001943AE" w:rsidRPr="008B27FD" w:rsidRDefault="001943AE" w:rsidP="001943AE">
            <w:pPr>
              <w:spacing w:after="0" w:line="240" w:lineRule="auto"/>
              <w:jc w:val="center"/>
              <w:rPr>
                <w:rFonts w:ascii="Times New Roman" w:hAnsi="Times New Roman" w:cs="Times New Roman"/>
              </w:rPr>
            </w:pPr>
            <w:r>
              <w:rPr>
                <w:rFonts w:ascii="Times New Roman" w:hAnsi="Times New Roman" w:cs="Times New Roman"/>
                <w:color w:val="000000"/>
              </w:rPr>
              <w:t>84,218</w:t>
            </w:r>
          </w:p>
        </w:tc>
        <w:tc>
          <w:tcPr>
            <w:tcW w:w="1559" w:type="dxa"/>
            <w:vAlign w:val="center"/>
          </w:tcPr>
          <w:p w:rsidR="001943AE" w:rsidRPr="008B27FD" w:rsidRDefault="001943AE" w:rsidP="001943AE">
            <w:pPr>
              <w:spacing w:after="0" w:line="240" w:lineRule="auto"/>
              <w:jc w:val="center"/>
              <w:rPr>
                <w:rFonts w:ascii="Times New Roman" w:hAnsi="Times New Roman" w:cs="Times New Roman"/>
                <w:color w:val="000000"/>
              </w:rPr>
            </w:pPr>
            <w:r>
              <w:rPr>
                <w:rFonts w:ascii="Times New Roman" w:hAnsi="Times New Roman" w:cs="Times New Roman"/>
                <w:color w:val="000000"/>
              </w:rPr>
              <w:t>154,4</w:t>
            </w:r>
          </w:p>
        </w:tc>
      </w:tr>
      <w:tr w:rsidR="00935FF1" w:rsidRPr="008B27FD" w:rsidTr="00861292">
        <w:trPr>
          <w:trHeight w:val="524"/>
          <w:jc w:val="center"/>
        </w:trPr>
        <w:tc>
          <w:tcPr>
            <w:tcW w:w="9708" w:type="dxa"/>
            <w:gridSpan w:val="8"/>
            <w:vAlign w:val="center"/>
          </w:tcPr>
          <w:p w:rsidR="00935FF1" w:rsidRPr="008B27FD" w:rsidRDefault="00F97C0B" w:rsidP="004D5B4F">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lastRenderedPageBreak/>
              <w:t>2031</w:t>
            </w:r>
          </w:p>
        </w:tc>
      </w:tr>
      <w:tr w:rsidR="00A75C51" w:rsidRPr="008B27FD" w:rsidTr="00800237">
        <w:trPr>
          <w:trHeight w:val="77"/>
          <w:jc w:val="center"/>
        </w:trPr>
        <w:tc>
          <w:tcPr>
            <w:tcW w:w="1770" w:type="dxa"/>
          </w:tcPr>
          <w:p w:rsidR="00A75C51" w:rsidRPr="00F97C0B" w:rsidRDefault="00A75C51" w:rsidP="00A75C51">
            <w:pPr>
              <w:rPr>
                <w:rFonts w:ascii="Times New Roman" w:hAnsi="Times New Roman" w:cs="Times New Roman"/>
                <w:sz w:val="20"/>
                <w:szCs w:val="20"/>
              </w:rPr>
            </w:pPr>
            <w:r>
              <w:rPr>
                <w:rFonts w:ascii="Times New Roman" w:hAnsi="Times New Roman" w:cs="Times New Roman"/>
                <w:sz w:val="20"/>
                <w:szCs w:val="20"/>
                <w:lang w:eastAsia="ru-RU"/>
              </w:rPr>
              <w:t>Б</w:t>
            </w:r>
            <w:r w:rsidRPr="00F97C0B">
              <w:rPr>
                <w:rFonts w:ascii="Times New Roman" w:hAnsi="Times New Roman" w:cs="Times New Roman"/>
                <w:sz w:val="20"/>
                <w:szCs w:val="20"/>
                <w:lang w:eastAsia="ru-RU"/>
              </w:rPr>
              <w:t xml:space="preserve">лочно-модульная газовая котельная №34 ст. Нововеличковская ул. </w:t>
            </w:r>
            <w:proofErr w:type="spellStart"/>
            <w:r w:rsidRPr="00F97C0B">
              <w:rPr>
                <w:rFonts w:ascii="Times New Roman" w:hAnsi="Times New Roman" w:cs="Times New Roman"/>
                <w:sz w:val="20"/>
                <w:szCs w:val="20"/>
                <w:lang w:eastAsia="ru-RU"/>
              </w:rPr>
              <w:t>Бежко</w:t>
            </w:r>
            <w:proofErr w:type="spellEnd"/>
            <w:r w:rsidRPr="00F97C0B">
              <w:rPr>
                <w:rFonts w:ascii="Times New Roman" w:hAnsi="Times New Roman" w:cs="Times New Roman"/>
                <w:sz w:val="20"/>
                <w:szCs w:val="20"/>
                <w:lang w:eastAsia="ru-RU"/>
              </w:rPr>
              <w:t>, 11в</w:t>
            </w:r>
          </w:p>
        </w:tc>
        <w:tc>
          <w:tcPr>
            <w:tcW w:w="992" w:type="dxa"/>
            <w:vAlign w:val="center"/>
          </w:tcPr>
          <w:p w:rsidR="00A75C51" w:rsidRPr="008B27FD" w:rsidRDefault="00A75C51" w:rsidP="00A75C51">
            <w:pPr>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1134" w:type="dxa"/>
            <w:vAlign w:val="center"/>
          </w:tcPr>
          <w:p w:rsidR="00A75C51" w:rsidRPr="008B27FD" w:rsidRDefault="00A75C51" w:rsidP="00A75C51">
            <w:pPr>
              <w:spacing w:after="0" w:line="240" w:lineRule="auto"/>
              <w:jc w:val="center"/>
              <w:rPr>
                <w:rFonts w:ascii="Times New Roman" w:hAnsi="Times New Roman" w:cs="Times New Roman"/>
                <w:color w:val="000000"/>
              </w:rPr>
            </w:pPr>
            <w:r>
              <w:rPr>
                <w:rFonts w:ascii="Times New Roman" w:hAnsi="Times New Roman" w:cs="Times New Roman"/>
                <w:color w:val="000000"/>
              </w:rPr>
              <w:t>0,64721</w:t>
            </w:r>
          </w:p>
        </w:tc>
        <w:tc>
          <w:tcPr>
            <w:tcW w:w="1668" w:type="dxa"/>
            <w:gridSpan w:val="2"/>
            <w:vAlign w:val="center"/>
          </w:tcPr>
          <w:p w:rsidR="00A75C51" w:rsidRPr="008B27FD" w:rsidRDefault="00A75C51" w:rsidP="00A75C51">
            <w:pPr>
              <w:spacing w:after="0" w:line="240" w:lineRule="auto"/>
              <w:jc w:val="center"/>
              <w:rPr>
                <w:rFonts w:ascii="Times New Roman" w:hAnsi="Times New Roman" w:cs="Times New Roman"/>
              </w:rPr>
            </w:pPr>
            <w:r>
              <w:rPr>
                <w:rFonts w:ascii="Times New Roman" w:hAnsi="Times New Roman" w:cs="Times New Roman"/>
                <w:color w:val="000000"/>
              </w:rPr>
              <w:t>1519,2</w:t>
            </w:r>
          </w:p>
        </w:tc>
        <w:tc>
          <w:tcPr>
            <w:tcW w:w="1167" w:type="dxa"/>
            <w:vAlign w:val="center"/>
          </w:tcPr>
          <w:p w:rsidR="00A75C51" w:rsidRPr="008B27FD" w:rsidRDefault="00A75C51" w:rsidP="00A75C51">
            <w:pPr>
              <w:spacing w:after="0" w:line="240" w:lineRule="auto"/>
              <w:jc w:val="center"/>
              <w:rPr>
                <w:rFonts w:ascii="Times New Roman" w:hAnsi="Times New Roman" w:cs="Times New Roman"/>
              </w:rPr>
            </w:pPr>
            <w:r>
              <w:rPr>
                <w:rFonts w:ascii="Times New Roman" w:hAnsi="Times New Roman" w:cs="Times New Roman"/>
                <w:color w:val="000000"/>
              </w:rPr>
              <w:t>0,</w:t>
            </w:r>
            <w:r w:rsidRPr="008B27FD">
              <w:rPr>
                <w:rFonts w:ascii="Times New Roman" w:hAnsi="Times New Roman" w:cs="Times New Roman"/>
                <w:color w:val="000000"/>
              </w:rPr>
              <w:t>378</w:t>
            </w:r>
          </w:p>
        </w:tc>
        <w:tc>
          <w:tcPr>
            <w:tcW w:w="1418" w:type="dxa"/>
            <w:vAlign w:val="center"/>
          </w:tcPr>
          <w:p w:rsidR="00A75C51" w:rsidRPr="008B27FD" w:rsidRDefault="00A75C51" w:rsidP="00A75C51">
            <w:pPr>
              <w:spacing w:after="0" w:line="240" w:lineRule="auto"/>
              <w:jc w:val="center"/>
              <w:rPr>
                <w:rFonts w:ascii="Times New Roman" w:hAnsi="Times New Roman" w:cs="Times New Roman"/>
              </w:rPr>
            </w:pPr>
            <w:r w:rsidRPr="008B27FD">
              <w:rPr>
                <w:rFonts w:ascii="Times New Roman" w:hAnsi="Times New Roman" w:cs="Times New Roman"/>
                <w:color w:val="000000"/>
              </w:rPr>
              <w:t>152,6</w:t>
            </w:r>
          </w:p>
        </w:tc>
        <w:tc>
          <w:tcPr>
            <w:tcW w:w="1559" w:type="dxa"/>
            <w:vAlign w:val="center"/>
          </w:tcPr>
          <w:p w:rsidR="00A75C51" w:rsidRPr="008B27FD" w:rsidRDefault="00A75C51" w:rsidP="00A75C51">
            <w:pPr>
              <w:spacing w:after="0" w:line="240" w:lineRule="auto"/>
              <w:jc w:val="center"/>
              <w:rPr>
                <w:rFonts w:ascii="Times New Roman" w:hAnsi="Times New Roman" w:cs="Times New Roman"/>
                <w:color w:val="000000"/>
              </w:rPr>
            </w:pPr>
            <w:r w:rsidRPr="008B27FD">
              <w:rPr>
                <w:rFonts w:ascii="Times New Roman" w:hAnsi="Times New Roman" w:cs="Times New Roman"/>
                <w:color w:val="000000"/>
              </w:rPr>
              <w:t>169,8</w:t>
            </w:r>
          </w:p>
        </w:tc>
      </w:tr>
      <w:tr w:rsidR="00A75C51" w:rsidRPr="008B27FD" w:rsidTr="00800237">
        <w:trPr>
          <w:trHeight w:val="491"/>
          <w:jc w:val="center"/>
        </w:trPr>
        <w:tc>
          <w:tcPr>
            <w:tcW w:w="1770" w:type="dxa"/>
          </w:tcPr>
          <w:p w:rsidR="00A75C51" w:rsidRPr="00F97C0B" w:rsidRDefault="00A75C51" w:rsidP="00A75C51">
            <w:pPr>
              <w:rPr>
                <w:rFonts w:ascii="Times New Roman" w:hAnsi="Times New Roman" w:cs="Times New Roman"/>
                <w:sz w:val="20"/>
                <w:szCs w:val="20"/>
              </w:rPr>
            </w:pPr>
            <w:r w:rsidRPr="00F97C0B">
              <w:rPr>
                <w:rFonts w:ascii="Times New Roman" w:hAnsi="Times New Roman" w:cs="Times New Roman"/>
                <w:sz w:val="20"/>
                <w:szCs w:val="20"/>
              </w:rPr>
              <w:t xml:space="preserve">Модульная котельная п. </w:t>
            </w:r>
            <w:proofErr w:type="spellStart"/>
            <w:r w:rsidRPr="00F97C0B">
              <w:rPr>
                <w:rFonts w:ascii="Times New Roman" w:hAnsi="Times New Roman" w:cs="Times New Roman"/>
                <w:sz w:val="20"/>
                <w:szCs w:val="20"/>
              </w:rPr>
              <w:t>Найдорф</w:t>
            </w:r>
            <w:proofErr w:type="spellEnd"/>
            <w:r w:rsidRPr="00F97C0B">
              <w:rPr>
                <w:rFonts w:ascii="Times New Roman" w:hAnsi="Times New Roman" w:cs="Times New Roman"/>
                <w:sz w:val="20"/>
                <w:szCs w:val="20"/>
              </w:rPr>
              <w:t xml:space="preserve"> ул. Школьная, 9 (газовая)</w:t>
            </w:r>
          </w:p>
        </w:tc>
        <w:tc>
          <w:tcPr>
            <w:tcW w:w="992" w:type="dxa"/>
            <w:vAlign w:val="center"/>
          </w:tcPr>
          <w:p w:rsidR="00A75C51" w:rsidRPr="008B27FD" w:rsidRDefault="00A75C51" w:rsidP="00A75C51">
            <w:pPr>
              <w:spacing w:after="0" w:line="240" w:lineRule="auto"/>
              <w:jc w:val="center"/>
              <w:rPr>
                <w:rFonts w:ascii="Times New Roman" w:hAnsi="Times New Roman" w:cs="Times New Roman"/>
                <w:color w:val="000000"/>
              </w:rPr>
            </w:pPr>
            <w:r>
              <w:rPr>
                <w:rFonts w:ascii="Times New Roman" w:hAnsi="Times New Roman" w:cs="Times New Roman"/>
                <w:color w:val="000000"/>
              </w:rPr>
              <w:t>0,172</w:t>
            </w:r>
          </w:p>
        </w:tc>
        <w:tc>
          <w:tcPr>
            <w:tcW w:w="1134" w:type="dxa"/>
            <w:vAlign w:val="center"/>
          </w:tcPr>
          <w:p w:rsidR="00A75C51" w:rsidRPr="008B27FD" w:rsidRDefault="00A75C51" w:rsidP="00A75C51">
            <w:pPr>
              <w:spacing w:after="0" w:line="240" w:lineRule="auto"/>
              <w:jc w:val="center"/>
              <w:rPr>
                <w:rFonts w:ascii="Times New Roman" w:hAnsi="Times New Roman" w:cs="Times New Roman"/>
                <w:color w:val="000000"/>
              </w:rPr>
            </w:pPr>
            <w:r>
              <w:rPr>
                <w:rFonts w:ascii="Times New Roman" w:hAnsi="Times New Roman" w:cs="Times New Roman"/>
                <w:color w:val="000000"/>
              </w:rPr>
              <w:t>0,141</w:t>
            </w:r>
          </w:p>
        </w:tc>
        <w:tc>
          <w:tcPr>
            <w:tcW w:w="1668" w:type="dxa"/>
            <w:gridSpan w:val="2"/>
            <w:vAlign w:val="center"/>
          </w:tcPr>
          <w:p w:rsidR="00A75C51" w:rsidRPr="008B27FD" w:rsidRDefault="00A75C51" w:rsidP="00A75C51">
            <w:pPr>
              <w:spacing w:after="0" w:line="240" w:lineRule="auto"/>
              <w:jc w:val="center"/>
              <w:rPr>
                <w:rFonts w:ascii="Times New Roman" w:hAnsi="Times New Roman" w:cs="Times New Roman"/>
              </w:rPr>
            </w:pPr>
            <w:r>
              <w:rPr>
                <w:rFonts w:ascii="Times New Roman" w:hAnsi="Times New Roman" w:cs="Times New Roman"/>
                <w:color w:val="000000"/>
              </w:rPr>
              <w:t>252,1</w:t>
            </w:r>
          </w:p>
        </w:tc>
        <w:tc>
          <w:tcPr>
            <w:tcW w:w="1167" w:type="dxa"/>
            <w:vAlign w:val="center"/>
          </w:tcPr>
          <w:p w:rsidR="00A75C51" w:rsidRPr="008B27FD" w:rsidRDefault="00A75C51" w:rsidP="00A75C51">
            <w:pPr>
              <w:spacing w:after="0" w:line="240" w:lineRule="auto"/>
              <w:jc w:val="center"/>
              <w:rPr>
                <w:rFonts w:ascii="Times New Roman" w:hAnsi="Times New Roman" w:cs="Times New Roman"/>
              </w:rPr>
            </w:pPr>
            <w:r w:rsidRPr="008B27FD">
              <w:rPr>
                <w:rFonts w:ascii="Times New Roman" w:hAnsi="Times New Roman" w:cs="Times New Roman"/>
                <w:color w:val="000000"/>
              </w:rPr>
              <w:t>0,135</w:t>
            </w:r>
          </w:p>
        </w:tc>
        <w:tc>
          <w:tcPr>
            <w:tcW w:w="1418" w:type="dxa"/>
            <w:vAlign w:val="center"/>
          </w:tcPr>
          <w:p w:rsidR="00A75C51" w:rsidRPr="008B27FD" w:rsidRDefault="00A75C51" w:rsidP="00A75C51">
            <w:pPr>
              <w:spacing w:after="0" w:line="240" w:lineRule="auto"/>
              <w:jc w:val="center"/>
              <w:rPr>
                <w:rFonts w:ascii="Times New Roman" w:hAnsi="Times New Roman" w:cs="Times New Roman"/>
              </w:rPr>
            </w:pPr>
            <w:r>
              <w:rPr>
                <w:rFonts w:ascii="Times New Roman" w:hAnsi="Times New Roman" w:cs="Times New Roman"/>
                <w:color w:val="000000"/>
              </w:rPr>
              <w:t>84,218</w:t>
            </w:r>
          </w:p>
        </w:tc>
        <w:tc>
          <w:tcPr>
            <w:tcW w:w="1559" w:type="dxa"/>
            <w:vAlign w:val="center"/>
          </w:tcPr>
          <w:p w:rsidR="00A75C51" w:rsidRPr="008B27FD" w:rsidRDefault="00A75C51" w:rsidP="00A75C51">
            <w:pPr>
              <w:spacing w:after="0" w:line="240" w:lineRule="auto"/>
              <w:jc w:val="center"/>
              <w:rPr>
                <w:rFonts w:ascii="Times New Roman" w:hAnsi="Times New Roman" w:cs="Times New Roman"/>
                <w:color w:val="000000"/>
              </w:rPr>
            </w:pPr>
            <w:r>
              <w:rPr>
                <w:rFonts w:ascii="Times New Roman" w:hAnsi="Times New Roman" w:cs="Times New Roman"/>
                <w:color w:val="000000"/>
              </w:rPr>
              <w:t>154,4</w:t>
            </w:r>
          </w:p>
        </w:tc>
      </w:tr>
    </w:tbl>
    <w:p w:rsidR="001943AE" w:rsidRDefault="001943AE" w:rsidP="004D5B4F">
      <w:pPr>
        <w:spacing w:line="360" w:lineRule="auto"/>
        <w:jc w:val="center"/>
        <w:rPr>
          <w:rFonts w:ascii="Times New Roman" w:hAnsi="Times New Roman" w:cs="Times New Roman"/>
          <w:i/>
          <w:iCs/>
          <w:sz w:val="28"/>
          <w:szCs w:val="28"/>
        </w:rPr>
      </w:pPr>
    </w:p>
    <w:p w:rsidR="00935FF1" w:rsidRPr="008B27FD" w:rsidRDefault="004D5B4F" w:rsidP="004D5B4F">
      <w:pPr>
        <w:spacing w:line="360" w:lineRule="auto"/>
        <w:jc w:val="center"/>
        <w:rPr>
          <w:rFonts w:ascii="Times New Roman" w:hAnsi="Times New Roman" w:cs="Times New Roman"/>
          <w:b/>
          <w:bCs/>
          <w:i/>
          <w:sz w:val="28"/>
          <w:szCs w:val="28"/>
        </w:rPr>
      </w:pPr>
      <w:r>
        <w:rPr>
          <w:rFonts w:ascii="Times New Roman" w:hAnsi="Times New Roman" w:cs="Times New Roman"/>
          <w:b/>
          <w:bCs/>
          <w:i/>
          <w:sz w:val="28"/>
          <w:szCs w:val="28"/>
        </w:rPr>
        <w:t>РАЗДЕЛ 7</w:t>
      </w:r>
      <w:r w:rsidRPr="008B27FD">
        <w:rPr>
          <w:rFonts w:ascii="Times New Roman" w:hAnsi="Times New Roman" w:cs="Times New Roman"/>
          <w:b/>
          <w:bCs/>
          <w:i/>
          <w:sz w:val="28"/>
          <w:szCs w:val="28"/>
        </w:rPr>
        <w:t>.</w:t>
      </w:r>
      <w:r>
        <w:rPr>
          <w:rFonts w:ascii="Times New Roman" w:hAnsi="Times New Roman" w:cs="Times New Roman"/>
          <w:b/>
          <w:bCs/>
          <w:i/>
          <w:sz w:val="28"/>
          <w:szCs w:val="28"/>
        </w:rPr>
        <w:t xml:space="preserve"> </w:t>
      </w:r>
      <w:r w:rsidRPr="008B27FD">
        <w:rPr>
          <w:rFonts w:ascii="Times New Roman" w:hAnsi="Times New Roman" w:cs="Times New Roman"/>
          <w:b/>
          <w:bCs/>
          <w:i/>
          <w:sz w:val="28"/>
          <w:szCs w:val="28"/>
        </w:rPr>
        <w:t>ОЦЕНКА НАДЕЖНОСТИ ТЕПЛОСНАБЖЕНИЯ</w:t>
      </w:r>
    </w:p>
    <w:p w:rsidR="00935FF1" w:rsidRPr="008B27FD" w:rsidRDefault="00935FF1" w:rsidP="00935FF1">
      <w:pPr>
        <w:spacing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 xml:space="preserve">Обоснование перспективных показателей надежности, определяемых числом нарушений в подаче тепловой энергии.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При отказе части элементов система частично работоспособна, при отказе всех элементов — полностью не работоспособна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lastRenderedPageBreak/>
        <w:t xml:space="preserve">Для оценки надежности систем теплоснабжения, используется вероятностный показатель надежности  </w:t>
      </w:r>
      <w:proofErr w:type="spellStart"/>
      <w:r w:rsidRPr="008B27FD">
        <w:rPr>
          <w:rFonts w:ascii="Times New Roman" w:hAnsi="Times New Roman" w:cs="Times New Roman"/>
          <w:sz w:val="28"/>
          <w:szCs w:val="28"/>
        </w:rPr>
        <w:t>Rcr</w:t>
      </w:r>
      <w:proofErr w:type="spellEnd"/>
      <w:r w:rsidRPr="008B27FD">
        <w:rPr>
          <w:rFonts w:ascii="Times New Roman" w:hAnsi="Times New Roman" w:cs="Times New Roman"/>
          <w:sz w:val="28"/>
          <w:szCs w:val="28"/>
        </w:rPr>
        <w:t>(</w:t>
      </w:r>
      <w:proofErr w:type="spellStart"/>
      <w:r w:rsidRPr="008B27FD">
        <w:rPr>
          <w:rFonts w:ascii="Times New Roman" w:hAnsi="Times New Roman" w:cs="Times New Roman"/>
          <w:sz w:val="28"/>
          <w:szCs w:val="28"/>
        </w:rPr>
        <w:t>t</w:t>
      </w:r>
      <w:proofErr w:type="spellEnd"/>
      <w:r w:rsidRPr="008B27FD">
        <w:rPr>
          <w:rFonts w:ascii="Times New Roman" w:hAnsi="Times New Roman" w:cs="Times New Roman"/>
          <w:sz w:val="28"/>
          <w:szCs w:val="28"/>
        </w:rPr>
        <w:t xml:space="preserve">),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C16B96" w:rsidRDefault="00C16B96" w:rsidP="00935FF1">
      <w:pPr>
        <w:spacing w:line="360" w:lineRule="auto"/>
        <w:ind w:firstLine="426"/>
        <w:jc w:val="both"/>
        <w:rPr>
          <w:rFonts w:ascii="Times New Roman" w:hAnsi="Times New Roman" w:cs="Times New Roman"/>
          <w:i/>
          <w:iCs/>
          <w:sz w:val="28"/>
          <w:szCs w:val="28"/>
        </w:rPr>
        <w:sectPr w:rsidR="00C16B96" w:rsidSect="00F34B90">
          <w:pgSz w:w="11906" w:h="16838"/>
          <w:pgMar w:top="1134" w:right="850" w:bottom="1134" w:left="851" w:header="708" w:footer="708" w:gutter="0"/>
          <w:cols w:space="708"/>
          <w:docGrid w:linePitch="360"/>
        </w:sectPr>
      </w:pPr>
    </w:p>
    <w:p w:rsidR="00935FF1" w:rsidRPr="008B27FD" w:rsidRDefault="00935FF1" w:rsidP="00935FF1">
      <w:pPr>
        <w:spacing w:line="360" w:lineRule="auto"/>
        <w:ind w:firstLine="426"/>
        <w:jc w:val="both"/>
        <w:rPr>
          <w:rFonts w:ascii="Times New Roman" w:hAnsi="Times New Roman" w:cs="Times New Roman"/>
          <w:i/>
          <w:iCs/>
          <w:sz w:val="28"/>
          <w:szCs w:val="28"/>
        </w:rPr>
      </w:pPr>
      <w:r w:rsidRPr="008B27FD">
        <w:rPr>
          <w:rFonts w:ascii="Times New Roman" w:hAnsi="Times New Roman" w:cs="Times New Roman"/>
          <w:i/>
          <w:iCs/>
          <w:sz w:val="28"/>
          <w:szCs w:val="28"/>
        </w:rPr>
        <w:lastRenderedPageBreak/>
        <w:t>Обоснование перспективных показателей, определяемых приведенной продолжительностью прекращений подачи тепловой энергии.</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 вычислить сложно.  </w:t>
      </w:r>
    </w:p>
    <w:p w:rsidR="00935FF1" w:rsidRPr="008B27FD" w:rsidRDefault="00935FF1" w:rsidP="00C16B96">
      <w:pPr>
        <w:spacing w:before="240"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 xml:space="preserve">Обоснование перспективных показателей, определяемых приведенным объемом </w:t>
      </w:r>
      <w:proofErr w:type="spellStart"/>
      <w:r w:rsidRPr="008B27FD">
        <w:rPr>
          <w:rFonts w:ascii="Times New Roman" w:hAnsi="Times New Roman" w:cs="Times New Roman"/>
          <w:i/>
          <w:iCs/>
          <w:sz w:val="28"/>
          <w:szCs w:val="28"/>
        </w:rPr>
        <w:t>недоотпуска</w:t>
      </w:r>
      <w:proofErr w:type="spellEnd"/>
      <w:r w:rsidRPr="008B27FD">
        <w:rPr>
          <w:rFonts w:ascii="Times New Roman" w:hAnsi="Times New Roman" w:cs="Times New Roman"/>
          <w:i/>
          <w:iCs/>
          <w:sz w:val="28"/>
          <w:szCs w:val="28"/>
        </w:rPr>
        <w:t xml:space="preserve"> тепла в результате нарушений в подаче тепловой энергии. </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w:t>
      </w:r>
      <w:proofErr w:type="spellStart"/>
      <w:r w:rsidRPr="008B27FD">
        <w:rPr>
          <w:rFonts w:ascii="Times New Roman" w:hAnsi="Times New Roman" w:cs="Times New Roman"/>
          <w:sz w:val="28"/>
          <w:szCs w:val="28"/>
        </w:rPr>
        <w:t>недоотпуск</w:t>
      </w:r>
      <w:proofErr w:type="spellEnd"/>
      <w:r w:rsidRPr="008B27FD">
        <w:rPr>
          <w:rFonts w:ascii="Times New Roman" w:hAnsi="Times New Roman" w:cs="Times New Roman"/>
          <w:sz w:val="28"/>
          <w:szCs w:val="28"/>
        </w:rPr>
        <w:t xml:space="preserve"> теплоты. </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Интенсивность отказов определяется по зависимости </w:t>
      </w:r>
    </w:p>
    <w:p w:rsidR="00935FF1" w:rsidRPr="008B27FD" w:rsidRDefault="00935FF1" w:rsidP="00935FF1">
      <w:pPr>
        <w:spacing w:line="360" w:lineRule="auto"/>
        <w:ind w:firstLine="567"/>
        <w:jc w:val="center"/>
        <w:rPr>
          <w:rFonts w:ascii="Times New Roman" w:hAnsi="Times New Roman" w:cs="Times New Roman"/>
          <w:sz w:val="28"/>
          <w:szCs w:val="28"/>
        </w:rPr>
      </w:pPr>
      <w:r w:rsidRPr="008B27FD">
        <w:rPr>
          <w:rFonts w:ascii="Times New Roman" w:hAnsi="Times New Roman" w:cs="Times New Roman"/>
          <w:sz w:val="28"/>
          <w:szCs w:val="28"/>
        </w:rPr>
        <w:t xml:space="preserve">Р= SМ </w:t>
      </w:r>
      <w:r w:rsidRPr="008B27FD">
        <w:rPr>
          <w:rFonts w:ascii="Times New Roman" w:hAnsi="Times New Roman" w:cs="Times New Roman"/>
          <w:sz w:val="28"/>
          <w:szCs w:val="28"/>
          <w:vertAlign w:val="subscript"/>
        </w:rPr>
        <w:t>от</w:t>
      </w:r>
      <w:r w:rsidRPr="008B27FD">
        <w:rPr>
          <w:rFonts w:ascii="Times New Roman" w:hAnsi="Times New Roman" w:cs="Times New Roman"/>
          <w:sz w:val="28"/>
          <w:szCs w:val="28"/>
        </w:rPr>
        <w:t xml:space="preserve"> </w:t>
      </w:r>
      <w:proofErr w:type="spellStart"/>
      <w:r w:rsidRPr="008B27FD">
        <w:rPr>
          <w:rFonts w:ascii="Times New Roman" w:hAnsi="Times New Roman" w:cs="Times New Roman"/>
          <w:sz w:val="28"/>
          <w:szCs w:val="28"/>
        </w:rPr>
        <w:t>n</w:t>
      </w:r>
      <w:r w:rsidRPr="008B27FD">
        <w:rPr>
          <w:rFonts w:ascii="Times New Roman" w:hAnsi="Times New Roman" w:cs="Times New Roman"/>
          <w:sz w:val="28"/>
          <w:szCs w:val="28"/>
          <w:vertAlign w:val="subscript"/>
        </w:rPr>
        <w:t>от</w:t>
      </w:r>
      <w:proofErr w:type="spellEnd"/>
      <w:r w:rsidRPr="008B27FD">
        <w:rPr>
          <w:rFonts w:ascii="Times New Roman" w:hAnsi="Times New Roman" w:cs="Times New Roman"/>
          <w:sz w:val="28"/>
          <w:szCs w:val="28"/>
        </w:rPr>
        <w:t>/</w:t>
      </w:r>
      <w:proofErr w:type="spellStart"/>
      <w:r w:rsidRPr="008B27FD">
        <w:rPr>
          <w:rFonts w:ascii="Times New Roman" w:hAnsi="Times New Roman" w:cs="Times New Roman"/>
          <w:sz w:val="28"/>
          <w:szCs w:val="28"/>
        </w:rPr>
        <w:t>SМ</w:t>
      </w:r>
      <w:r w:rsidRPr="008B27FD">
        <w:rPr>
          <w:rFonts w:ascii="Times New Roman" w:hAnsi="Times New Roman" w:cs="Times New Roman"/>
          <w:sz w:val="28"/>
          <w:szCs w:val="28"/>
          <w:vertAlign w:val="subscript"/>
        </w:rPr>
        <w:t>п</w:t>
      </w:r>
      <w:proofErr w:type="spellEnd"/>
      <w:r w:rsidRPr="008B27FD">
        <w:rPr>
          <w:rFonts w:ascii="Times New Roman" w:hAnsi="Times New Roman" w:cs="Times New Roman"/>
          <w:sz w:val="28"/>
          <w:szCs w:val="28"/>
        </w:rPr>
        <w:t>,</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где М</w:t>
      </w:r>
      <w:r w:rsidRPr="008B27FD">
        <w:rPr>
          <w:rFonts w:ascii="Times New Roman" w:hAnsi="Times New Roman" w:cs="Times New Roman"/>
          <w:sz w:val="28"/>
          <w:szCs w:val="28"/>
          <w:vertAlign w:val="subscript"/>
        </w:rPr>
        <w:t>от</w:t>
      </w:r>
      <w:r w:rsidRPr="008B27FD">
        <w:rPr>
          <w:rFonts w:ascii="Times New Roman" w:hAnsi="Times New Roman" w:cs="Times New Roman"/>
          <w:sz w:val="28"/>
          <w:szCs w:val="28"/>
        </w:rPr>
        <w:t xml:space="preserve">  -материальная характеристика участков тепловой сети, выключенных из работы при отказе, м</w:t>
      </w:r>
      <w:r w:rsidRPr="008B27FD">
        <w:rPr>
          <w:rFonts w:ascii="Times New Roman" w:hAnsi="Times New Roman" w:cs="Times New Roman"/>
          <w:sz w:val="28"/>
          <w:szCs w:val="28"/>
          <w:vertAlign w:val="superscript"/>
        </w:rPr>
        <w:t>2</w:t>
      </w:r>
      <w:r w:rsidRPr="008B27FD">
        <w:rPr>
          <w:rFonts w:ascii="Times New Roman" w:hAnsi="Times New Roman" w:cs="Times New Roman"/>
          <w:sz w:val="28"/>
          <w:szCs w:val="28"/>
        </w:rPr>
        <w:t xml:space="preserve">;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w:t>
      </w:r>
      <w:proofErr w:type="spellStart"/>
      <w:r w:rsidRPr="008B27FD">
        <w:rPr>
          <w:rFonts w:ascii="Times New Roman" w:hAnsi="Times New Roman" w:cs="Times New Roman"/>
          <w:sz w:val="28"/>
          <w:szCs w:val="28"/>
        </w:rPr>
        <w:t>n</w:t>
      </w:r>
      <w:r w:rsidRPr="008B27FD">
        <w:rPr>
          <w:rFonts w:ascii="Times New Roman" w:hAnsi="Times New Roman" w:cs="Times New Roman"/>
          <w:sz w:val="28"/>
          <w:szCs w:val="28"/>
          <w:vertAlign w:val="subscript"/>
        </w:rPr>
        <w:t>от</w:t>
      </w:r>
      <w:proofErr w:type="spellEnd"/>
      <w:r w:rsidRPr="008B27FD">
        <w:rPr>
          <w:rFonts w:ascii="Times New Roman" w:hAnsi="Times New Roman" w:cs="Times New Roman"/>
          <w:sz w:val="28"/>
          <w:szCs w:val="28"/>
        </w:rPr>
        <w:t xml:space="preserve">-  время вынужденного выключения участков сети, вызванное отказом и его устранением, ч;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w:t>
      </w:r>
      <w:proofErr w:type="spellStart"/>
      <w:r w:rsidRPr="008B27FD">
        <w:rPr>
          <w:rFonts w:ascii="Times New Roman" w:hAnsi="Times New Roman" w:cs="Times New Roman"/>
          <w:sz w:val="28"/>
          <w:szCs w:val="28"/>
        </w:rPr>
        <w:t>SМ</w:t>
      </w:r>
      <w:r w:rsidRPr="008B27FD">
        <w:rPr>
          <w:rFonts w:ascii="Times New Roman" w:hAnsi="Times New Roman" w:cs="Times New Roman"/>
          <w:sz w:val="28"/>
          <w:szCs w:val="28"/>
          <w:vertAlign w:val="subscript"/>
        </w:rPr>
        <w:t>п</w:t>
      </w:r>
      <w:proofErr w:type="spellEnd"/>
      <w:r w:rsidRPr="008B27FD">
        <w:rPr>
          <w:rFonts w:ascii="Times New Roman" w:hAnsi="Times New Roman" w:cs="Times New Roman"/>
          <w:sz w:val="28"/>
          <w:szCs w:val="28"/>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935FF1" w:rsidRPr="008B27FD" w:rsidRDefault="00C16B96" w:rsidP="00C16B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n</w:t>
      </w:r>
      <w:r w:rsidRPr="00C16B96">
        <w:rPr>
          <w:rFonts w:ascii="Times New Roman" w:hAnsi="Times New Roman" w:cs="Times New Roman"/>
          <w:sz w:val="28"/>
          <w:szCs w:val="28"/>
        </w:rPr>
        <w:t>1</w:t>
      </w:r>
      <w:r w:rsidR="00935FF1" w:rsidRPr="008B27FD">
        <w:rPr>
          <w:rFonts w:ascii="Times New Roman" w:hAnsi="Times New Roman" w:cs="Times New Roman"/>
          <w:sz w:val="28"/>
          <w:szCs w:val="28"/>
        </w:rPr>
        <w:t xml:space="preserve"> Материальной характеристикой тепловой сети, состоящей из "</w:t>
      </w:r>
      <w:proofErr w:type="spellStart"/>
      <w:r w:rsidR="00935FF1" w:rsidRPr="008B27FD">
        <w:rPr>
          <w:rFonts w:ascii="Times New Roman" w:hAnsi="Times New Roman" w:cs="Times New Roman"/>
          <w:sz w:val="28"/>
          <w:szCs w:val="28"/>
        </w:rPr>
        <w:t>n</w:t>
      </w:r>
      <w:proofErr w:type="spellEnd"/>
      <w:r w:rsidR="00935FF1" w:rsidRPr="008B27FD">
        <w:rPr>
          <w:rFonts w:ascii="Times New Roman" w:hAnsi="Times New Roman" w:cs="Times New Roman"/>
          <w:sz w:val="28"/>
          <w:szCs w:val="28"/>
        </w:rPr>
        <w:t xml:space="preserve">" участков является величина М = ∑ </w:t>
      </w:r>
      <w:proofErr w:type="spellStart"/>
      <w:r w:rsidR="00935FF1" w:rsidRPr="008B27FD">
        <w:rPr>
          <w:rFonts w:ascii="Times New Roman" w:hAnsi="Times New Roman" w:cs="Times New Roman"/>
          <w:i/>
          <w:iCs/>
          <w:sz w:val="28"/>
          <w:szCs w:val="28"/>
          <w:lang w:val="en-US"/>
        </w:rPr>
        <w:t>di</w:t>
      </w:r>
      <w:proofErr w:type="spellEnd"/>
      <w:r w:rsidR="00935FF1" w:rsidRPr="008B27FD">
        <w:rPr>
          <w:rFonts w:ascii="Times New Roman" w:hAnsi="Times New Roman" w:cs="Times New Roman"/>
          <w:sz w:val="28"/>
          <w:szCs w:val="28"/>
        </w:rPr>
        <w:t xml:space="preserve">, представляющая сумму произведений диаметров трубопроводов на их длину в метрах (учитываются как подающие, так и обратные </w:t>
      </w:r>
      <w:r w:rsidR="00935FF1" w:rsidRPr="008B27FD">
        <w:rPr>
          <w:rFonts w:ascii="Times New Roman" w:hAnsi="Times New Roman" w:cs="Times New Roman"/>
          <w:sz w:val="28"/>
          <w:szCs w:val="28"/>
        </w:rPr>
        <w:lastRenderedPageBreak/>
        <w:t xml:space="preserve">трубопроводы). Относительный аварийный </w:t>
      </w:r>
      <w:proofErr w:type="spellStart"/>
      <w:r w:rsidR="00935FF1" w:rsidRPr="008B27FD">
        <w:rPr>
          <w:rFonts w:ascii="Times New Roman" w:hAnsi="Times New Roman" w:cs="Times New Roman"/>
          <w:sz w:val="28"/>
          <w:szCs w:val="28"/>
        </w:rPr>
        <w:t>недоотпуск</w:t>
      </w:r>
      <w:proofErr w:type="spellEnd"/>
      <w:r w:rsidR="00935FF1" w:rsidRPr="008B27FD">
        <w:rPr>
          <w:rFonts w:ascii="Times New Roman" w:hAnsi="Times New Roman" w:cs="Times New Roman"/>
          <w:sz w:val="28"/>
          <w:szCs w:val="28"/>
        </w:rPr>
        <w:t xml:space="preserve"> теплоты может быть определен по формуле </w:t>
      </w:r>
    </w:p>
    <w:p w:rsidR="00935FF1" w:rsidRPr="008B27FD" w:rsidRDefault="00935FF1" w:rsidP="00935FF1">
      <w:pPr>
        <w:spacing w:line="360" w:lineRule="auto"/>
        <w:ind w:firstLine="567"/>
        <w:jc w:val="center"/>
        <w:rPr>
          <w:rFonts w:ascii="Times New Roman" w:hAnsi="Times New Roman" w:cs="Times New Roman"/>
          <w:sz w:val="28"/>
          <w:szCs w:val="28"/>
        </w:rPr>
      </w:pPr>
      <w:proofErr w:type="spellStart"/>
      <w:r w:rsidRPr="008B27FD">
        <w:rPr>
          <w:rFonts w:ascii="Times New Roman" w:hAnsi="Times New Roman" w:cs="Times New Roman"/>
          <w:sz w:val="28"/>
          <w:szCs w:val="28"/>
        </w:rPr>
        <w:t>q</w:t>
      </w:r>
      <w:proofErr w:type="spellEnd"/>
      <w:r w:rsidRPr="008B27FD">
        <w:rPr>
          <w:rFonts w:ascii="Times New Roman" w:hAnsi="Times New Roman" w:cs="Times New Roman"/>
          <w:sz w:val="28"/>
          <w:szCs w:val="28"/>
        </w:rPr>
        <w:t xml:space="preserve"> = </w:t>
      </w:r>
      <w:proofErr w:type="spellStart"/>
      <w:r w:rsidRPr="008B27FD">
        <w:rPr>
          <w:rFonts w:ascii="Times New Roman" w:hAnsi="Times New Roman" w:cs="Times New Roman"/>
          <w:sz w:val="28"/>
          <w:szCs w:val="28"/>
        </w:rPr>
        <w:t>SQав</w:t>
      </w:r>
      <w:proofErr w:type="spellEnd"/>
      <w:r w:rsidRPr="008B27FD">
        <w:rPr>
          <w:rFonts w:ascii="Times New Roman" w:hAnsi="Times New Roman" w:cs="Times New Roman"/>
          <w:sz w:val="28"/>
          <w:szCs w:val="28"/>
        </w:rPr>
        <w:t>/SQ,</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где </w:t>
      </w:r>
      <w:proofErr w:type="spellStart"/>
      <w:r w:rsidRPr="008B27FD">
        <w:rPr>
          <w:rFonts w:ascii="Times New Roman" w:hAnsi="Times New Roman" w:cs="Times New Roman"/>
          <w:sz w:val="28"/>
          <w:szCs w:val="28"/>
        </w:rPr>
        <w:t>SQав</w:t>
      </w:r>
      <w:proofErr w:type="spellEnd"/>
      <w:r w:rsidRPr="008B27FD">
        <w:rPr>
          <w:rFonts w:ascii="Times New Roman" w:hAnsi="Times New Roman" w:cs="Times New Roman"/>
          <w:sz w:val="28"/>
          <w:szCs w:val="28"/>
        </w:rPr>
        <w:t xml:space="preserve"> – аварийный </w:t>
      </w:r>
      <w:proofErr w:type="spellStart"/>
      <w:r w:rsidRPr="008B27FD">
        <w:rPr>
          <w:rFonts w:ascii="Times New Roman" w:hAnsi="Times New Roman" w:cs="Times New Roman"/>
          <w:sz w:val="28"/>
          <w:szCs w:val="28"/>
        </w:rPr>
        <w:t>недоотпуск</w:t>
      </w:r>
      <w:proofErr w:type="spellEnd"/>
      <w:r w:rsidRPr="008B27FD">
        <w:rPr>
          <w:rFonts w:ascii="Times New Roman" w:hAnsi="Times New Roman" w:cs="Times New Roman"/>
          <w:sz w:val="28"/>
          <w:szCs w:val="28"/>
        </w:rPr>
        <w:t xml:space="preserve"> теплоты за год;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SQ- расчетный отпуск теплоты всей системой теплоснабжения за год.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935FF1" w:rsidRPr="008B27FD" w:rsidRDefault="00935FF1" w:rsidP="00C16B96">
      <w:pPr>
        <w:spacing w:before="240" w:line="360" w:lineRule="auto"/>
        <w:ind w:firstLine="567"/>
        <w:jc w:val="both"/>
        <w:rPr>
          <w:rFonts w:ascii="Times New Roman" w:hAnsi="Times New Roman" w:cs="Times New Roman"/>
          <w:sz w:val="28"/>
          <w:szCs w:val="28"/>
        </w:rPr>
      </w:pPr>
      <w:r w:rsidRPr="008B27FD">
        <w:rPr>
          <w:rFonts w:ascii="Times New Roman" w:hAnsi="Times New Roman" w:cs="Times New Roman"/>
          <w:i/>
          <w:iCs/>
          <w:sz w:val="28"/>
          <w:szCs w:val="28"/>
        </w:rPr>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w:t>
      </w:r>
      <w:proofErr w:type="spellStart"/>
      <w:r w:rsidRPr="008B27FD">
        <w:rPr>
          <w:rFonts w:ascii="Times New Roman" w:hAnsi="Times New Roman" w:cs="Times New Roman"/>
          <w:sz w:val="28"/>
          <w:szCs w:val="28"/>
        </w:rPr>
        <w:t>перетопов</w:t>
      </w:r>
      <w:proofErr w:type="spellEnd"/>
      <w:r w:rsidRPr="008B27FD">
        <w:rPr>
          <w:rFonts w:ascii="Times New Roman" w:hAnsi="Times New Roman" w:cs="Times New Roman"/>
          <w:sz w:val="28"/>
          <w:szCs w:val="28"/>
        </w:rPr>
        <w:t xml:space="preserve">  у  одних потребителей  и  </w:t>
      </w:r>
      <w:proofErr w:type="spellStart"/>
      <w:r w:rsidRPr="008B27FD">
        <w:rPr>
          <w:rFonts w:ascii="Times New Roman" w:hAnsi="Times New Roman" w:cs="Times New Roman"/>
          <w:sz w:val="28"/>
          <w:szCs w:val="28"/>
        </w:rPr>
        <w:t>непрогрев</w:t>
      </w:r>
      <w:proofErr w:type="spellEnd"/>
      <w:r w:rsidRPr="008B27FD">
        <w:rPr>
          <w:rFonts w:ascii="Times New Roman" w:hAnsi="Times New Roman" w:cs="Times New Roman"/>
          <w:sz w:val="28"/>
          <w:szCs w:val="28"/>
        </w:rPr>
        <w:t xml:space="preserve"> у других. Эффективность  наладочных работ  на  теплосетях  всегда  была и остаётся высокой.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proofErr w:type="spellStart"/>
      <w:r w:rsidRPr="008B27FD">
        <w:rPr>
          <w:rFonts w:ascii="Times New Roman" w:hAnsi="Times New Roman" w:cs="Times New Roman"/>
          <w:sz w:val="28"/>
          <w:szCs w:val="28"/>
          <w:vertAlign w:val="superscript"/>
        </w:rPr>
        <w:t>о</w:t>
      </w:r>
      <w:r w:rsidRPr="008B27FD">
        <w:rPr>
          <w:rFonts w:ascii="Times New Roman" w:hAnsi="Times New Roman" w:cs="Times New Roman"/>
          <w:sz w:val="28"/>
          <w:szCs w:val="28"/>
        </w:rPr>
        <w:t>С</w:t>
      </w:r>
      <w:proofErr w:type="spellEnd"/>
      <w:r w:rsidRPr="008B27FD">
        <w:rPr>
          <w:rFonts w:ascii="Times New Roman" w:hAnsi="Times New Roman" w:cs="Times New Roman"/>
          <w:sz w:val="28"/>
          <w:szCs w:val="28"/>
        </w:rPr>
        <w:t xml:space="preserve">, в дневное время (с 6.00 до 23.00) не более чем на 3 </w:t>
      </w:r>
      <w:proofErr w:type="spellStart"/>
      <w:r w:rsidRPr="008B27FD">
        <w:rPr>
          <w:rFonts w:ascii="Times New Roman" w:hAnsi="Times New Roman" w:cs="Times New Roman"/>
          <w:sz w:val="28"/>
          <w:szCs w:val="28"/>
          <w:vertAlign w:val="superscript"/>
        </w:rPr>
        <w:t>о</w:t>
      </w:r>
      <w:r w:rsidRPr="008B27FD">
        <w:rPr>
          <w:rFonts w:ascii="Times New Roman" w:hAnsi="Times New Roman" w:cs="Times New Roman"/>
          <w:sz w:val="28"/>
          <w:szCs w:val="28"/>
        </w:rPr>
        <w:t>С</w:t>
      </w:r>
      <w:proofErr w:type="spellEnd"/>
      <w:r w:rsidRPr="008B27FD">
        <w:rPr>
          <w:rFonts w:ascii="Times New Roman" w:hAnsi="Times New Roman" w:cs="Times New Roman"/>
          <w:sz w:val="28"/>
          <w:szCs w:val="28"/>
        </w:rPr>
        <w:t xml:space="preserve">.   </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В то же время отклонения параметров теплоносителя от температурного графика по причине  нарушений  в подаче тепловой энергии за последние пять лет не отмечено.</w:t>
      </w:r>
    </w:p>
    <w:p w:rsidR="00C16B96" w:rsidRPr="005A40D6" w:rsidRDefault="00C16B96" w:rsidP="00935FF1">
      <w:pPr>
        <w:spacing w:line="360" w:lineRule="auto"/>
        <w:ind w:firstLine="567"/>
        <w:jc w:val="both"/>
        <w:rPr>
          <w:rFonts w:ascii="Times New Roman" w:hAnsi="Times New Roman" w:cs="Times New Roman"/>
          <w:b/>
          <w:bCs/>
          <w:i/>
          <w:sz w:val="28"/>
          <w:szCs w:val="28"/>
        </w:rPr>
        <w:sectPr w:rsidR="00C16B96" w:rsidRPr="005A40D6" w:rsidSect="00F34B90">
          <w:pgSz w:w="11906" w:h="16838"/>
          <w:pgMar w:top="1134" w:right="850" w:bottom="1134" w:left="851" w:header="708" w:footer="708" w:gutter="0"/>
          <w:cols w:space="708"/>
          <w:docGrid w:linePitch="360"/>
        </w:sectPr>
      </w:pPr>
    </w:p>
    <w:p w:rsidR="00935FF1" w:rsidRPr="008B27FD" w:rsidRDefault="004D5B4F" w:rsidP="004D5B4F">
      <w:pPr>
        <w:spacing w:line="360" w:lineRule="auto"/>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 xml:space="preserve">РАЗДЕЛ </w:t>
      </w:r>
      <w:r w:rsidRPr="00C16B96">
        <w:rPr>
          <w:rFonts w:ascii="Times New Roman" w:hAnsi="Times New Roman" w:cs="Times New Roman"/>
          <w:b/>
          <w:bCs/>
          <w:i/>
          <w:sz w:val="28"/>
          <w:szCs w:val="28"/>
        </w:rPr>
        <w:t>8</w:t>
      </w:r>
      <w:r w:rsidRPr="008B27FD">
        <w:rPr>
          <w:rFonts w:ascii="Times New Roman" w:hAnsi="Times New Roman" w:cs="Times New Roman"/>
          <w:b/>
          <w:bCs/>
          <w:i/>
          <w:sz w:val="28"/>
          <w:szCs w:val="28"/>
        </w:rPr>
        <w:t>. ОБОСНОВАНИЕ ИНВЕСТИЦИЙ В НОВОЕ СТРОИТЕЛЬСТВО, РЕКОНСТРУКЦИЮ И ТЕХНИЧЕСКОЕ ПЕРЕВООРУЖЕНИЕ ОБЪЕКТОВ ТЕПЛОСНАБЖЕНИЯ</w:t>
      </w:r>
    </w:p>
    <w:p w:rsidR="00935FF1" w:rsidRPr="008B27FD" w:rsidRDefault="00935FF1" w:rsidP="00935FF1">
      <w:pPr>
        <w:spacing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i/>
          <w:iCs/>
          <w:sz w:val="28"/>
          <w:szCs w:val="28"/>
        </w:rPr>
        <w:t xml:space="preserve"> </w:t>
      </w:r>
      <w:r w:rsidRPr="008B27FD">
        <w:rPr>
          <w:rFonts w:ascii="Times New Roman" w:hAnsi="Times New Roman" w:cs="Times New Roman"/>
          <w:sz w:val="28"/>
          <w:szCs w:val="28"/>
        </w:rPr>
        <w:t>Подробный перечень примерных затрат необходимых для осуществления строительства, реконструкции и технического перевооружения источников тепловой энергии и тепловых сетей приведён в прилагаемых сметах.</w:t>
      </w:r>
    </w:p>
    <w:p w:rsidR="00935FF1" w:rsidRPr="008B27FD" w:rsidRDefault="00935FF1" w:rsidP="00935FF1">
      <w:pPr>
        <w:spacing w:line="360" w:lineRule="auto"/>
        <w:ind w:firstLine="567"/>
        <w:jc w:val="both"/>
        <w:rPr>
          <w:rFonts w:ascii="Times New Roman" w:hAnsi="Times New Roman" w:cs="Times New Roman"/>
          <w:i/>
          <w:iCs/>
          <w:sz w:val="28"/>
          <w:szCs w:val="28"/>
        </w:rPr>
      </w:pPr>
      <w:r w:rsidRPr="008B27FD">
        <w:rPr>
          <w:rFonts w:ascii="Times New Roman" w:hAnsi="Times New Roman" w:cs="Times New Roman"/>
          <w:i/>
          <w:iCs/>
          <w:sz w:val="28"/>
          <w:szCs w:val="28"/>
        </w:rPr>
        <w:t>Предложения по источникам инвестиций, обеспечивающих финансовые потребности.</w:t>
      </w:r>
    </w:p>
    <w:p w:rsidR="00935FF1" w:rsidRPr="008B27FD" w:rsidRDefault="00935FF1" w:rsidP="00C16B96">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собственные средства;</w:t>
      </w:r>
    </w:p>
    <w:p w:rsidR="00935FF1" w:rsidRPr="008B27FD" w:rsidRDefault="00935FF1" w:rsidP="00C16B96">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заемные средства кредитных организаций;</w:t>
      </w:r>
    </w:p>
    <w:p w:rsidR="00935FF1" w:rsidRPr="008B27FD" w:rsidRDefault="00935FF1" w:rsidP="00C16B96">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федеральный бюджет</w:t>
      </w:r>
    </w:p>
    <w:p w:rsidR="00935FF1" w:rsidRPr="008B27FD" w:rsidRDefault="00935FF1" w:rsidP="00C16B96">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бюджет субъекта Российской Федерации</w:t>
      </w:r>
    </w:p>
    <w:p w:rsidR="00935FF1" w:rsidRPr="008B27FD" w:rsidRDefault="00935FF1" w:rsidP="00C16B96">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бюджет муниципального района</w:t>
      </w:r>
    </w:p>
    <w:p w:rsidR="00935FF1" w:rsidRPr="008B27FD" w:rsidRDefault="00935FF1" w:rsidP="00C16B96">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компенсация из бюджета муниципального района;</w:t>
      </w:r>
    </w:p>
    <w:p w:rsidR="00935FF1" w:rsidRPr="008B27FD" w:rsidRDefault="00935FF1" w:rsidP="00C16B96">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средства внебюджетных фондов;</w:t>
      </w:r>
    </w:p>
    <w:p w:rsidR="00935FF1" w:rsidRPr="008B27FD" w:rsidRDefault="00935FF1" w:rsidP="00935FF1">
      <w:pPr>
        <w:spacing w:line="360" w:lineRule="auto"/>
        <w:jc w:val="center"/>
        <w:rPr>
          <w:rFonts w:ascii="Times New Roman" w:hAnsi="Times New Roman" w:cs="Times New Roman"/>
          <w:i/>
          <w:iCs/>
          <w:sz w:val="28"/>
          <w:szCs w:val="28"/>
        </w:rPr>
      </w:pPr>
      <w:r w:rsidRPr="008B27FD">
        <w:rPr>
          <w:rFonts w:ascii="Times New Roman" w:hAnsi="Times New Roman" w:cs="Times New Roman"/>
          <w:i/>
          <w:iCs/>
          <w:sz w:val="28"/>
          <w:szCs w:val="28"/>
        </w:rPr>
        <w:t>Расчеты инвестиций</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Устаревшее основное оборудование должно быть модернизировано до 20</w:t>
      </w:r>
      <w:r w:rsidR="001943AE">
        <w:rPr>
          <w:rFonts w:ascii="Times New Roman" w:hAnsi="Times New Roman" w:cs="Times New Roman"/>
          <w:sz w:val="28"/>
          <w:szCs w:val="28"/>
        </w:rPr>
        <w:t>31</w:t>
      </w:r>
      <w:r w:rsidRPr="008B27FD">
        <w:rPr>
          <w:rFonts w:ascii="Times New Roman" w:hAnsi="Times New Roman" w:cs="Times New Roman"/>
          <w:sz w:val="28"/>
          <w:szCs w:val="28"/>
        </w:rPr>
        <w:t xml:space="preserve"> года, что обеспечит тепловой энергией существующие объекты промышленности, существующие здания и сооружения, а также планируемые объекты теплопотребления, предусмотренные генеральным планом. Коэффициент надежности теплоснабжения, при условии разработки и реализации </w:t>
      </w:r>
      <w:r w:rsidRPr="008B27FD">
        <w:rPr>
          <w:rFonts w:ascii="Times New Roman" w:hAnsi="Times New Roman" w:cs="Times New Roman"/>
          <w:sz w:val="28"/>
          <w:szCs w:val="28"/>
        </w:rPr>
        <w:lastRenderedPageBreak/>
        <w:t>инвестиционных программ по модернизации оборудования источника, на рассматриваемую перспективу, увеличится.</w:t>
      </w:r>
    </w:p>
    <w:p w:rsidR="00935FF1" w:rsidRPr="008B27FD" w:rsidRDefault="00935FF1" w:rsidP="00935FF1">
      <w:pPr>
        <w:pStyle w:val="6"/>
        <w:shd w:val="clear" w:color="auto" w:fill="auto"/>
        <w:spacing w:before="0" w:line="360" w:lineRule="auto"/>
        <w:ind w:right="20" w:firstLine="567"/>
        <w:jc w:val="both"/>
        <w:rPr>
          <w:rFonts w:ascii="Times New Roman" w:hAnsi="Times New Roman" w:cs="Times New Roman"/>
          <w:color w:val="auto"/>
          <w:sz w:val="28"/>
          <w:szCs w:val="28"/>
        </w:rPr>
      </w:pPr>
      <w:r w:rsidRPr="008B27FD">
        <w:rPr>
          <w:rFonts w:ascii="Times New Roman" w:hAnsi="Times New Roman" w:cs="Times New Roman"/>
          <w:color w:val="auto"/>
          <w:sz w:val="28"/>
          <w:szCs w:val="28"/>
        </w:rPr>
        <w:t>Капитальными затратами являются</w:t>
      </w:r>
      <w:r w:rsidRPr="008B27FD">
        <w:rPr>
          <w:rStyle w:val="TimesNewRoman"/>
          <w:color w:val="auto"/>
          <w:sz w:val="28"/>
          <w:szCs w:val="28"/>
        </w:rPr>
        <w:t xml:space="preserve"> средства</w:t>
      </w:r>
      <w:r w:rsidRPr="008B27FD">
        <w:rPr>
          <w:rFonts w:ascii="Times New Roman" w:hAnsi="Times New Roman" w:cs="Times New Roman"/>
          <w:color w:val="auto"/>
          <w:sz w:val="28"/>
          <w:szCs w:val="28"/>
        </w:rPr>
        <w:t>, необходимые для осуществ</w:t>
      </w:r>
      <w:r w:rsidRPr="008B27FD">
        <w:rPr>
          <w:rFonts w:ascii="Times New Roman" w:hAnsi="Times New Roman" w:cs="Times New Roman"/>
          <w:color w:val="auto"/>
          <w:sz w:val="28"/>
          <w:szCs w:val="28"/>
        </w:rPr>
        <w:softHyphen/>
        <w:t>ления проекта.</w:t>
      </w:r>
    </w:p>
    <w:p w:rsidR="00935FF1" w:rsidRPr="008B27FD" w:rsidRDefault="00935FF1" w:rsidP="00935FF1">
      <w:pPr>
        <w:pStyle w:val="6"/>
        <w:shd w:val="clear" w:color="auto" w:fill="auto"/>
        <w:spacing w:before="0" w:line="360" w:lineRule="auto"/>
        <w:ind w:right="20" w:firstLine="567"/>
        <w:jc w:val="both"/>
        <w:rPr>
          <w:rFonts w:ascii="Times New Roman" w:hAnsi="Times New Roman" w:cs="Times New Roman"/>
          <w:color w:val="auto"/>
          <w:sz w:val="28"/>
          <w:szCs w:val="28"/>
        </w:rPr>
      </w:pPr>
      <w:r w:rsidRPr="008B27FD">
        <w:rPr>
          <w:rFonts w:ascii="Times New Roman" w:hAnsi="Times New Roman" w:cs="Times New Roman"/>
          <w:color w:val="auto"/>
          <w:sz w:val="28"/>
          <w:szCs w:val="28"/>
        </w:rPr>
        <w:t>Оценка капитальных вложений происходит по специальному документу - смете. Смета включает в себя затраты на строительные работы, оборудование, монтажные работы и пр. Исходными данными для составления сметы служат:</w:t>
      </w:r>
    </w:p>
    <w:p w:rsidR="00935FF1" w:rsidRPr="008B27FD" w:rsidRDefault="00935FF1" w:rsidP="00935FF1">
      <w:pPr>
        <w:pStyle w:val="6"/>
        <w:shd w:val="clear" w:color="auto" w:fill="auto"/>
        <w:tabs>
          <w:tab w:val="left" w:pos="2098"/>
        </w:tabs>
        <w:spacing w:before="0" w:line="360" w:lineRule="auto"/>
        <w:ind w:right="20" w:firstLine="567"/>
        <w:jc w:val="both"/>
        <w:rPr>
          <w:rFonts w:ascii="Times New Roman" w:hAnsi="Times New Roman" w:cs="Times New Roman"/>
          <w:color w:val="auto"/>
          <w:sz w:val="28"/>
          <w:szCs w:val="28"/>
        </w:rPr>
      </w:pPr>
      <w:r w:rsidRPr="008B27FD">
        <w:rPr>
          <w:rFonts w:ascii="Times New Roman" w:hAnsi="Times New Roman" w:cs="Times New Roman"/>
          <w:color w:val="auto"/>
          <w:sz w:val="28"/>
          <w:szCs w:val="28"/>
        </w:rPr>
        <w:t>Данные проекта по составу оборудования, объему строительных и мон</w:t>
      </w:r>
      <w:r w:rsidRPr="008B27FD">
        <w:rPr>
          <w:rFonts w:ascii="Times New Roman" w:hAnsi="Times New Roman" w:cs="Times New Roman"/>
          <w:color w:val="auto"/>
          <w:sz w:val="28"/>
          <w:szCs w:val="28"/>
        </w:rPr>
        <w:softHyphen/>
        <w:t>тажных работ;</w:t>
      </w:r>
    </w:p>
    <w:p w:rsidR="00935FF1" w:rsidRPr="008B27FD" w:rsidRDefault="00935FF1" w:rsidP="00935FF1">
      <w:pPr>
        <w:pStyle w:val="6"/>
        <w:shd w:val="clear" w:color="auto" w:fill="auto"/>
        <w:tabs>
          <w:tab w:val="left" w:pos="2881"/>
        </w:tabs>
        <w:spacing w:before="0" w:line="360" w:lineRule="auto"/>
        <w:ind w:firstLine="567"/>
        <w:jc w:val="both"/>
        <w:rPr>
          <w:rFonts w:ascii="Times New Roman" w:hAnsi="Times New Roman" w:cs="Times New Roman"/>
          <w:color w:val="auto"/>
          <w:sz w:val="28"/>
          <w:szCs w:val="28"/>
        </w:rPr>
      </w:pPr>
      <w:r w:rsidRPr="008B27FD">
        <w:rPr>
          <w:rFonts w:ascii="Times New Roman" w:hAnsi="Times New Roman" w:cs="Times New Roman"/>
          <w:color w:val="auto"/>
          <w:sz w:val="28"/>
          <w:szCs w:val="28"/>
        </w:rPr>
        <w:t>Прейскуранты на оборудование и материалы;</w:t>
      </w:r>
    </w:p>
    <w:p w:rsidR="00935FF1" w:rsidRPr="008B27FD" w:rsidRDefault="00935FF1" w:rsidP="00935FF1">
      <w:pPr>
        <w:pStyle w:val="6"/>
        <w:shd w:val="clear" w:color="auto" w:fill="auto"/>
        <w:tabs>
          <w:tab w:val="left" w:pos="1983"/>
        </w:tabs>
        <w:spacing w:before="0" w:line="360" w:lineRule="auto"/>
        <w:ind w:firstLine="567"/>
        <w:jc w:val="both"/>
        <w:rPr>
          <w:rFonts w:ascii="Times New Roman" w:hAnsi="Times New Roman" w:cs="Times New Roman"/>
          <w:color w:val="auto"/>
          <w:sz w:val="28"/>
          <w:szCs w:val="28"/>
        </w:rPr>
      </w:pPr>
      <w:r w:rsidRPr="008B27FD">
        <w:rPr>
          <w:rFonts w:ascii="Times New Roman" w:hAnsi="Times New Roman" w:cs="Times New Roman"/>
          <w:color w:val="auto"/>
          <w:sz w:val="28"/>
          <w:szCs w:val="28"/>
        </w:rPr>
        <w:t>Нормы и расценки на строительные и монтажные работы;</w:t>
      </w:r>
    </w:p>
    <w:p w:rsidR="00935FF1" w:rsidRPr="00C16B96" w:rsidRDefault="00935FF1" w:rsidP="00C16B96">
      <w:pPr>
        <w:spacing w:after="0" w:line="240" w:lineRule="auto"/>
        <w:jc w:val="center"/>
        <w:rPr>
          <w:rFonts w:ascii="Times New Roman" w:hAnsi="Times New Roman" w:cs="Times New Roman"/>
          <w:b/>
          <w:bCs/>
          <w:i/>
          <w:sz w:val="28"/>
          <w:szCs w:val="28"/>
        </w:rPr>
      </w:pPr>
      <w:r w:rsidRPr="00C16B96">
        <w:rPr>
          <w:rFonts w:ascii="Times New Roman" w:hAnsi="Times New Roman" w:cs="Times New Roman"/>
          <w:b/>
          <w:bCs/>
          <w:i/>
          <w:sz w:val="28"/>
          <w:szCs w:val="28"/>
        </w:rPr>
        <w:t>Таблица 27</w:t>
      </w:r>
      <w:r w:rsidR="00C16B96" w:rsidRPr="00C16B96">
        <w:rPr>
          <w:rFonts w:ascii="Times New Roman" w:hAnsi="Times New Roman" w:cs="Times New Roman"/>
          <w:b/>
          <w:bCs/>
          <w:i/>
          <w:sz w:val="28"/>
          <w:szCs w:val="28"/>
          <w:lang w:val="en-US"/>
        </w:rPr>
        <w:t xml:space="preserve"> – </w:t>
      </w:r>
      <w:r w:rsidRPr="00C16B96">
        <w:rPr>
          <w:rFonts w:ascii="Times New Roman" w:hAnsi="Times New Roman" w:cs="Times New Roman"/>
          <w:b/>
          <w:bCs/>
          <w:i/>
          <w:sz w:val="28"/>
          <w:szCs w:val="28"/>
        </w:rPr>
        <w:t xml:space="preserve">Калькуляция капитальных затрат </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827"/>
        <w:gridCol w:w="1276"/>
        <w:gridCol w:w="992"/>
        <w:gridCol w:w="1134"/>
        <w:gridCol w:w="986"/>
        <w:gridCol w:w="999"/>
      </w:tblGrid>
      <w:tr w:rsidR="00935FF1" w:rsidRPr="008B27FD" w:rsidTr="00D232DE">
        <w:tc>
          <w:tcPr>
            <w:tcW w:w="709" w:type="dxa"/>
            <w:vMerge w:val="restart"/>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 xml:space="preserve">№ </w:t>
            </w:r>
            <w:proofErr w:type="spellStart"/>
            <w:r w:rsidRPr="008B27FD">
              <w:rPr>
                <w:rFonts w:ascii="Times New Roman" w:hAnsi="Times New Roman" w:cs="Times New Roman"/>
                <w:b/>
                <w:bCs/>
                <w:i/>
              </w:rPr>
              <w:t>п</w:t>
            </w:r>
            <w:proofErr w:type="spellEnd"/>
            <w:r w:rsidRPr="008B27FD">
              <w:rPr>
                <w:rFonts w:ascii="Times New Roman" w:hAnsi="Times New Roman" w:cs="Times New Roman"/>
                <w:b/>
                <w:bCs/>
                <w:i/>
              </w:rPr>
              <w:t>/</w:t>
            </w:r>
            <w:proofErr w:type="spellStart"/>
            <w:r w:rsidRPr="008B27FD">
              <w:rPr>
                <w:rFonts w:ascii="Times New Roman" w:hAnsi="Times New Roman" w:cs="Times New Roman"/>
                <w:b/>
                <w:bCs/>
                <w:i/>
              </w:rPr>
              <w:t>п</w:t>
            </w:r>
            <w:proofErr w:type="spellEnd"/>
          </w:p>
        </w:tc>
        <w:tc>
          <w:tcPr>
            <w:tcW w:w="3827" w:type="dxa"/>
            <w:vMerge w:val="restart"/>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Наименование источников</w:t>
            </w:r>
          </w:p>
        </w:tc>
        <w:tc>
          <w:tcPr>
            <w:tcW w:w="1276" w:type="dxa"/>
            <w:vMerge w:val="restart"/>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 xml:space="preserve">Стоимость, тыс. </w:t>
            </w:r>
            <w:proofErr w:type="spellStart"/>
            <w:r w:rsidRPr="008B27FD">
              <w:rPr>
                <w:rFonts w:ascii="Times New Roman" w:hAnsi="Times New Roman" w:cs="Times New Roman"/>
                <w:b/>
                <w:bCs/>
                <w:i/>
              </w:rPr>
              <w:t>руб</w:t>
            </w:r>
            <w:proofErr w:type="spellEnd"/>
          </w:p>
        </w:tc>
        <w:tc>
          <w:tcPr>
            <w:tcW w:w="4111" w:type="dxa"/>
            <w:gridSpan w:val="4"/>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 xml:space="preserve">План реализации инвестиционной программы по годам, </w:t>
            </w:r>
            <w:proofErr w:type="spellStart"/>
            <w:r w:rsidRPr="008B27FD">
              <w:rPr>
                <w:rFonts w:ascii="Times New Roman" w:hAnsi="Times New Roman" w:cs="Times New Roman"/>
                <w:b/>
                <w:bCs/>
                <w:i/>
              </w:rPr>
              <w:t>тыс</w:t>
            </w:r>
            <w:proofErr w:type="spellEnd"/>
            <w:r w:rsidRPr="008B27FD">
              <w:rPr>
                <w:rFonts w:ascii="Times New Roman" w:hAnsi="Times New Roman" w:cs="Times New Roman"/>
                <w:b/>
                <w:bCs/>
                <w:i/>
              </w:rPr>
              <w:t xml:space="preserve"> </w:t>
            </w:r>
            <w:proofErr w:type="spellStart"/>
            <w:r w:rsidRPr="008B27FD">
              <w:rPr>
                <w:rFonts w:ascii="Times New Roman" w:hAnsi="Times New Roman" w:cs="Times New Roman"/>
                <w:b/>
                <w:bCs/>
                <w:i/>
              </w:rPr>
              <w:t>руб</w:t>
            </w:r>
            <w:proofErr w:type="spellEnd"/>
          </w:p>
        </w:tc>
      </w:tr>
      <w:tr w:rsidR="00935FF1" w:rsidRPr="008B27FD" w:rsidTr="00D232DE">
        <w:tc>
          <w:tcPr>
            <w:tcW w:w="709" w:type="dxa"/>
            <w:vMerge/>
            <w:vAlign w:val="center"/>
          </w:tcPr>
          <w:p w:rsidR="00935FF1" w:rsidRPr="008B27FD" w:rsidRDefault="00935FF1" w:rsidP="00C16B96">
            <w:pPr>
              <w:spacing w:after="0" w:line="240" w:lineRule="auto"/>
              <w:jc w:val="center"/>
              <w:rPr>
                <w:rFonts w:ascii="Times New Roman" w:hAnsi="Times New Roman" w:cs="Times New Roman"/>
                <w:b/>
                <w:bCs/>
                <w:i/>
              </w:rPr>
            </w:pPr>
          </w:p>
        </w:tc>
        <w:tc>
          <w:tcPr>
            <w:tcW w:w="3827" w:type="dxa"/>
            <w:vMerge/>
            <w:vAlign w:val="center"/>
          </w:tcPr>
          <w:p w:rsidR="00935FF1" w:rsidRPr="008B27FD" w:rsidRDefault="00935FF1" w:rsidP="00C16B96">
            <w:pPr>
              <w:spacing w:after="0" w:line="240" w:lineRule="auto"/>
              <w:jc w:val="center"/>
              <w:rPr>
                <w:rFonts w:ascii="Times New Roman" w:hAnsi="Times New Roman" w:cs="Times New Roman"/>
                <w:b/>
                <w:bCs/>
                <w:i/>
              </w:rPr>
            </w:pPr>
          </w:p>
        </w:tc>
        <w:tc>
          <w:tcPr>
            <w:tcW w:w="1276" w:type="dxa"/>
            <w:vMerge/>
            <w:vAlign w:val="center"/>
          </w:tcPr>
          <w:p w:rsidR="00935FF1" w:rsidRPr="008B27FD" w:rsidRDefault="00935FF1" w:rsidP="00C16B96">
            <w:pPr>
              <w:spacing w:after="0" w:line="240" w:lineRule="auto"/>
              <w:jc w:val="center"/>
              <w:rPr>
                <w:rFonts w:ascii="Times New Roman" w:hAnsi="Times New Roman" w:cs="Times New Roman"/>
                <w:b/>
                <w:bCs/>
                <w:i/>
              </w:rPr>
            </w:pPr>
          </w:p>
        </w:tc>
        <w:tc>
          <w:tcPr>
            <w:tcW w:w="992" w:type="dxa"/>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2019</w:t>
            </w:r>
          </w:p>
        </w:tc>
        <w:tc>
          <w:tcPr>
            <w:tcW w:w="1134" w:type="dxa"/>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2020</w:t>
            </w:r>
          </w:p>
        </w:tc>
        <w:tc>
          <w:tcPr>
            <w:tcW w:w="986" w:type="dxa"/>
            <w:vAlign w:val="center"/>
          </w:tcPr>
          <w:p w:rsidR="00935FF1" w:rsidRPr="008B27FD" w:rsidRDefault="00F451E8" w:rsidP="00C16B96">
            <w:pPr>
              <w:spacing w:after="0" w:line="240" w:lineRule="auto"/>
              <w:jc w:val="center"/>
              <w:rPr>
                <w:rFonts w:ascii="Times New Roman" w:hAnsi="Times New Roman" w:cs="Times New Roman"/>
                <w:b/>
                <w:bCs/>
                <w:i/>
              </w:rPr>
            </w:pPr>
            <w:r>
              <w:rPr>
                <w:rFonts w:ascii="Times New Roman" w:hAnsi="Times New Roman" w:cs="Times New Roman"/>
                <w:b/>
                <w:bCs/>
                <w:i/>
              </w:rPr>
              <w:t>2025</w:t>
            </w:r>
          </w:p>
        </w:tc>
        <w:tc>
          <w:tcPr>
            <w:tcW w:w="999" w:type="dxa"/>
            <w:vAlign w:val="center"/>
          </w:tcPr>
          <w:p w:rsidR="00935FF1" w:rsidRPr="008B27FD" w:rsidRDefault="00F451E8" w:rsidP="00C16B96">
            <w:pPr>
              <w:spacing w:after="0" w:line="240" w:lineRule="auto"/>
              <w:jc w:val="center"/>
              <w:rPr>
                <w:rFonts w:ascii="Times New Roman" w:hAnsi="Times New Roman" w:cs="Times New Roman"/>
                <w:b/>
                <w:bCs/>
                <w:i/>
              </w:rPr>
            </w:pPr>
            <w:r>
              <w:rPr>
                <w:rFonts w:ascii="Times New Roman" w:hAnsi="Times New Roman" w:cs="Times New Roman"/>
                <w:b/>
                <w:bCs/>
                <w:i/>
              </w:rPr>
              <w:t>2031</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1.</w:t>
            </w:r>
          </w:p>
        </w:tc>
        <w:tc>
          <w:tcPr>
            <w:tcW w:w="3827" w:type="dxa"/>
            <w:vAlign w:val="center"/>
          </w:tcPr>
          <w:p w:rsidR="00935FF1" w:rsidRPr="001943AE" w:rsidRDefault="001943AE" w:rsidP="00C16B96">
            <w:pPr>
              <w:spacing w:after="0" w:line="240" w:lineRule="auto"/>
              <w:jc w:val="center"/>
              <w:rPr>
                <w:rFonts w:ascii="Times New Roman" w:hAnsi="Times New Roman" w:cs="Times New Roman"/>
                <w:sz w:val="24"/>
                <w:szCs w:val="24"/>
              </w:rPr>
            </w:pPr>
            <w:r w:rsidRPr="001943AE">
              <w:rPr>
                <w:rFonts w:ascii="Times New Roman" w:hAnsi="Times New Roman" w:cs="Times New Roman"/>
                <w:sz w:val="24"/>
                <w:szCs w:val="24"/>
                <w:lang w:eastAsia="ru-RU"/>
              </w:rPr>
              <w:t xml:space="preserve">Строительство блочно-модульной газовой котельной №34 ст. Нововеличковская ул. </w:t>
            </w:r>
            <w:proofErr w:type="spellStart"/>
            <w:r w:rsidRPr="001943AE">
              <w:rPr>
                <w:rFonts w:ascii="Times New Roman" w:hAnsi="Times New Roman" w:cs="Times New Roman"/>
                <w:sz w:val="24"/>
                <w:szCs w:val="24"/>
                <w:lang w:eastAsia="ru-RU"/>
              </w:rPr>
              <w:t>Бежко</w:t>
            </w:r>
            <w:proofErr w:type="spellEnd"/>
            <w:r w:rsidRPr="001943AE">
              <w:rPr>
                <w:rFonts w:ascii="Times New Roman" w:hAnsi="Times New Roman" w:cs="Times New Roman"/>
                <w:sz w:val="24"/>
                <w:szCs w:val="24"/>
                <w:lang w:eastAsia="ru-RU"/>
              </w:rPr>
              <w:t>, 11в</w:t>
            </w:r>
          </w:p>
        </w:tc>
        <w:tc>
          <w:tcPr>
            <w:tcW w:w="1276" w:type="dxa"/>
            <w:vAlign w:val="center"/>
          </w:tcPr>
          <w:p w:rsidR="00935FF1" w:rsidRPr="008B27FD" w:rsidRDefault="001943AE" w:rsidP="00C16B96">
            <w:pPr>
              <w:spacing w:after="0" w:line="240" w:lineRule="auto"/>
              <w:jc w:val="center"/>
              <w:rPr>
                <w:rFonts w:ascii="Times New Roman" w:hAnsi="Times New Roman" w:cs="Times New Roman"/>
              </w:rPr>
            </w:pPr>
            <w:r>
              <w:rPr>
                <w:rFonts w:ascii="Times New Roman" w:hAnsi="Times New Roman" w:cs="Times New Roman"/>
              </w:rPr>
              <w:t>10500,0</w:t>
            </w:r>
          </w:p>
        </w:tc>
        <w:tc>
          <w:tcPr>
            <w:tcW w:w="992" w:type="dxa"/>
            <w:vAlign w:val="center"/>
          </w:tcPr>
          <w:p w:rsidR="00935FF1" w:rsidRPr="008B27FD" w:rsidRDefault="001943AE" w:rsidP="00C16B96">
            <w:pPr>
              <w:spacing w:after="0" w:line="240" w:lineRule="auto"/>
              <w:jc w:val="center"/>
              <w:rPr>
                <w:rFonts w:ascii="Times New Roman" w:hAnsi="Times New Roman" w:cs="Times New Roman"/>
              </w:rPr>
            </w:pPr>
            <w:r>
              <w:rPr>
                <w:rFonts w:ascii="Times New Roman" w:hAnsi="Times New Roman" w:cs="Times New Roman"/>
              </w:rPr>
              <w:t>10500,0</w:t>
            </w:r>
          </w:p>
        </w:tc>
        <w:tc>
          <w:tcPr>
            <w:tcW w:w="1134" w:type="dxa"/>
            <w:vAlign w:val="center"/>
          </w:tcPr>
          <w:p w:rsidR="00935FF1" w:rsidRPr="008B27FD" w:rsidRDefault="001943AE" w:rsidP="00C16B96">
            <w:pPr>
              <w:spacing w:after="0" w:line="240" w:lineRule="auto"/>
              <w:jc w:val="center"/>
              <w:rPr>
                <w:rFonts w:ascii="Times New Roman" w:hAnsi="Times New Roman" w:cs="Times New Roman"/>
              </w:rPr>
            </w:pPr>
            <w:r>
              <w:rPr>
                <w:rFonts w:ascii="Times New Roman" w:hAnsi="Times New Roman" w:cs="Times New Roman"/>
              </w:rPr>
              <w:t>-</w:t>
            </w:r>
          </w:p>
        </w:tc>
        <w:tc>
          <w:tcPr>
            <w:tcW w:w="986" w:type="dxa"/>
            <w:vAlign w:val="center"/>
          </w:tcPr>
          <w:p w:rsidR="00935FF1" w:rsidRPr="008B27FD" w:rsidRDefault="001943AE" w:rsidP="00C16B96">
            <w:pPr>
              <w:spacing w:after="0" w:line="240" w:lineRule="auto"/>
              <w:jc w:val="center"/>
              <w:rPr>
                <w:rFonts w:ascii="Times New Roman" w:hAnsi="Times New Roman" w:cs="Times New Roman"/>
              </w:rPr>
            </w:pPr>
            <w:r>
              <w:rPr>
                <w:rFonts w:ascii="Times New Roman" w:hAnsi="Times New Roman" w:cs="Times New Roman"/>
              </w:rPr>
              <w:t>-</w:t>
            </w:r>
          </w:p>
        </w:tc>
        <w:tc>
          <w:tcPr>
            <w:tcW w:w="999" w:type="dxa"/>
            <w:vAlign w:val="center"/>
          </w:tcPr>
          <w:p w:rsidR="00935FF1" w:rsidRPr="008B27FD" w:rsidRDefault="001943AE" w:rsidP="00C16B96">
            <w:pPr>
              <w:spacing w:after="0" w:line="240" w:lineRule="auto"/>
              <w:jc w:val="center"/>
              <w:rPr>
                <w:rFonts w:ascii="Times New Roman" w:hAnsi="Times New Roman" w:cs="Times New Roman"/>
              </w:rPr>
            </w:pPr>
            <w:r>
              <w:rPr>
                <w:rFonts w:ascii="Times New Roman" w:hAnsi="Times New Roman" w:cs="Times New Roman"/>
              </w:rPr>
              <w:t>-</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b/>
                <w:bCs/>
                <w:i/>
              </w:rPr>
            </w:pPr>
          </w:p>
        </w:tc>
        <w:tc>
          <w:tcPr>
            <w:tcW w:w="3827" w:type="dxa"/>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Всего объем финансовых затрат,</w:t>
            </w:r>
          </w:p>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в том числе по источникам их финансирования:</w:t>
            </w:r>
          </w:p>
        </w:tc>
        <w:tc>
          <w:tcPr>
            <w:tcW w:w="1276" w:type="dxa"/>
            <w:vAlign w:val="center"/>
          </w:tcPr>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t>1</w:t>
            </w:r>
            <w:r w:rsidR="001943AE">
              <w:rPr>
                <w:rFonts w:ascii="Times New Roman" w:hAnsi="Times New Roman" w:cs="Times New Roman"/>
                <w:b/>
                <w:i/>
              </w:rPr>
              <w:t>0</w:t>
            </w:r>
            <w:r w:rsidRPr="008B27FD">
              <w:rPr>
                <w:rFonts w:ascii="Times New Roman" w:hAnsi="Times New Roman" w:cs="Times New Roman"/>
                <w:b/>
                <w:i/>
              </w:rPr>
              <w:t>500,0</w:t>
            </w:r>
          </w:p>
        </w:tc>
        <w:tc>
          <w:tcPr>
            <w:tcW w:w="992" w:type="dxa"/>
            <w:vAlign w:val="center"/>
          </w:tcPr>
          <w:p w:rsidR="00935FF1" w:rsidRPr="008B27FD" w:rsidRDefault="001943AE" w:rsidP="00C16B96">
            <w:pPr>
              <w:spacing w:after="0" w:line="240" w:lineRule="auto"/>
              <w:jc w:val="center"/>
              <w:rPr>
                <w:rFonts w:ascii="Times New Roman" w:hAnsi="Times New Roman" w:cs="Times New Roman"/>
                <w:b/>
                <w:i/>
              </w:rPr>
            </w:pPr>
            <w:r>
              <w:rPr>
                <w:rFonts w:ascii="Times New Roman" w:hAnsi="Times New Roman" w:cs="Times New Roman"/>
                <w:b/>
                <w:i/>
              </w:rPr>
              <w:t>10500,0</w:t>
            </w:r>
          </w:p>
        </w:tc>
        <w:tc>
          <w:tcPr>
            <w:tcW w:w="1134" w:type="dxa"/>
            <w:vAlign w:val="center"/>
          </w:tcPr>
          <w:p w:rsidR="00935FF1" w:rsidRPr="008B27FD" w:rsidRDefault="001943AE" w:rsidP="00C16B96">
            <w:pPr>
              <w:spacing w:after="0" w:line="240" w:lineRule="auto"/>
              <w:jc w:val="center"/>
              <w:rPr>
                <w:rFonts w:ascii="Times New Roman" w:hAnsi="Times New Roman" w:cs="Times New Roman"/>
                <w:b/>
                <w:i/>
              </w:rPr>
            </w:pPr>
            <w:r>
              <w:rPr>
                <w:rFonts w:ascii="Times New Roman" w:hAnsi="Times New Roman" w:cs="Times New Roman"/>
                <w:b/>
                <w:i/>
              </w:rPr>
              <w:t>-</w:t>
            </w:r>
          </w:p>
        </w:tc>
        <w:tc>
          <w:tcPr>
            <w:tcW w:w="986" w:type="dxa"/>
            <w:vAlign w:val="center"/>
          </w:tcPr>
          <w:p w:rsidR="00935FF1" w:rsidRPr="008B27FD" w:rsidRDefault="001943AE" w:rsidP="00C16B96">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w:t>
            </w:r>
          </w:p>
        </w:tc>
        <w:tc>
          <w:tcPr>
            <w:tcW w:w="999" w:type="dxa"/>
            <w:vAlign w:val="center"/>
          </w:tcPr>
          <w:p w:rsidR="00935FF1" w:rsidRPr="008B27FD" w:rsidRDefault="001943AE" w:rsidP="00C16B96">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b/>
                <w:i/>
              </w:rPr>
            </w:pPr>
          </w:p>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t>1</w:t>
            </w:r>
          </w:p>
        </w:tc>
        <w:tc>
          <w:tcPr>
            <w:tcW w:w="9214" w:type="dxa"/>
            <w:gridSpan w:val="6"/>
            <w:vAlign w:val="center"/>
          </w:tcPr>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t>Инвестиционные затраты по реконструкции, модернизации, прокладке тепловых сетей</w:t>
            </w:r>
          </w:p>
        </w:tc>
      </w:tr>
      <w:tr w:rsidR="00861292" w:rsidRPr="008B27FD" w:rsidTr="00F3485B">
        <w:tc>
          <w:tcPr>
            <w:tcW w:w="709" w:type="dxa"/>
            <w:vAlign w:val="center"/>
          </w:tcPr>
          <w:p w:rsidR="00861292" w:rsidRPr="008B27FD" w:rsidRDefault="00861292" w:rsidP="00861292">
            <w:pPr>
              <w:spacing w:after="0" w:line="240" w:lineRule="auto"/>
              <w:jc w:val="center"/>
              <w:rPr>
                <w:rFonts w:ascii="Times New Roman" w:hAnsi="Times New Roman" w:cs="Times New Roman"/>
              </w:rPr>
            </w:pPr>
            <w:r w:rsidRPr="008B27FD">
              <w:rPr>
                <w:rFonts w:ascii="Times New Roman" w:hAnsi="Times New Roman" w:cs="Times New Roman"/>
              </w:rPr>
              <w:t>2.</w:t>
            </w:r>
          </w:p>
        </w:tc>
        <w:tc>
          <w:tcPr>
            <w:tcW w:w="3827" w:type="dxa"/>
            <w:vAlign w:val="center"/>
          </w:tcPr>
          <w:p w:rsidR="00861292" w:rsidRPr="008B27FD" w:rsidRDefault="00861292" w:rsidP="00861292">
            <w:pPr>
              <w:spacing w:after="0" w:line="240" w:lineRule="auto"/>
              <w:jc w:val="center"/>
              <w:rPr>
                <w:rFonts w:ascii="Times New Roman" w:hAnsi="Times New Roman" w:cs="Times New Roman"/>
              </w:rPr>
            </w:pPr>
            <w:r w:rsidRPr="00861292">
              <w:rPr>
                <w:rFonts w:ascii="Times New Roman" w:hAnsi="Times New Roman" w:cs="Times New Roman"/>
              </w:rPr>
              <w:t>Реконструкция теплосетей</w:t>
            </w:r>
          </w:p>
        </w:tc>
        <w:tc>
          <w:tcPr>
            <w:tcW w:w="1276" w:type="dxa"/>
            <w:vAlign w:val="center"/>
          </w:tcPr>
          <w:p w:rsidR="00861292" w:rsidRPr="00C21B67" w:rsidRDefault="00861292" w:rsidP="00861292">
            <w:pPr>
              <w:spacing w:after="0" w:line="240" w:lineRule="auto"/>
              <w:jc w:val="center"/>
              <w:rPr>
                <w:rFonts w:ascii="Times New Roman" w:hAnsi="Times New Roman"/>
              </w:rPr>
            </w:pPr>
            <w:r>
              <w:rPr>
                <w:rFonts w:ascii="Times New Roman" w:hAnsi="Times New Roman"/>
              </w:rPr>
              <w:t>6415,5</w:t>
            </w:r>
          </w:p>
        </w:tc>
        <w:tc>
          <w:tcPr>
            <w:tcW w:w="992" w:type="dxa"/>
          </w:tcPr>
          <w:p w:rsidR="00861292" w:rsidRPr="00935A7E" w:rsidRDefault="00861292" w:rsidP="00861292">
            <w:pPr>
              <w:rPr>
                <w:sz w:val="20"/>
                <w:szCs w:val="20"/>
              </w:rPr>
            </w:pPr>
            <w:r w:rsidRPr="00935A7E">
              <w:rPr>
                <w:rFonts w:ascii="Times New Roman" w:hAnsi="Times New Roman"/>
                <w:sz w:val="20"/>
                <w:szCs w:val="20"/>
              </w:rPr>
              <w:t>1603,875</w:t>
            </w:r>
          </w:p>
        </w:tc>
        <w:tc>
          <w:tcPr>
            <w:tcW w:w="1134" w:type="dxa"/>
          </w:tcPr>
          <w:p w:rsidR="00861292" w:rsidRPr="00935A7E" w:rsidRDefault="00861292" w:rsidP="00861292">
            <w:pPr>
              <w:rPr>
                <w:sz w:val="20"/>
                <w:szCs w:val="20"/>
              </w:rPr>
            </w:pPr>
            <w:r w:rsidRPr="00935A7E">
              <w:rPr>
                <w:rFonts w:ascii="Times New Roman" w:hAnsi="Times New Roman"/>
                <w:sz w:val="20"/>
                <w:szCs w:val="20"/>
              </w:rPr>
              <w:t>1603,875</w:t>
            </w:r>
          </w:p>
        </w:tc>
        <w:tc>
          <w:tcPr>
            <w:tcW w:w="986" w:type="dxa"/>
          </w:tcPr>
          <w:p w:rsidR="00861292" w:rsidRPr="00935A7E" w:rsidRDefault="00861292" w:rsidP="00861292">
            <w:pPr>
              <w:rPr>
                <w:sz w:val="20"/>
                <w:szCs w:val="20"/>
              </w:rPr>
            </w:pPr>
            <w:r w:rsidRPr="00935A7E">
              <w:rPr>
                <w:rFonts w:ascii="Times New Roman" w:hAnsi="Times New Roman"/>
                <w:sz w:val="20"/>
                <w:szCs w:val="20"/>
              </w:rPr>
              <w:t>1603,875</w:t>
            </w:r>
          </w:p>
        </w:tc>
        <w:tc>
          <w:tcPr>
            <w:tcW w:w="999" w:type="dxa"/>
          </w:tcPr>
          <w:p w:rsidR="00861292" w:rsidRPr="00935A7E" w:rsidRDefault="00861292" w:rsidP="00861292">
            <w:pPr>
              <w:rPr>
                <w:sz w:val="20"/>
                <w:szCs w:val="20"/>
              </w:rPr>
            </w:pPr>
            <w:r w:rsidRPr="00935A7E">
              <w:rPr>
                <w:rFonts w:ascii="Times New Roman" w:hAnsi="Times New Roman"/>
                <w:sz w:val="20"/>
                <w:szCs w:val="20"/>
              </w:rPr>
              <w:t>1603,875</w:t>
            </w:r>
          </w:p>
        </w:tc>
      </w:tr>
      <w:tr w:rsidR="00861292" w:rsidRPr="008B27FD" w:rsidTr="00F3485B">
        <w:tc>
          <w:tcPr>
            <w:tcW w:w="709" w:type="dxa"/>
            <w:vAlign w:val="center"/>
          </w:tcPr>
          <w:p w:rsidR="00861292" w:rsidRPr="008B27FD" w:rsidRDefault="00861292" w:rsidP="00861292">
            <w:pPr>
              <w:spacing w:after="0" w:line="240" w:lineRule="auto"/>
              <w:jc w:val="center"/>
              <w:rPr>
                <w:rFonts w:ascii="Times New Roman" w:hAnsi="Times New Roman" w:cs="Times New Roman"/>
              </w:rPr>
            </w:pPr>
            <w:r>
              <w:rPr>
                <w:rFonts w:ascii="Times New Roman" w:hAnsi="Times New Roman" w:cs="Times New Roman"/>
              </w:rPr>
              <w:t>3</w:t>
            </w:r>
          </w:p>
        </w:tc>
        <w:tc>
          <w:tcPr>
            <w:tcW w:w="3827" w:type="dxa"/>
            <w:vAlign w:val="center"/>
          </w:tcPr>
          <w:p w:rsidR="00861292" w:rsidRPr="00861292" w:rsidRDefault="00861292" w:rsidP="00861292">
            <w:pPr>
              <w:spacing w:after="0" w:line="240" w:lineRule="auto"/>
              <w:jc w:val="center"/>
              <w:rPr>
                <w:rFonts w:ascii="Times New Roman" w:hAnsi="Times New Roman" w:cs="Times New Roman"/>
              </w:rPr>
            </w:pPr>
            <w:r w:rsidRPr="00A75C51">
              <w:rPr>
                <w:rFonts w:ascii="Times New Roman" w:hAnsi="Times New Roman" w:cs="Times New Roman"/>
              </w:rPr>
              <w:t>Строительство теплосетей</w:t>
            </w:r>
          </w:p>
        </w:tc>
        <w:tc>
          <w:tcPr>
            <w:tcW w:w="1276" w:type="dxa"/>
            <w:vAlign w:val="center"/>
          </w:tcPr>
          <w:p w:rsidR="00861292" w:rsidRDefault="00A75C51" w:rsidP="00861292">
            <w:pPr>
              <w:spacing w:after="0" w:line="240" w:lineRule="auto"/>
              <w:jc w:val="center"/>
              <w:rPr>
                <w:rFonts w:ascii="Times New Roman" w:hAnsi="Times New Roman"/>
              </w:rPr>
            </w:pPr>
            <w:r>
              <w:rPr>
                <w:rFonts w:ascii="Times New Roman" w:hAnsi="Times New Roman"/>
              </w:rPr>
              <w:t>76,0</w:t>
            </w:r>
          </w:p>
        </w:tc>
        <w:tc>
          <w:tcPr>
            <w:tcW w:w="992" w:type="dxa"/>
          </w:tcPr>
          <w:p w:rsidR="00861292" w:rsidRPr="00935A7E" w:rsidRDefault="00A75C51" w:rsidP="00861292">
            <w:pPr>
              <w:rPr>
                <w:rFonts w:ascii="Times New Roman" w:hAnsi="Times New Roman"/>
                <w:sz w:val="20"/>
                <w:szCs w:val="20"/>
              </w:rPr>
            </w:pPr>
            <w:r>
              <w:rPr>
                <w:rFonts w:ascii="Times New Roman" w:hAnsi="Times New Roman"/>
                <w:sz w:val="20"/>
                <w:szCs w:val="20"/>
              </w:rPr>
              <w:t>76,0</w:t>
            </w:r>
          </w:p>
        </w:tc>
        <w:tc>
          <w:tcPr>
            <w:tcW w:w="1134" w:type="dxa"/>
          </w:tcPr>
          <w:p w:rsidR="00861292" w:rsidRPr="00935A7E" w:rsidRDefault="00A75C51" w:rsidP="00861292">
            <w:pPr>
              <w:rPr>
                <w:rFonts w:ascii="Times New Roman" w:hAnsi="Times New Roman"/>
                <w:sz w:val="20"/>
                <w:szCs w:val="20"/>
              </w:rPr>
            </w:pPr>
            <w:r>
              <w:rPr>
                <w:rFonts w:ascii="Times New Roman" w:hAnsi="Times New Roman"/>
                <w:sz w:val="20"/>
                <w:szCs w:val="20"/>
              </w:rPr>
              <w:t>76,0</w:t>
            </w:r>
          </w:p>
        </w:tc>
        <w:tc>
          <w:tcPr>
            <w:tcW w:w="986" w:type="dxa"/>
          </w:tcPr>
          <w:p w:rsidR="00861292" w:rsidRPr="00935A7E" w:rsidRDefault="00A75C51" w:rsidP="00861292">
            <w:pPr>
              <w:rPr>
                <w:rFonts w:ascii="Times New Roman" w:hAnsi="Times New Roman"/>
                <w:sz w:val="20"/>
                <w:szCs w:val="20"/>
              </w:rPr>
            </w:pPr>
            <w:r>
              <w:rPr>
                <w:rFonts w:ascii="Times New Roman" w:hAnsi="Times New Roman"/>
                <w:sz w:val="20"/>
                <w:szCs w:val="20"/>
              </w:rPr>
              <w:t>76,0</w:t>
            </w:r>
          </w:p>
        </w:tc>
        <w:tc>
          <w:tcPr>
            <w:tcW w:w="999" w:type="dxa"/>
          </w:tcPr>
          <w:p w:rsidR="00861292" w:rsidRPr="00935A7E" w:rsidRDefault="00A75C51" w:rsidP="00861292">
            <w:pPr>
              <w:rPr>
                <w:rFonts w:ascii="Times New Roman" w:hAnsi="Times New Roman"/>
                <w:sz w:val="20"/>
                <w:szCs w:val="20"/>
              </w:rPr>
            </w:pPr>
            <w:r>
              <w:rPr>
                <w:rFonts w:ascii="Times New Roman" w:hAnsi="Times New Roman"/>
                <w:sz w:val="20"/>
                <w:szCs w:val="20"/>
              </w:rPr>
              <w:t>76,0</w:t>
            </w:r>
          </w:p>
        </w:tc>
      </w:tr>
      <w:tr w:rsidR="00A75C51" w:rsidRPr="008B27FD" w:rsidTr="00F3485B">
        <w:tc>
          <w:tcPr>
            <w:tcW w:w="709" w:type="dxa"/>
            <w:vAlign w:val="center"/>
          </w:tcPr>
          <w:p w:rsidR="00A75C51" w:rsidRPr="008B27FD" w:rsidRDefault="00A75C51" w:rsidP="00A75C51">
            <w:pPr>
              <w:spacing w:after="0" w:line="240" w:lineRule="auto"/>
              <w:jc w:val="center"/>
              <w:rPr>
                <w:rFonts w:ascii="Times New Roman" w:hAnsi="Times New Roman" w:cs="Times New Roman"/>
                <w:b/>
                <w:bCs/>
                <w:i/>
              </w:rPr>
            </w:pPr>
          </w:p>
        </w:tc>
        <w:tc>
          <w:tcPr>
            <w:tcW w:w="3827" w:type="dxa"/>
            <w:vAlign w:val="center"/>
          </w:tcPr>
          <w:p w:rsidR="00A75C51" w:rsidRPr="008B27FD" w:rsidRDefault="00A75C51" w:rsidP="00A75C51">
            <w:pPr>
              <w:spacing w:after="0" w:line="240" w:lineRule="auto"/>
              <w:jc w:val="center"/>
              <w:rPr>
                <w:rFonts w:ascii="Times New Roman" w:hAnsi="Times New Roman" w:cs="Times New Roman"/>
                <w:b/>
                <w:bCs/>
                <w:i/>
              </w:rPr>
            </w:pPr>
            <w:r w:rsidRPr="008B27FD">
              <w:rPr>
                <w:rFonts w:ascii="Times New Roman" w:hAnsi="Times New Roman" w:cs="Times New Roman"/>
                <w:b/>
                <w:bCs/>
                <w:i/>
              </w:rPr>
              <w:t>Всего объем финансовых затрат,</w:t>
            </w:r>
          </w:p>
          <w:p w:rsidR="00A75C51" w:rsidRPr="008B27FD" w:rsidRDefault="00A75C51" w:rsidP="00A75C51">
            <w:pPr>
              <w:spacing w:after="0" w:line="240" w:lineRule="auto"/>
              <w:jc w:val="center"/>
              <w:rPr>
                <w:rFonts w:ascii="Times New Roman" w:hAnsi="Times New Roman" w:cs="Times New Roman"/>
                <w:b/>
                <w:bCs/>
                <w:i/>
              </w:rPr>
            </w:pPr>
            <w:r w:rsidRPr="008B27FD">
              <w:rPr>
                <w:rFonts w:ascii="Times New Roman" w:hAnsi="Times New Roman" w:cs="Times New Roman"/>
                <w:b/>
                <w:bCs/>
                <w:i/>
              </w:rPr>
              <w:t>в том числе по источникам их финансирования:</w:t>
            </w:r>
          </w:p>
        </w:tc>
        <w:tc>
          <w:tcPr>
            <w:tcW w:w="1276" w:type="dxa"/>
            <w:vAlign w:val="center"/>
          </w:tcPr>
          <w:p w:rsidR="00A75C51" w:rsidRPr="00861292" w:rsidRDefault="00A75C51" w:rsidP="00A75C51">
            <w:pPr>
              <w:spacing w:after="0" w:line="240" w:lineRule="auto"/>
              <w:jc w:val="center"/>
              <w:rPr>
                <w:rFonts w:ascii="Times New Roman" w:hAnsi="Times New Roman"/>
                <w:b/>
                <w:i/>
              </w:rPr>
            </w:pPr>
            <w:r>
              <w:rPr>
                <w:rFonts w:ascii="Times New Roman" w:hAnsi="Times New Roman"/>
                <w:b/>
                <w:i/>
              </w:rPr>
              <w:t>6491,5</w:t>
            </w:r>
          </w:p>
        </w:tc>
        <w:tc>
          <w:tcPr>
            <w:tcW w:w="992" w:type="dxa"/>
          </w:tcPr>
          <w:p w:rsidR="00A75C51" w:rsidRPr="00A75C51" w:rsidRDefault="00A75C51" w:rsidP="00A75C51">
            <w:pPr>
              <w:rPr>
                <w:rFonts w:ascii="Times New Roman" w:hAnsi="Times New Roman" w:cs="Times New Roman"/>
              </w:rPr>
            </w:pPr>
            <w:r w:rsidRPr="00A75C51">
              <w:rPr>
                <w:rFonts w:ascii="Times New Roman" w:hAnsi="Times New Roman" w:cs="Times New Roman"/>
                <w:b/>
                <w:i/>
                <w:sz w:val="20"/>
                <w:szCs w:val="20"/>
              </w:rPr>
              <w:t>1679,875</w:t>
            </w:r>
          </w:p>
        </w:tc>
        <w:tc>
          <w:tcPr>
            <w:tcW w:w="1134" w:type="dxa"/>
          </w:tcPr>
          <w:p w:rsidR="00A75C51" w:rsidRPr="00A75C51" w:rsidRDefault="00A75C51" w:rsidP="00A75C51">
            <w:pPr>
              <w:rPr>
                <w:rFonts w:ascii="Times New Roman" w:hAnsi="Times New Roman" w:cs="Times New Roman"/>
              </w:rPr>
            </w:pPr>
            <w:r w:rsidRPr="00A75C51">
              <w:rPr>
                <w:rFonts w:ascii="Times New Roman" w:hAnsi="Times New Roman" w:cs="Times New Roman"/>
                <w:b/>
                <w:i/>
                <w:sz w:val="20"/>
                <w:szCs w:val="20"/>
              </w:rPr>
              <w:t>1679,875</w:t>
            </w:r>
          </w:p>
        </w:tc>
        <w:tc>
          <w:tcPr>
            <w:tcW w:w="986" w:type="dxa"/>
          </w:tcPr>
          <w:p w:rsidR="00A75C51" w:rsidRPr="00A75C51" w:rsidRDefault="00A75C51" w:rsidP="00A75C51">
            <w:pPr>
              <w:rPr>
                <w:rFonts w:ascii="Times New Roman" w:hAnsi="Times New Roman" w:cs="Times New Roman"/>
              </w:rPr>
            </w:pPr>
            <w:r w:rsidRPr="00A75C51">
              <w:rPr>
                <w:rFonts w:ascii="Times New Roman" w:hAnsi="Times New Roman" w:cs="Times New Roman"/>
                <w:b/>
                <w:i/>
                <w:sz w:val="20"/>
                <w:szCs w:val="20"/>
              </w:rPr>
              <w:t>1679,875</w:t>
            </w:r>
          </w:p>
        </w:tc>
        <w:tc>
          <w:tcPr>
            <w:tcW w:w="999" w:type="dxa"/>
          </w:tcPr>
          <w:p w:rsidR="00A75C51" w:rsidRPr="00A75C51" w:rsidRDefault="00A75C51" w:rsidP="00A75C51">
            <w:pPr>
              <w:rPr>
                <w:rFonts w:ascii="Times New Roman" w:hAnsi="Times New Roman" w:cs="Times New Roman"/>
              </w:rPr>
            </w:pPr>
            <w:r w:rsidRPr="00A75C51">
              <w:rPr>
                <w:rFonts w:ascii="Times New Roman" w:hAnsi="Times New Roman" w:cs="Times New Roman"/>
                <w:b/>
                <w:i/>
                <w:sz w:val="20"/>
                <w:szCs w:val="20"/>
              </w:rPr>
              <w:t>1679,875</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t>1</w:t>
            </w:r>
          </w:p>
        </w:tc>
        <w:tc>
          <w:tcPr>
            <w:tcW w:w="9214" w:type="dxa"/>
            <w:gridSpan w:val="6"/>
            <w:vAlign w:val="center"/>
          </w:tcPr>
          <w:p w:rsidR="00935FF1" w:rsidRPr="008B27FD" w:rsidRDefault="00935FF1" w:rsidP="00C16B96">
            <w:pPr>
              <w:spacing w:after="0" w:line="240" w:lineRule="auto"/>
              <w:jc w:val="center"/>
              <w:rPr>
                <w:rFonts w:ascii="Times New Roman" w:hAnsi="Times New Roman" w:cs="Times New Roman"/>
                <w:b/>
                <w:i/>
              </w:rPr>
            </w:pPr>
            <w:r w:rsidRPr="008B27FD">
              <w:rPr>
                <w:rFonts w:ascii="Times New Roman" w:hAnsi="Times New Roman" w:cs="Times New Roman"/>
                <w:b/>
                <w:i/>
              </w:rPr>
              <w:t>Инвестиционные затраты по прочим расходам</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2</w:t>
            </w:r>
          </w:p>
        </w:tc>
        <w:tc>
          <w:tcPr>
            <w:tcW w:w="3827"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Установка приборов учета  на объектах теплоснабжения</w:t>
            </w:r>
          </w:p>
        </w:tc>
        <w:tc>
          <w:tcPr>
            <w:tcW w:w="1276"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w:t>
            </w:r>
          </w:p>
        </w:tc>
        <w:tc>
          <w:tcPr>
            <w:tcW w:w="992"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w:t>
            </w:r>
          </w:p>
        </w:tc>
        <w:tc>
          <w:tcPr>
            <w:tcW w:w="1134"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w:t>
            </w:r>
          </w:p>
        </w:tc>
        <w:tc>
          <w:tcPr>
            <w:tcW w:w="986"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w:t>
            </w:r>
          </w:p>
        </w:tc>
        <w:tc>
          <w:tcPr>
            <w:tcW w:w="999" w:type="dxa"/>
            <w:vAlign w:val="center"/>
          </w:tcPr>
          <w:p w:rsidR="00935FF1" w:rsidRPr="008B27FD" w:rsidRDefault="00935FF1" w:rsidP="00C16B96">
            <w:pPr>
              <w:spacing w:after="0" w:line="240" w:lineRule="auto"/>
              <w:jc w:val="center"/>
              <w:rPr>
                <w:rFonts w:ascii="Times New Roman" w:hAnsi="Times New Roman" w:cs="Times New Roman"/>
              </w:rPr>
            </w:pPr>
            <w:r w:rsidRPr="008B27FD">
              <w:rPr>
                <w:rFonts w:ascii="Times New Roman" w:hAnsi="Times New Roman" w:cs="Times New Roman"/>
              </w:rPr>
              <w:t>-</w:t>
            </w:r>
          </w:p>
        </w:tc>
      </w:tr>
      <w:tr w:rsidR="00935FF1" w:rsidRPr="008B27FD" w:rsidTr="00D232DE">
        <w:tc>
          <w:tcPr>
            <w:tcW w:w="709" w:type="dxa"/>
            <w:vAlign w:val="center"/>
          </w:tcPr>
          <w:p w:rsidR="00935FF1" w:rsidRPr="008B27FD" w:rsidRDefault="00935FF1" w:rsidP="00C16B96">
            <w:pPr>
              <w:spacing w:after="0" w:line="240" w:lineRule="auto"/>
              <w:jc w:val="center"/>
              <w:rPr>
                <w:rFonts w:ascii="Times New Roman" w:hAnsi="Times New Roman" w:cs="Times New Roman"/>
                <w:b/>
                <w:bCs/>
                <w:i/>
              </w:rPr>
            </w:pPr>
          </w:p>
        </w:tc>
        <w:tc>
          <w:tcPr>
            <w:tcW w:w="3827" w:type="dxa"/>
            <w:vAlign w:val="center"/>
          </w:tcPr>
          <w:p w:rsidR="00935FF1" w:rsidRPr="008B27FD" w:rsidRDefault="00935FF1" w:rsidP="00C16B96">
            <w:pPr>
              <w:spacing w:after="0" w:line="240" w:lineRule="auto"/>
              <w:jc w:val="center"/>
              <w:rPr>
                <w:rFonts w:ascii="Times New Roman" w:hAnsi="Times New Roman" w:cs="Times New Roman"/>
                <w:b/>
                <w:bCs/>
                <w:i/>
              </w:rPr>
            </w:pPr>
            <w:r w:rsidRPr="008B27FD">
              <w:rPr>
                <w:rFonts w:ascii="Times New Roman" w:hAnsi="Times New Roman" w:cs="Times New Roman"/>
                <w:b/>
                <w:bCs/>
                <w:i/>
              </w:rPr>
              <w:t>Всего объем финансовых затрат, в том числе по источникам их финансирования:</w:t>
            </w:r>
          </w:p>
        </w:tc>
        <w:tc>
          <w:tcPr>
            <w:tcW w:w="1276"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c>
          <w:tcPr>
            <w:tcW w:w="992"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c>
          <w:tcPr>
            <w:tcW w:w="1134"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c>
          <w:tcPr>
            <w:tcW w:w="986"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c>
          <w:tcPr>
            <w:tcW w:w="999" w:type="dxa"/>
            <w:vAlign w:val="center"/>
          </w:tcPr>
          <w:p w:rsidR="00935FF1" w:rsidRPr="008B27FD" w:rsidRDefault="00935FF1" w:rsidP="00C16B96">
            <w:pPr>
              <w:spacing w:after="0" w:line="240" w:lineRule="auto"/>
              <w:jc w:val="center"/>
              <w:rPr>
                <w:rFonts w:ascii="Times New Roman" w:hAnsi="Times New Roman" w:cs="Times New Roman"/>
                <w:b/>
                <w:bCs/>
                <w:i/>
                <w:color w:val="000000"/>
              </w:rPr>
            </w:pPr>
            <w:r w:rsidRPr="008B27FD">
              <w:rPr>
                <w:rFonts w:ascii="Times New Roman" w:hAnsi="Times New Roman" w:cs="Times New Roman"/>
                <w:b/>
                <w:bCs/>
                <w:i/>
                <w:color w:val="000000"/>
              </w:rPr>
              <w:t>-</w:t>
            </w:r>
          </w:p>
        </w:tc>
      </w:tr>
      <w:tr w:rsidR="00A75C51" w:rsidRPr="008B27FD" w:rsidTr="00F3485B">
        <w:tc>
          <w:tcPr>
            <w:tcW w:w="709" w:type="dxa"/>
            <w:vAlign w:val="center"/>
          </w:tcPr>
          <w:p w:rsidR="00A75C51" w:rsidRPr="008B27FD" w:rsidRDefault="00A75C51" w:rsidP="00A75C51">
            <w:pPr>
              <w:spacing w:after="0" w:line="240" w:lineRule="auto"/>
              <w:jc w:val="center"/>
              <w:rPr>
                <w:rFonts w:ascii="Times New Roman" w:hAnsi="Times New Roman" w:cs="Times New Roman"/>
                <w:i/>
              </w:rPr>
            </w:pPr>
          </w:p>
        </w:tc>
        <w:tc>
          <w:tcPr>
            <w:tcW w:w="3827" w:type="dxa"/>
            <w:vAlign w:val="center"/>
          </w:tcPr>
          <w:p w:rsidR="00A75C51" w:rsidRPr="008B27FD" w:rsidRDefault="00A75C51" w:rsidP="00A75C51">
            <w:pPr>
              <w:spacing w:after="0" w:line="240" w:lineRule="auto"/>
              <w:jc w:val="center"/>
              <w:rPr>
                <w:rFonts w:ascii="Times New Roman" w:hAnsi="Times New Roman" w:cs="Times New Roman"/>
                <w:b/>
                <w:bCs/>
                <w:i/>
              </w:rPr>
            </w:pPr>
            <w:r w:rsidRPr="008B27FD">
              <w:rPr>
                <w:rFonts w:ascii="Times New Roman" w:hAnsi="Times New Roman" w:cs="Times New Roman"/>
                <w:b/>
                <w:bCs/>
                <w:i/>
              </w:rPr>
              <w:t>ИТОГО: суммарные инвестиционные затраты</w:t>
            </w:r>
          </w:p>
          <w:p w:rsidR="00A75C51" w:rsidRPr="008B27FD" w:rsidRDefault="00A75C51" w:rsidP="00A75C51">
            <w:pPr>
              <w:spacing w:after="0" w:line="240" w:lineRule="auto"/>
              <w:jc w:val="center"/>
              <w:rPr>
                <w:rFonts w:ascii="Times New Roman" w:hAnsi="Times New Roman" w:cs="Times New Roman"/>
                <w:b/>
                <w:bCs/>
                <w:i/>
              </w:rPr>
            </w:pPr>
            <w:r w:rsidRPr="008B27FD">
              <w:rPr>
                <w:rFonts w:ascii="Times New Roman" w:hAnsi="Times New Roman" w:cs="Times New Roman"/>
                <w:b/>
                <w:bCs/>
                <w:i/>
              </w:rPr>
              <w:t>в том числе по источникам</w:t>
            </w:r>
          </w:p>
        </w:tc>
        <w:tc>
          <w:tcPr>
            <w:tcW w:w="1276" w:type="dxa"/>
            <w:vAlign w:val="center"/>
          </w:tcPr>
          <w:p w:rsidR="00A75C51" w:rsidRPr="008B27FD" w:rsidRDefault="00A75C51" w:rsidP="00A75C51">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16991,5</w:t>
            </w:r>
          </w:p>
        </w:tc>
        <w:tc>
          <w:tcPr>
            <w:tcW w:w="992" w:type="dxa"/>
            <w:vAlign w:val="center"/>
          </w:tcPr>
          <w:p w:rsidR="00A75C51" w:rsidRPr="008B27FD" w:rsidRDefault="00A75C51" w:rsidP="00A75C51">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12179,875</w:t>
            </w:r>
          </w:p>
        </w:tc>
        <w:tc>
          <w:tcPr>
            <w:tcW w:w="1134" w:type="dxa"/>
          </w:tcPr>
          <w:p w:rsidR="00A75C51" w:rsidRPr="00A75C51" w:rsidRDefault="00A75C51" w:rsidP="00A75C51">
            <w:pPr>
              <w:rPr>
                <w:rFonts w:ascii="Times New Roman" w:hAnsi="Times New Roman" w:cs="Times New Roman"/>
              </w:rPr>
            </w:pPr>
            <w:r w:rsidRPr="00A75C51">
              <w:rPr>
                <w:rFonts w:ascii="Times New Roman" w:hAnsi="Times New Roman" w:cs="Times New Roman"/>
                <w:b/>
                <w:i/>
                <w:sz w:val="20"/>
                <w:szCs w:val="20"/>
              </w:rPr>
              <w:t>1679,875</w:t>
            </w:r>
          </w:p>
        </w:tc>
        <w:tc>
          <w:tcPr>
            <w:tcW w:w="986" w:type="dxa"/>
          </w:tcPr>
          <w:p w:rsidR="00A75C51" w:rsidRPr="00A75C51" w:rsidRDefault="00A75C51" w:rsidP="00A75C51">
            <w:pPr>
              <w:rPr>
                <w:rFonts w:ascii="Times New Roman" w:hAnsi="Times New Roman" w:cs="Times New Roman"/>
              </w:rPr>
            </w:pPr>
            <w:r w:rsidRPr="00A75C51">
              <w:rPr>
                <w:rFonts w:ascii="Times New Roman" w:hAnsi="Times New Roman" w:cs="Times New Roman"/>
                <w:b/>
                <w:i/>
                <w:sz w:val="20"/>
                <w:szCs w:val="20"/>
              </w:rPr>
              <w:t>1679,875</w:t>
            </w:r>
          </w:p>
        </w:tc>
        <w:tc>
          <w:tcPr>
            <w:tcW w:w="999" w:type="dxa"/>
          </w:tcPr>
          <w:p w:rsidR="00A75C51" w:rsidRPr="00A75C51" w:rsidRDefault="00A75C51" w:rsidP="00A75C51">
            <w:pPr>
              <w:rPr>
                <w:rFonts w:ascii="Times New Roman" w:hAnsi="Times New Roman" w:cs="Times New Roman"/>
              </w:rPr>
            </w:pPr>
            <w:r w:rsidRPr="00A75C51">
              <w:rPr>
                <w:rFonts w:ascii="Times New Roman" w:hAnsi="Times New Roman" w:cs="Times New Roman"/>
                <w:b/>
                <w:i/>
                <w:sz w:val="20"/>
                <w:szCs w:val="20"/>
              </w:rPr>
              <w:t>1679,875</w:t>
            </w:r>
          </w:p>
        </w:tc>
      </w:tr>
    </w:tbl>
    <w:p w:rsidR="00935FF1" w:rsidRPr="008B27FD" w:rsidRDefault="00935FF1" w:rsidP="00C16B96">
      <w:pPr>
        <w:pStyle w:val="50"/>
        <w:keepNext/>
        <w:keepLines/>
        <w:shd w:val="clear" w:color="auto" w:fill="auto"/>
        <w:spacing w:before="240" w:after="0" w:line="360" w:lineRule="auto"/>
        <w:ind w:left="2700" w:firstLine="0"/>
        <w:jc w:val="both"/>
        <w:rPr>
          <w:rFonts w:ascii="Times New Roman" w:hAnsi="Times New Roman" w:cs="Times New Roman"/>
          <w:b/>
          <w:bCs/>
        </w:rPr>
      </w:pPr>
      <w:r w:rsidRPr="008B27FD">
        <w:rPr>
          <w:rFonts w:ascii="Times New Roman" w:hAnsi="Times New Roman" w:cs="Times New Roman"/>
          <w:b/>
          <w:bCs/>
        </w:rPr>
        <w:t>Расчет эконо</w:t>
      </w:r>
      <w:bookmarkStart w:id="0" w:name="_GoBack"/>
      <w:bookmarkEnd w:id="0"/>
      <w:r w:rsidRPr="008B27FD">
        <w:rPr>
          <w:rFonts w:ascii="Times New Roman" w:hAnsi="Times New Roman" w:cs="Times New Roman"/>
          <w:b/>
          <w:bCs/>
        </w:rPr>
        <w:t>мического эффекта</w:t>
      </w:r>
    </w:p>
    <w:p w:rsidR="00935FF1" w:rsidRPr="008B27FD" w:rsidRDefault="00935FF1" w:rsidP="00935FF1">
      <w:pPr>
        <w:pStyle w:val="6"/>
        <w:numPr>
          <w:ilvl w:val="0"/>
          <w:numId w:val="2"/>
        </w:numPr>
        <w:shd w:val="clear" w:color="auto" w:fill="auto"/>
        <w:spacing w:before="0" w:line="360" w:lineRule="auto"/>
        <w:ind w:left="400" w:right="20" w:firstLine="593"/>
        <w:jc w:val="both"/>
        <w:rPr>
          <w:rFonts w:ascii="Times New Roman" w:hAnsi="Times New Roman" w:cs="Times New Roman"/>
          <w:sz w:val="28"/>
          <w:szCs w:val="28"/>
        </w:rPr>
      </w:pPr>
      <w:r w:rsidRPr="008B27FD">
        <w:rPr>
          <w:rFonts w:ascii="Times New Roman" w:hAnsi="Times New Roman" w:cs="Times New Roman"/>
          <w:sz w:val="28"/>
          <w:szCs w:val="28"/>
        </w:rPr>
        <w:t>Экономия затрат за счет замены оборудования существующей котельной  на аналоговое котельное оборудование Экономия затрат за счет снижения тепловых потерь при перекладке тепло</w:t>
      </w:r>
      <w:r w:rsidRPr="008B27FD">
        <w:rPr>
          <w:rFonts w:ascii="Times New Roman" w:hAnsi="Times New Roman" w:cs="Times New Roman"/>
          <w:sz w:val="28"/>
          <w:szCs w:val="28"/>
        </w:rPr>
        <w:softHyphen/>
        <w:t>вых сетей;</w:t>
      </w:r>
    </w:p>
    <w:p w:rsidR="00935FF1" w:rsidRPr="008B27FD" w:rsidRDefault="00935FF1" w:rsidP="00935FF1">
      <w:pPr>
        <w:pStyle w:val="6"/>
        <w:numPr>
          <w:ilvl w:val="0"/>
          <w:numId w:val="2"/>
        </w:numPr>
        <w:shd w:val="clear" w:color="auto" w:fill="auto"/>
        <w:spacing w:before="0" w:line="360" w:lineRule="auto"/>
        <w:ind w:left="400" w:right="20" w:firstLine="593"/>
        <w:jc w:val="both"/>
        <w:rPr>
          <w:rFonts w:ascii="Times New Roman" w:hAnsi="Times New Roman" w:cs="Times New Roman"/>
          <w:sz w:val="28"/>
          <w:szCs w:val="28"/>
        </w:rPr>
      </w:pPr>
      <w:r w:rsidRPr="008B27FD">
        <w:rPr>
          <w:rFonts w:ascii="Times New Roman" w:hAnsi="Times New Roman" w:cs="Times New Roman"/>
          <w:sz w:val="28"/>
          <w:szCs w:val="28"/>
        </w:rPr>
        <w:lastRenderedPageBreak/>
        <w:t>Снижения тепловых потерь при перекладке тепловых сетей;</w:t>
      </w:r>
    </w:p>
    <w:p w:rsidR="00935FF1" w:rsidRPr="008B27FD" w:rsidRDefault="00935FF1" w:rsidP="00935FF1">
      <w:pPr>
        <w:spacing w:line="360" w:lineRule="auto"/>
        <w:ind w:left="426" w:firstLine="567"/>
        <w:jc w:val="both"/>
        <w:rPr>
          <w:rFonts w:ascii="Times New Roman" w:hAnsi="Times New Roman" w:cs="Times New Roman"/>
          <w:sz w:val="28"/>
          <w:szCs w:val="28"/>
        </w:rPr>
      </w:pPr>
      <w:r w:rsidRPr="008B27FD">
        <w:rPr>
          <w:rFonts w:ascii="Times New Roman" w:hAnsi="Times New Roman" w:cs="Times New Roman"/>
          <w:i/>
          <w:iCs/>
          <w:sz w:val="28"/>
          <w:szCs w:val="28"/>
        </w:rPr>
        <w:t>Срок окупаемости с учетом роста тарифов определяется по формуле</w:t>
      </w:r>
      <w:r w:rsidRPr="008B27FD">
        <w:rPr>
          <w:rFonts w:ascii="Times New Roman" w:hAnsi="Times New Roman" w:cs="Times New Roman"/>
          <w:sz w:val="28"/>
          <w:szCs w:val="28"/>
        </w:rPr>
        <w:t>:</w:t>
      </w:r>
    </w:p>
    <w:p w:rsidR="00935FF1" w:rsidRPr="008B27FD" w:rsidRDefault="00935FF1" w:rsidP="00935FF1">
      <w:pPr>
        <w:tabs>
          <w:tab w:val="left" w:pos="0"/>
        </w:tabs>
        <w:spacing w:line="360" w:lineRule="auto"/>
        <w:ind w:left="426" w:firstLine="567"/>
        <w:jc w:val="center"/>
        <w:rPr>
          <w:rFonts w:ascii="Times New Roman" w:hAnsi="Times New Roman" w:cs="Times New Roman"/>
          <w:sz w:val="28"/>
          <w:szCs w:val="28"/>
        </w:rPr>
      </w:pPr>
      <w:r w:rsidRPr="008B27FD">
        <w:rPr>
          <w:rFonts w:ascii="Times New Roman" w:hAnsi="Times New Roman" w:cs="Times New Roman"/>
          <w:noProof/>
          <w:position w:val="-28"/>
          <w:sz w:val="28"/>
          <w:szCs w:val="28"/>
          <w:lang w:eastAsia="ru-RU"/>
        </w:rPr>
        <w:drawing>
          <wp:inline distT="0" distB="0" distL="0" distR="0">
            <wp:extent cx="1971040" cy="46291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040" cy="462915"/>
                    </a:xfrm>
                    <a:prstGeom prst="rect">
                      <a:avLst/>
                    </a:prstGeom>
                    <a:noFill/>
                    <a:ln>
                      <a:noFill/>
                    </a:ln>
                  </pic:spPr>
                </pic:pic>
              </a:graphicData>
            </a:graphic>
          </wp:inline>
        </w:drawing>
      </w:r>
      <w:r w:rsidRPr="008B27FD">
        <w:rPr>
          <w:rFonts w:ascii="Times New Roman" w:hAnsi="Times New Roman" w:cs="Times New Roman"/>
          <w:sz w:val="28"/>
          <w:szCs w:val="28"/>
        </w:rPr>
        <w:t>, год</w:t>
      </w:r>
    </w:p>
    <w:p w:rsidR="00935FF1" w:rsidRPr="008B27FD" w:rsidRDefault="00935FF1" w:rsidP="00935FF1">
      <w:pPr>
        <w:tabs>
          <w:tab w:val="left" w:pos="0"/>
        </w:tabs>
        <w:spacing w:line="360" w:lineRule="auto"/>
        <w:ind w:left="426" w:firstLine="567"/>
        <w:rPr>
          <w:rFonts w:ascii="Times New Roman" w:hAnsi="Times New Roman" w:cs="Times New Roman"/>
          <w:sz w:val="28"/>
          <w:szCs w:val="28"/>
        </w:rPr>
      </w:pPr>
      <w:r w:rsidRPr="008B27FD">
        <w:rPr>
          <w:rFonts w:ascii="Times New Roman" w:hAnsi="Times New Roman" w:cs="Times New Roman"/>
          <w:sz w:val="28"/>
          <w:szCs w:val="28"/>
        </w:rPr>
        <w:t xml:space="preserve">где </w:t>
      </w:r>
      <w:proofErr w:type="spellStart"/>
      <w:r w:rsidRPr="008B27FD">
        <w:rPr>
          <w:rFonts w:ascii="Times New Roman" w:hAnsi="Times New Roman" w:cs="Times New Roman"/>
          <w:i/>
          <w:iCs/>
          <w:sz w:val="28"/>
          <w:szCs w:val="28"/>
        </w:rPr>
        <w:t>С</w:t>
      </w:r>
      <w:r w:rsidRPr="008B27FD">
        <w:rPr>
          <w:rFonts w:ascii="Times New Roman" w:hAnsi="Times New Roman" w:cs="Times New Roman"/>
          <w:i/>
          <w:iCs/>
          <w:sz w:val="28"/>
          <w:szCs w:val="28"/>
          <w:vertAlign w:val="subscript"/>
        </w:rPr>
        <w:t>внд</w:t>
      </w:r>
      <w:proofErr w:type="spellEnd"/>
      <w:r w:rsidRPr="008B27FD">
        <w:rPr>
          <w:rFonts w:ascii="Times New Roman" w:hAnsi="Times New Roman" w:cs="Times New Roman"/>
          <w:sz w:val="28"/>
          <w:szCs w:val="28"/>
        </w:rPr>
        <w:t xml:space="preserve"> – стоимость внедрения мероприятия, тыс. руб., </w:t>
      </w:r>
      <w:r w:rsidRPr="008B27FD">
        <w:rPr>
          <w:rFonts w:ascii="Times New Roman" w:hAnsi="Times New Roman" w:cs="Times New Roman"/>
          <w:noProof/>
          <w:position w:val="-4"/>
          <w:sz w:val="28"/>
          <w:szCs w:val="28"/>
          <w:lang w:eastAsia="ru-RU"/>
        </w:rPr>
        <w:drawing>
          <wp:inline distT="0" distB="0" distL="0" distR="0">
            <wp:extent cx="130810" cy="16637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66370"/>
                    </a:xfrm>
                    <a:prstGeom prst="rect">
                      <a:avLst/>
                    </a:prstGeom>
                    <a:noFill/>
                    <a:ln>
                      <a:noFill/>
                    </a:ln>
                  </pic:spPr>
                </pic:pic>
              </a:graphicData>
            </a:graphic>
          </wp:inline>
        </w:drawing>
      </w:r>
      <w:r w:rsidRPr="008B27FD">
        <w:rPr>
          <w:rFonts w:ascii="Times New Roman" w:hAnsi="Times New Roman" w:cs="Times New Roman"/>
          <w:i/>
          <w:iCs/>
          <w:sz w:val="28"/>
          <w:szCs w:val="28"/>
          <w:lang w:val="en-US"/>
        </w:rPr>
        <w:t>S</w:t>
      </w:r>
      <w:r w:rsidRPr="008B27FD">
        <w:rPr>
          <w:rFonts w:ascii="Times New Roman" w:hAnsi="Times New Roman" w:cs="Times New Roman"/>
          <w:sz w:val="28"/>
          <w:szCs w:val="28"/>
        </w:rPr>
        <w:t xml:space="preserve"> – экономия в год от внедрения мероприятия, тыс. руб., </w:t>
      </w:r>
      <w:r w:rsidRPr="008B27FD">
        <w:rPr>
          <w:rFonts w:ascii="Times New Roman" w:hAnsi="Times New Roman" w:cs="Times New Roman"/>
          <w:sz w:val="28"/>
          <w:szCs w:val="28"/>
          <w:lang w:val="en-US"/>
        </w:rPr>
        <w:t>k</w:t>
      </w:r>
      <w:r w:rsidRPr="008B27FD">
        <w:rPr>
          <w:rFonts w:ascii="Times New Roman" w:hAnsi="Times New Roman" w:cs="Times New Roman"/>
          <w:sz w:val="28"/>
          <w:szCs w:val="28"/>
        </w:rPr>
        <w:t xml:space="preserve"> – коэффициент, учитывающий ежегодный рост тарифов.</w:t>
      </w:r>
    </w:p>
    <w:p w:rsidR="00935FF1" w:rsidRPr="008B27FD" w:rsidRDefault="00935FF1" w:rsidP="00935FF1">
      <w:pPr>
        <w:tabs>
          <w:tab w:val="left" w:pos="0"/>
        </w:tabs>
        <w:spacing w:line="360" w:lineRule="auto"/>
        <w:ind w:left="426" w:firstLine="567"/>
        <w:rPr>
          <w:rFonts w:ascii="Times New Roman" w:hAnsi="Times New Roman" w:cs="Times New Roman"/>
          <w:sz w:val="28"/>
          <w:szCs w:val="28"/>
        </w:rPr>
      </w:pPr>
      <w:r w:rsidRPr="008B27FD">
        <w:rPr>
          <w:rFonts w:ascii="Times New Roman" w:hAnsi="Times New Roman" w:cs="Times New Roman"/>
          <w:sz w:val="28"/>
          <w:szCs w:val="28"/>
        </w:rPr>
        <w:t>Индекс доходности определяется по формуле:</w:t>
      </w:r>
    </w:p>
    <w:p w:rsidR="00935FF1" w:rsidRPr="008B27FD" w:rsidRDefault="00935FF1" w:rsidP="00935FF1">
      <w:pPr>
        <w:tabs>
          <w:tab w:val="left" w:pos="0"/>
        </w:tabs>
        <w:spacing w:line="360" w:lineRule="auto"/>
        <w:ind w:left="426" w:firstLine="567"/>
        <w:jc w:val="center"/>
        <w:rPr>
          <w:rFonts w:ascii="Times New Roman" w:hAnsi="Times New Roman" w:cs="Times New Roman"/>
          <w:sz w:val="28"/>
          <w:szCs w:val="28"/>
        </w:rPr>
      </w:pPr>
      <w:r w:rsidRPr="008B27FD">
        <w:rPr>
          <w:rFonts w:ascii="Times New Roman" w:hAnsi="Times New Roman" w:cs="Times New Roman"/>
          <w:noProof/>
          <w:position w:val="-34"/>
          <w:sz w:val="28"/>
          <w:szCs w:val="28"/>
          <w:lang w:eastAsia="ru-RU"/>
        </w:rPr>
        <w:drawing>
          <wp:inline distT="0" distB="0" distL="0" distR="0">
            <wp:extent cx="937895" cy="522605"/>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7895" cy="522605"/>
                    </a:xfrm>
                    <a:prstGeom prst="rect">
                      <a:avLst/>
                    </a:prstGeom>
                    <a:noFill/>
                    <a:ln>
                      <a:noFill/>
                    </a:ln>
                  </pic:spPr>
                </pic:pic>
              </a:graphicData>
            </a:graphic>
          </wp:inline>
        </w:drawing>
      </w:r>
      <w:r w:rsidRPr="008B27FD">
        <w:rPr>
          <w:rFonts w:ascii="Times New Roman" w:hAnsi="Times New Roman" w:cs="Times New Roman"/>
          <w:sz w:val="28"/>
          <w:szCs w:val="28"/>
        </w:rPr>
        <w:t>,</w:t>
      </w:r>
    </w:p>
    <w:p w:rsidR="00935FF1" w:rsidRPr="008B27FD" w:rsidRDefault="00935FF1" w:rsidP="00935FF1">
      <w:pPr>
        <w:tabs>
          <w:tab w:val="left" w:pos="0"/>
        </w:tabs>
        <w:spacing w:line="360" w:lineRule="auto"/>
        <w:ind w:left="426" w:firstLine="567"/>
        <w:rPr>
          <w:rFonts w:ascii="Times New Roman" w:hAnsi="Times New Roman" w:cs="Times New Roman"/>
          <w:sz w:val="28"/>
          <w:szCs w:val="28"/>
        </w:rPr>
      </w:pPr>
      <w:r w:rsidRPr="008B27FD">
        <w:rPr>
          <w:rFonts w:ascii="Times New Roman" w:hAnsi="Times New Roman" w:cs="Times New Roman"/>
          <w:sz w:val="28"/>
          <w:szCs w:val="28"/>
        </w:rPr>
        <w:t xml:space="preserve">где </w:t>
      </w:r>
      <w:proofErr w:type="spellStart"/>
      <w:r w:rsidRPr="008B27FD">
        <w:rPr>
          <w:rFonts w:ascii="Times New Roman" w:hAnsi="Times New Roman" w:cs="Times New Roman"/>
          <w:sz w:val="28"/>
          <w:szCs w:val="28"/>
        </w:rPr>
        <w:t>ЧДД</w:t>
      </w:r>
      <w:r w:rsidRPr="008B27FD">
        <w:rPr>
          <w:rFonts w:ascii="Times New Roman" w:hAnsi="Times New Roman" w:cs="Times New Roman"/>
          <w:sz w:val="28"/>
          <w:szCs w:val="28"/>
          <w:vertAlign w:val="subscript"/>
        </w:rPr>
        <w:t>сс</w:t>
      </w:r>
      <w:proofErr w:type="spellEnd"/>
      <w:r w:rsidRPr="008B27FD">
        <w:rPr>
          <w:rFonts w:ascii="Times New Roman" w:hAnsi="Times New Roman" w:cs="Times New Roman"/>
          <w:sz w:val="28"/>
          <w:szCs w:val="28"/>
        </w:rPr>
        <w:t xml:space="preserve"> – чистый дисконтированный доход за срок службы, тыс. руб., </w:t>
      </w:r>
      <w:proofErr w:type="spellStart"/>
      <w:r w:rsidRPr="008B27FD">
        <w:rPr>
          <w:rFonts w:ascii="Times New Roman" w:hAnsi="Times New Roman" w:cs="Times New Roman"/>
          <w:i/>
          <w:iCs/>
          <w:sz w:val="28"/>
          <w:szCs w:val="28"/>
        </w:rPr>
        <w:t>С</w:t>
      </w:r>
      <w:r w:rsidRPr="008B27FD">
        <w:rPr>
          <w:rFonts w:ascii="Times New Roman" w:hAnsi="Times New Roman" w:cs="Times New Roman"/>
          <w:i/>
          <w:iCs/>
          <w:sz w:val="28"/>
          <w:szCs w:val="28"/>
          <w:vertAlign w:val="subscript"/>
        </w:rPr>
        <w:t>внд</w:t>
      </w:r>
      <w:proofErr w:type="spellEnd"/>
      <w:r w:rsidRPr="008B27FD">
        <w:rPr>
          <w:rFonts w:ascii="Times New Roman" w:hAnsi="Times New Roman" w:cs="Times New Roman"/>
          <w:sz w:val="28"/>
          <w:szCs w:val="28"/>
        </w:rPr>
        <w:t xml:space="preserve"> – стоимость внедрения мероприятия, тыс. руб.</w:t>
      </w:r>
    </w:p>
    <w:p w:rsidR="00935FF1" w:rsidRPr="008B27FD" w:rsidRDefault="00935FF1" w:rsidP="00935FF1">
      <w:pPr>
        <w:spacing w:line="360" w:lineRule="auto"/>
        <w:ind w:firstLine="567"/>
        <w:jc w:val="both"/>
        <w:rPr>
          <w:rFonts w:ascii="Times New Roman" w:hAnsi="Times New Roman" w:cs="Times New Roman"/>
          <w:b/>
          <w:bCs/>
          <w:sz w:val="28"/>
          <w:szCs w:val="28"/>
        </w:rPr>
      </w:pPr>
      <w:r w:rsidRPr="008B27FD">
        <w:rPr>
          <w:rFonts w:ascii="Times New Roman" w:hAnsi="Times New Roman" w:cs="Times New Roman"/>
          <w:b/>
          <w:bCs/>
          <w:sz w:val="28"/>
          <w:szCs w:val="28"/>
        </w:rPr>
        <w:t>Примечания:</w:t>
      </w:r>
    </w:p>
    <w:p w:rsidR="00935FF1" w:rsidRPr="008B27FD" w:rsidRDefault="00935FF1" w:rsidP="00C16B96">
      <w:pPr>
        <w:pStyle w:val="6"/>
        <w:shd w:val="clear" w:color="auto" w:fill="auto"/>
        <w:tabs>
          <w:tab w:val="left" w:pos="851"/>
        </w:tabs>
        <w:spacing w:before="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1.</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935FF1" w:rsidRPr="008B27FD" w:rsidRDefault="00935FF1" w:rsidP="00C16B96">
      <w:pPr>
        <w:pStyle w:val="6"/>
        <w:shd w:val="clear" w:color="auto" w:fill="auto"/>
        <w:tabs>
          <w:tab w:val="left" w:pos="356"/>
          <w:tab w:val="left" w:pos="851"/>
        </w:tabs>
        <w:spacing w:before="0" w:line="360" w:lineRule="auto"/>
        <w:ind w:right="300" w:firstLine="567"/>
        <w:jc w:val="both"/>
        <w:rPr>
          <w:rFonts w:ascii="Times New Roman" w:hAnsi="Times New Roman" w:cs="Times New Roman"/>
          <w:sz w:val="28"/>
          <w:szCs w:val="28"/>
        </w:rPr>
      </w:pPr>
      <w:r w:rsidRPr="008B27FD">
        <w:rPr>
          <w:rFonts w:ascii="Times New Roman" w:hAnsi="Times New Roman" w:cs="Times New Roman"/>
          <w:sz w:val="28"/>
          <w:szCs w:val="28"/>
        </w:rPr>
        <w:t>2.</w:t>
      </w:r>
      <w:r w:rsidR="00C16B96">
        <w:rPr>
          <w:rFonts w:ascii="Times New Roman" w:hAnsi="Times New Roman" w:cs="Times New Roman"/>
          <w:sz w:val="28"/>
          <w:szCs w:val="28"/>
          <w:lang w:val="en-US"/>
        </w:rPr>
        <w:t> </w:t>
      </w:r>
      <w:r w:rsidRPr="008B27FD">
        <w:rPr>
          <w:rFonts w:ascii="Times New Roman" w:hAnsi="Times New Roman" w:cs="Times New Roman"/>
          <w:sz w:val="28"/>
          <w:szCs w:val="28"/>
        </w:rPr>
        <w:t>Общие затраты включают затраты на оборудование, проектные, СМР рабо</w:t>
      </w:r>
      <w:r w:rsidRPr="008B27FD">
        <w:rPr>
          <w:rFonts w:ascii="Times New Roman" w:hAnsi="Times New Roman" w:cs="Times New Roman"/>
          <w:sz w:val="28"/>
          <w:szCs w:val="28"/>
        </w:rPr>
        <w:softHyphen/>
        <w:t>ты, экспертизу проекта.</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Структура решаемых задач при проведении работ по наладке тепловых сетей выглядит следующим образом:</w:t>
      </w:r>
    </w:p>
    <w:p w:rsidR="00935FF1" w:rsidRPr="008B27FD" w:rsidRDefault="00935FF1" w:rsidP="00C16B96">
      <w:pPr>
        <w:numPr>
          <w:ilvl w:val="0"/>
          <w:numId w:val="1"/>
        </w:numPr>
        <w:tabs>
          <w:tab w:val="clear" w:pos="720"/>
          <w:tab w:val="num" w:pos="851"/>
        </w:tabs>
        <w:spacing w:after="0" w:line="360" w:lineRule="auto"/>
        <w:ind w:left="0"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Разработка теплового и гидравлического режима работы тепловой сети, определение мест установки и параметров настройки регулирующих устройств. </w:t>
      </w:r>
    </w:p>
    <w:p w:rsidR="00935FF1" w:rsidRPr="008B27FD" w:rsidRDefault="00935FF1" w:rsidP="00C16B96">
      <w:pPr>
        <w:numPr>
          <w:ilvl w:val="0"/>
          <w:numId w:val="1"/>
        </w:numPr>
        <w:tabs>
          <w:tab w:val="clear" w:pos="720"/>
          <w:tab w:val="num" w:pos="851"/>
        </w:tabs>
        <w:spacing w:after="0" w:line="360" w:lineRule="auto"/>
        <w:ind w:left="0"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Установка регулирующих устройств в период летней ремонтной компании. </w:t>
      </w:r>
    </w:p>
    <w:p w:rsidR="00935FF1" w:rsidRPr="008B27FD" w:rsidRDefault="00935FF1" w:rsidP="00C16B96">
      <w:pPr>
        <w:numPr>
          <w:ilvl w:val="0"/>
          <w:numId w:val="1"/>
        </w:numPr>
        <w:tabs>
          <w:tab w:val="clear" w:pos="720"/>
          <w:tab w:val="num" w:pos="851"/>
        </w:tabs>
        <w:spacing w:after="0" w:line="360" w:lineRule="auto"/>
        <w:ind w:left="0"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935FF1" w:rsidRPr="008B27FD" w:rsidRDefault="00935FF1" w:rsidP="00935FF1">
      <w:pPr>
        <w:spacing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Все мероприятия разрабатываются с учетом имеющегося оборудования на источнике тепла. Основным критерием при принятии каких-либо решений является </w:t>
      </w:r>
      <w:r w:rsidRPr="008B27FD">
        <w:rPr>
          <w:rFonts w:ascii="Times New Roman" w:hAnsi="Times New Roman" w:cs="Times New Roman"/>
          <w:sz w:val="28"/>
          <w:szCs w:val="28"/>
        </w:rPr>
        <w:lastRenderedPageBreak/>
        <w:t xml:space="preserve">максимальное повышение эффективности работы системы теплоснабжения при минимальных затратах и незначительной реконструкции на тепловых сетях и источнике тепла. Все мероприятия согласовываются с </w:t>
      </w:r>
      <w:proofErr w:type="spellStart"/>
      <w:r w:rsidRPr="008B27FD">
        <w:rPr>
          <w:rFonts w:ascii="Times New Roman" w:hAnsi="Times New Roman" w:cs="Times New Roman"/>
          <w:sz w:val="28"/>
          <w:szCs w:val="28"/>
        </w:rPr>
        <w:t>энергоснабжающей</w:t>
      </w:r>
      <w:proofErr w:type="spellEnd"/>
      <w:r w:rsidRPr="008B27FD">
        <w:rPr>
          <w:rFonts w:ascii="Times New Roman" w:hAnsi="Times New Roman" w:cs="Times New Roman"/>
          <w:sz w:val="28"/>
          <w:szCs w:val="28"/>
        </w:rPr>
        <w:t xml:space="preserve"> и эксплуатирующей организациями.</w:t>
      </w:r>
    </w:p>
    <w:p w:rsidR="00935FF1" w:rsidRPr="008B27FD" w:rsidRDefault="00935FF1" w:rsidP="00C16B96">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Обеспечение расчетного расхода теплоносителя у потребителей позволяет снизить общее количество циркулирующей в системе теплоснабжения воды, что благоприятно сказывается на работе всей системы. Появляется возможность повысить температуру воды на выходе из котлов в соответствии с расчетным температурным графиком. Снижается гидравлическое сопротивление тепловой сети, при этом увеличивается располагаемый напор на выводе из источника тепла, что позволяет при необходимости без увеличения мощности </w:t>
      </w:r>
      <w:proofErr w:type="spellStart"/>
      <w:r w:rsidRPr="008B27FD">
        <w:rPr>
          <w:rFonts w:ascii="Times New Roman" w:hAnsi="Times New Roman" w:cs="Times New Roman"/>
          <w:sz w:val="28"/>
          <w:szCs w:val="28"/>
        </w:rPr>
        <w:t>теплоисточника</w:t>
      </w:r>
      <w:proofErr w:type="spellEnd"/>
      <w:r w:rsidRPr="008B27FD">
        <w:rPr>
          <w:rFonts w:ascii="Times New Roman" w:hAnsi="Times New Roman" w:cs="Times New Roman"/>
          <w:sz w:val="28"/>
          <w:szCs w:val="28"/>
        </w:rPr>
        <w:t xml:space="preserve"> присоединить к нему дополнительных потребителей. Эксплуатируется минимально необходимое количество насосов, уменьшаются утечки из теплосетей. </w:t>
      </w:r>
    </w:p>
    <w:p w:rsidR="00935FF1" w:rsidRPr="008B27FD" w:rsidRDefault="00935FF1" w:rsidP="00C16B96">
      <w:pPr>
        <w:spacing w:after="0" w:line="360" w:lineRule="auto"/>
        <w:ind w:firstLine="567"/>
        <w:jc w:val="both"/>
        <w:rPr>
          <w:rFonts w:ascii="Times New Roman" w:hAnsi="Times New Roman" w:cs="Times New Roman"/>
        </w:rPr>
      </w:pPr>
      <w:r w:rsidRPr="008B27FD">
        <w:rPr>
          <w:rFonts w:ascii="Times New Roman" w:hAnsi="Times New Roman" w:cs="Times New Roman"/>
          <w:sz w:val="28"/>
          <w:szCs w:val="28"/>
        </w:rPr>
        <w:t>Потребление энергоресурсов и эксплуатационные затраты на выработку тепловой энергии в целом снижаются.  Многолетний опыт показывает, что проведение наладочных мероприятий на тепловых сетях позволяет экономить до 30 % тепловой энергии при соответствующем сокращении эксплуатационных затрат на источнике тепла. При этом, затраты на наладочные мероприятия весьма незначительны по сравнению с затратами на увеличение мощности источника тепла и тепловых сетей или же устранение аварий.</w:t>
      </w:r>
    </w:p>
    <w:p w:rsidR="004D5B4F" w:rsidRDefault="004D5B4F" w:rsidP="004D5B4F">
      <w:pPr>
        <w:spacing w:line="360" w:lineRule="auto"/>
        <w:jc w:val="center"/>
        <w:rPr>
          <w:rFonts w:ascii="Times New Roman" w:hAnsi="Times New Roman" w:cs="Times New Roman"/>
          <w:b/>
          <w:bCs/>
          <w:i/>
          <w:sz w:val="28"/>
          <w:szCs w:val="28"/>
        </w:rPr>
        <w:sectPr w:rsidR="004D5B4F" w:rsidSect="00F34B90">
          <w:pgSz w:w="11906" w:h="16838"/>
          <w:pgMar w:top="1134" w:right="850" w:bottom="1134" w:left="851" w:header="708" w:footer="708" w:gutter="0"/>
          <w:cols w:space="708"/>
          <w:docGrid w:linePitch="360"/>
        </w:sectPr>
      </w:pPr>
    </w:p>
    <w:p w:rsidR="00935FF1" w:rsidRPr="008B27FD" w:rsidRDefault="004D5B4F" w:rsidP="004D5B4F">
      <w:pPr>
        <w:spacing w:line="360" w:lineRule="auto"/>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 xml:space="preserve">РАЗДЕЛ </w:t>
      </w:r>
      <w:r w:rsidRPr="00C16B96">
        <w:rPr>
          <w:rFonts w:ascii="Times New Roman" w:hAnsi="Times New Roman" w:cs="Times New Roman"/>
          <w:b/>
          <w:bCs/>
          <w:i/>
          <w:sz w:val="28"/>
          <w:szCs w:val="28"/>
        </w:rPr>
        <w:t>9</w:t>
      </w:r>
      <w:r w:rsidRPr="008B27FD">
        <w:rPr>
          <w:rFonts w:ascii="Times New Roman" w:hAnsi="Times New Roman" w:cs="Times New Roman"/>
          <w:b/>
          <w:bCs/>
          <w:i/>
          <w:sz w:val="28"/>
          <w:szCs w:val="28"/>
        </w:rPr>
        <w:t>. РЕШЕНИЕ ПО ОПРЕДЕЛЕНИЮ ЕДИНОЙ ТЕПЛОСНАБЖАЮЩЕЙ ОРГАНИЗАЦИИ.</w:t>
      </w:r>
    </w:p>
    <w:p w:rsidR="00935FF1" w:rsidRPr="008B27FD" w:rsidRDefault="00935FF1" w:rsidP="00935FF1">
      <w:pPr>
        <w:pStyle w:val="Default"/>
        <w:spacing w:line="360" w:lineRule="auto"/>
        <w:ind w:firstLine="567"/>
        <w:jc w:val="both"/>
        <w:rPr>
          <w:sz w:val="28"/>
          <w:szCs w:val="28"/>
        </w:rPr>
      </w:pPr>
      <w:r w:rsidRPr="008B27FD">
        <w:rPr>
          <w:sz w:val="28"/>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Постановления Правительства Российской Федерации «Об утверждении правил организации теплоснабжения», предложенный к утверждению </w:t>
      </w:r>
      <w:r w:rsidRPr="008B27FD">
        <w:rPr>
          <w:sz w:val="28"/>
          <w:szCs w:val="28"/>
        </w:rPr>
        <w:lastRenderedPageBreak/>
        <w:t>Правительством Российской Федерации в соответствии со статьей 4пунктом 1ФЗ-190 «О теплоснабжении»: Критерии и порядок определения единой теплоснабжающей организации:</w:t>
      </w:r>
    </w:p>
    <w:p w:rsidR="00935FF1" w:rsidRPr="008B27FD" w:rsidRDefault="00935FF1" w:rsidP="00935FF1">
      <w:pPr>
        <w:pStyle w:val="Default"/>
        <w:spacing w:line="360" w:lineRule="auto"/>
        <w:ind w:firstLine="567"/>
        <w:jc w:val="both"/>
        <w:rPr>
          <w:sz w:val="28"/>
          <w:szCs w:val="28"/>
        </w:rPr>
      </w:pPr>
      <w:r w:rsidRPr="008B27FD">
        <w:rPr>
          <w:sz w:val="28"/>
          <w:szCs w:val="28"/>
        </w:rPr>
        <w:t xml:space="preserve"> 1.</w:t>
      </w:r>
      <w:r w:rsidR="00C16B96">
        <w:rPr>
          <w:sz w:val="28"/>
          <w:szCs w:val="28"/>
          <w:lang w:val="en-US"/>
        </w:rPr>
        <w:t> </w:t>
      </w:r>
      <w:r w:rsidRPr="008B27FD">
        <w:rPr>
          <w:sz w:val="28"/>
          <w:szCs w:val="28"/>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16B96" w:rsidRDefault="00935FF1" w:rsidP="00935FF1">
      <w:pPr>
        <w:pStyle w:val="Default"/>
        <w:spacing w:line="360" w:lineRule="auto"/>
        <w:ind w:firstLine="567"/>
        <w:jc w:val="both"/>
        <w:rPr>
          <w:sz w:val="28"/>
          <w:szCs w:val="28"/>
        </w:rPr>
      </w:pPr>
      <w:r w:rsidRPr="008B27FD">
        <w:rPr>
          <w:sz w:val="28"/>
          <w:szCs w:val="28"/>
        </w:rPr>
        <w:t>2.</w:t>
      </w:r>
      <w:r w:rsidR="00C16B96">
        <w:rPr>
          <w:sz w:val="28"/>
          <w:szCs w:val="28"/>
          <w:lang w:val="en-US"/>
        </w:rPr>
        <w:t> </w:t>
      </w:r>
      <w:r w:rsidRPr="008B27FD">
        <w:rPr>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w:t>
      </w:r>
      <w:r w:rsidR="00C16B96">
        <w:rPr>
          <w:sz w:val="28"/>
          <w:szCs w:val="28"/>
        </w:rPr>
        <w:t>, уполномоченные органы вправе:</w:t>
      </w:r>
    </w:p>
    <w:p w:rsidR="00D81CCB" w:rsidRDefault="00935FF1" w:rsidP="00935FF1">
      <w:pPr>
        <w:pStyle w:val="Default"/>
        <w:spacing w:line="360" w:lineRule="auto"/>
        <w:ind w:firstLine="567"/>
        <w:jc w:val="both"/>
        <w:rPr>
          <w:sz w:val="28"/>
          <w:szCs w:val="28"/>
        </w:rPr>
      </w:pPr>
      <w:r w:rsidRPr="008B27FD">
        <w:rPr>
          <w:sz w:val="28"/>
          <w:szCs w:val="28"/>
        </w:rPr>
        <w:t>-определить единую теплоснабжающую организацию (организации)в каждой из систем теплоснабжения, расположенных в граница</w:t>
      </w:r>
      <w:r w:rsidR="00D81CCB">
        <w:rPr>
          <w:sz w:val="28"/>
          <w:szCs w:val="28"/>
        </w:rPr>
        <w:t>х поселения, городского округа;</w:t>
      </w:r>
    </w:p>
    <w:p w:rsidR="00935FF1" w:rsidRPr="008B27FD" w:rsidRDefault="00935FF1" w:rsidP="00935FF1">
      <w:pPr>
        <w:pStyle w:val="Default"/>
        <w:spacing w:line="360" w:lineRule="auto"/>
        <w:ind w:firstLine="567"/>
        <w:jc w:val="both"/>
        <w:rPr>
          <w:sz w:val="28"/>
          <w:szCs w:val="28"/>
        </w:rPr>
      </w:pPr>
      <w:r w:rsidRPr="008B27FD">
        <w:rPr>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еѐ деятельности. </w:t>
      </w:r>
    </w:p>
    <w:p w:rsidR="00935FF1" w:rsidRPr="008B27FD" w:rsidRDefault="00935FF1" w:rsidP="004D5B4F">
      <w:pPr>
        <w:numPr>
          <w:ilvl w:val="1"/>
          <w:numId w:val="3"/>
        </w:numPr>
        <w:spacing w:after="0" w:line="360" w:lineRule="auto"/>
        <w:ind w:left="0" w:firstLine="567"/>
        <w:jc w:val="both"/>
        <w:rPr>
          <w:rFonts w:ascii="Times New Roman" w:hAnsi="Times New Roman" w:cs="Times New Roman"/>
          <w:sz w:val="28"/>
          <w:szCs w:val="28"/>
        </w:rPr>
      </w:pPr>
      <w:r w:rsidRPr="008B27FD">
        <w:rPr>
          <w:rFonts w:ascii="Times New Roman" w:hAnsi="Times New Roman" w:cs="Times New Roman"/>
          <w:color w:val="000000"/>
          <w:sz w:val="28"/>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w:t>
      </w:r>
      <w:r w:rsidRPr="008B27FD">
        <w:rPr>
          <w:rFonts w:ascii="Times New Roman" w:hAnsi="Times New Roman" w:cs="Times New Roman"/>
          <w:sz w:val="28"/>
          <w:szCs w:val="28"/>
        </w:rPr>
        <w:t xml:space="preserve">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w:t>
      </w:r>
      <w:r w:rsidRPr="008B27FD">
        <w:rPr>
          <w:rFonts w:ascii="Times New Roman" w:hAnsi="Times New Roman" w:cs="Times New Roman"/>
          <w:sz w:val="28"/>
          <w:szCs w:val="28"/>
        </w:rPr>
        <w:lastRenderedPageBreak/>
        <w:t xml:space="preserve">самоуправления обязан разместить сведения о принятых заявках на сайте поселения, городского округа. </w:t>
      </w:r>
    </w:p>
    <w:p w:rsidR="00935FF1" w:rsidRPr="008B27FD" w:rsidRDefault="00935FF1" w:rsidP="004D5B4F">
      <w:pPr>
        <w:numPr>
          <w:ilvl w:val="1"/>
          <w:numId w:val="3"/>
        </w:numPr>
        <w:spacing w:after="0" w:line="360" w:lineRule="auto"/>
        <w:ind w:left="0"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935FF1" w:rsidRPr="008B27FD" w:rsidRDefault="00935FF1" w:rsidP="00935FF1">
      <w:pPr>
        <w:numPr>
          <w:ilvl w:val="1"/>
          <w:numId w:val="3"/>
        </w:numPr>
        <w:spacing w:line="360" w:lineRule="auto"/>
        <w:ind w:left="0"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 Критериями определения единой теплоснабжающей организации являются: </w:t>
      </w:r>
    </w:p>
    <w:p w:rsidR="00935FF1" w:rsidRPr="008B27FD" w:rsidRDefault="00935FF1" w:rsidP="00D81CCB">
      <w:pPr>
        <w:spacing w:after="0" w:line="360" w:lineRule="auto"/>
        <w:ind w:firstLine="567"/>
        <w:jc w:val="both"/>
        <w:rPr>
          <w:rFonts w:ascii="Times New Roman" w:hAnsi="Times New Roman" w:cs="Times New Roman"/>
          <w:sz w:val="28"/>
          <w:szCs w:val="28"/>
        </w:rPr>
      </w:pPr>
      <w:r w:rsidRPr="008B27FD">
        <w:rPr>
          <w:rFonts w:ascii="Times New Roman" w:hAnsi="Times New Roman" w:cs="Times New Roman"/>
          <w:sz w:val="28"/>
          <w:szCs w:val="28"/>
        </w:rPr>
        <w:t xml:space="preserve">1)владение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935FF1" w:rsidRPr="008B27FD" w:rsidRDefault="00935FF1" w:rsidP="00935FF1">
      <w:pPr>
        <w:pStyle w:val="Default"/>
        <w:spacing w:line="360" w:lineRule="auto"/>
        <w:ind w:firstLine="567"/>
        <w:jc w:val="both"/>
        <w:rPr>
          <w:sz w:val="28"/>
          <w:szCs w:val="28"/>
        </w:rPr>
      </w:pPr>
      <w:r w:rsidRPr="008B27FD">
        <w:rPr>
          <w:sz w:val="28"/>
          <w:szCs w:val="28"/>
        </w:rPr>
        <w:t xml:space="preserve">2) размер собственного капитала хозяйственного товарищества или общества, собственного фонда унитарного предприятия должен быть не менее десяти тысяч рублей,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935FF1" w:rsidRPr="008B27FD" w:rsidRDefault="00935FF1" w:rsidP="00D81CCB">
      <w:pPr>
        <w:spacing w:after="0" w:line="360" w:lineRule="auto"/>
        <w:ind w:firstLine="567"/>
        <w:jc w:val="both"/>
        <w:rPr>
          <w:rFonts w:ascii="Times New Roman" w:hAnsi="Times New Roman" w:cs="Times New Roman"/>
          <w:color w:val="000000"/>
          <w:sz w:val="28"/>
          <w:szCs w:val="28"/>
        </w:rPr>
      </w:pPr>
      <w:r w:rsidRPr="008B27FD">
        <w:rPr>
          <w:rFonts w:ascii="Times New Roman" w:hAnsi="Times New Roman" w:cs="Times New Roman"/>
          <w:color w:val="000000"/>
          <w:sz w:val="28"/>
          <w:szCs w:val="28"/>
        </w:rPr>
        <w:lastRenderedPageBreak/>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935FF1" w:rsidRPr="008B27FD" w:rsidRDefault="00935FF1" w:rsidP="00935FF1">
      <w:pPr>
        <w:pStyle w:val="Default"/>
        <w:spacing w:line="360" w:lineRule="auto"/>
        <w:ind w:firstLine="567"/>
        <w:jc w:val="both"/>
        <w:rPr>
          <w:sz w:val="28"/>
          <w:szCs w:val="28"/>
        </w:rPr>
      </w:pPr>
      <w:r w:rsidRPr="008B27FD">
        <w:rPr>
          <w:sz w:val="28"/>
          <w:szCs w:val="28"/>
        </w:rPr>
        <w:t xml:space="preserve">3).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935FF1" w:rsidRPr="008B27FD" w:rsidRDefault="00935FF1" w:rsidP="00935FF1">
      <w:pPr>
        <w:pStyle w:val="Default"/>
        <w:spacing w:line="360" w:lineRule="auto"/>
        <w:ind w:firstLine="567"/>
        <w:jc w:val="both"/>
        <w:rPr>
          <w:sz w:val="28"/>
          <w:szCs w:val="28"/>
        </w:rPr>
      </w:pPr>
      <w:r w:rsidRPr="008B27FD">
        <w:rPr>
          <w:sz w:val="28"/>
          <w:szCs w:val="28"/>
        </w:rPr>
        <w:t>4).</w:t>
      </w:r>
      <w:r w:rsidR="00D81CCB">
        <w:rPr>
          <w:sz w:val="28"/>
          <w:szCs w:val="28"/>
          <w:lang w:val="en-US"/>
        </w:rPr>
        <w:t> </w:t>
      </w:r>
      <w:r w:rsidRPr="008B27FD">
        <w:rPr>
          <w:sz w:val="28"/>
          <w:szCs w:val="28"/>
        </w:rPr>
        <w:t>Единая теплоснабжающая организация при осуществлении своей деятельности обязана:</w:t>
      </w:r>
    </w:p>
    <w:p w:rsidR="00935FF1" w:rsidRPr="008B27FD" w:rsidRDefault="00935FF1" w:rsidP="00935FF1">
      <w:pPr>
        <w:pStyle w:val="Default"/>
        <w:spacing w:line="360" w:lineRule="auto"/>
        <w:ind w:firstLine="567"/>
        <w:jc w:val="both"/>
        <w:rPr>
          <w:sz w:val="28"/>
          <w:szCs w:val="28"/>
        </w:rPr>
      </w:pPr>
      <w:r w:rsidRPr="008B27FD">
        <w:rPr>
          <w:sz w:val="28"/>
          <w:szCs w:val="28"/>
        </w:rPr>
        <w:t xml:space="preserve"> а)</w:t>
      </w:r>
      <w:r w:rsidR="00D81CCB">
        <w:rPr>
          <w:sz w:val="28"/>
          <w:szCs w:val="28"/>
          <w:lang w:val="en-US"/>
        </w:rPr>
        <w:t> </w:t>
      </w:r>
      <w:r w:rsidRPr="008B27FD">
        <w:rPr>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935FF1" w:rsidRPr="008B27FD" w:rsidRDefault="00935FF1" w:rsidP="00935FF1">
      <w:pPr>
        <w:pStyle w:val="Default"/>
        <w:spacing w:line="360" w:lineRule="auto"/>
        <w:ind w:firstLine="567"/>
        <w:jc w:val="both"/>
        <w:rPr>
          <w:sz w:val="28"/>
          <w:szCs w:val="28"/>
        </w:rPr>
      </w:pPr>
      <w:r w:rsidRPr="008B27FD">
        <w:rPr>
          <w:sz w:val="28"/>
          <w:szCs w:val="28"/>
        </w:rPr>
        <w:t>б)</w:t>
      </w:r>
      <w:r w:rsidR="00D81CCB">
        <w:rPr>
          <w:sz w:val="28"/>
          <w:szCs w:val="28"/>
          <w:lang w:val="en-US"/>
        </w:rPr>
        <w:t> </w:t>
      </w:r>
      <w:r w:rsidRPr="008B27FD">
        <w:rPr>
          <w:sz w:val="28"/>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935FF1" w:rsidRPr="008B27FD" w:rsidRDefault="00935FF1" w:rsidP="00935FF1">
      <w:pPr>
        <w:pStyle w:val="Default"/>
        <w:spacing w:line="360" w:lineRule="auto"/>
        <w:ind w:firstLine="567"/>
        <w:jc w:val="both"/>
        <w:rPr>
          <w:sz w:val="28"/>
          <w:szCs w:val="28"/>
        </w:rPr>
      </w:pPr>
      <w:r w:rsidRPr="008B27FD">
        <w:rPr>
          <w:sz w:val="28"/>
          <w:szCs w:val="28"/>
        </w:rPr>
        <w:t>в)</w:t>
      </w:r>
      <w:r w:rsidR="00D81CCB">
        <w:rPr>
          <w:sz w:val="28"/>
          <w:szCs w:val="28"/>
          <w:lang w:val="en-US"/>
        </w:rPr>
        <w:t> </w:t>
      </w:r>
      <w:r w:rsidRPr="008B27FD">
        <w:rPr>
          <w:sz w:val="28"/>
          <w:szCs w:val="28"/>
        </w:rPr>
        <w:t xml:space="preserve">надлежащим образом исполнять обязательства перед иными теплоснабжающими и </w:t>
      </w:r>
      <w:proofErr w:type="spellStart"/>
      <w:r w:rsidRPr="008B27FD">
        <w:rPr>
          <w:sz w:val="28"/>
          <w:szCs w:val="28"/>
        </w:rPr>
        <w:t>теплосетевыми</w:t>
      </w:r>
      <w:proofErr w:type="spellEnd"/>
      <w:r w:rsidRPr="008B27FD">
        <w:rPr>
          <w:sz w:val="28"/>
          <w:szCs w:val="28"/>
        </w:rPr>
        <w:t xml:space="preserve"> организациями в зоне своей деятельности;</w:t>
      </w:r>
    </w:p>
    <w:p w:rsidR="00935FF1" w:rsidRPr="008B27FD" w:rsidRDefault="00935FF1" w:rsidP="00935FF1">
      <w:pPr>
        <w:pStyle w:val="Default"/>
        <w:spacing w:line="360" w:lineRule="auto"/>
        <w:ind w:firstLine="567"/>
        <w:jc w:val="both"/>
        <w:rPr>
          <w:sz w:val="28"/>
          <w:szCs w:val="28"/>
        </w:rPr>
      </w:pPr>
      <w:r w:rsidRPr="008B27FD">
        <w:rPr>
          <w:sz w:val="28"/>
          <w:szCs w:val="28"/>
        </w:rPr>
        <w:t xml:space="preserve"> г)</w:t>
      </w:r>
      <w:r w:rsidR="00D81CCB">
        <w:rPr>
          <w:sz w:val="28"/>
          <w:szCs w:val="28"/>
          <w:lang w:val="en-US"/>
        </w:rPr>
        <w:t> </w:t>
      </w:r>
      <w:r w:rsidRPr="008B27FD">
        <w:rPr>
          <w:sz w:val="28"/>
          <w:szCs w:val="28"/>
        </w:rPr>
        <w:t xml:space="preserve">осуществлять контроль режимов потребления тепловой энергии в зоне своей деятельности. </w:t>
      </w:r>
    </w:p>
    <w:p w:rsidR="00935FF1" w:rsidRPr="008B27FD" w:rsidRDefault="00935FF1" w:rsidP="00935FF1">
      <w:pPr>
        <w:pStyle w:val="Default"/>
        <w:tabs>
          <w:tab w:val="left" w:pos="700"/>
        </w:tabs>
        <w:spacing w:line="360" w:lineRule="auto"/>
        <w:ind w:firstLine="567"/>
        <w:jc w:val="both"/>
        <w:rPr>
          <w:sz w:val="28"/>
          <w:szCs w:val="28"/>
        </w:rPr>
      </w:pPr>
      <w:r w:rsidRPr="008B27FD">
        <w:rPr>
          <w:sz w:val="28"/>
          <w:szCs w:val="28"/>
        </w:rPr>
        <w:t xml:space="preserve">В настоящее время предприятие </w:t>
      </w:r>
      <w:r w:rsidR="001943AE">
        <w:rPr>
          <w:sz w:val="28"/>
          <w:szCs w:val="28"/>
        </w:rPr>
        <w:t>МУП ЖКХ</w:t>
      </w:r>
      <w:r w:rsidRPr="008B27FD">
        <w:rPr>
          <w:sz w:val="28"/>
          <w:szCs w:val="28"/>
        </w:rPr>
        <w:t xml:space="preserve"> «</w:t>
      </w:r>
      <w:proofErr w:type="spellStart"/>
      <w:r w:rsidR="001943AE">
        <w:rPr>
          <w:sz w:val="28"/>
          <w:szCs w:val="28"/>
        </w:rPr>
        <w:t>Нововеличковское</w:t>
      </w:r>
      <w:proofErr w:type="spellEnd"/>
      <w:r w:rsidRPr="008B27FD">
        <w:rPr>
          <w:sz w:val="28"/>
          <w:szCs w:val="28"/>
        </w:rPr>
        <w:t xml:space="preserve">» отвечает всем требованиям критериев по определению единой теплоснабжающей организации, а именно: </w:t>
      </w:r>
    </w:p>
    <w:p w:rsidR="00861292" w:rsidRPr="00B4751B" w:rsidRDefault="00935FF1" w:rsidP="00861292">
      <w:pPr>
        <w:widowControl w:val="0"/>
        <w:spacing w:after="0" w:line="360" w:lineRule="auto"/>
        <w:ind w:firstLine="708"/>
        <w:jc w:val="both"/>
        <w:rPr>
          <w:rFonts w:ascii="Times New Roman" w:eastAsia="Times New Roman" w:hAnsi="Times New Roman"/>
          <w:sz w:val="28"/>
          <w:szCs w:val="28"/>
          <w:lang w:eastAsia="ru-RU"/>
        </w:rPr>
      </w:pPr>
      <w:r w:rsidRPr="008B27FD">
        <w:rPr>
          <w:sz w:val="28"/>
          <w:szCs w:val="28"/>
        </w:rPr>
        <w:t xml:space="preserve">1) </w:t>
      </w:r>
      <w:r w:rsidR="00861292">
        <w:rPr>
          <w:rFonts w:ascii="Times New Roman" w:eastAsia="Times New Roman" w:hAnsi="Times New Roman"/>
          <w:sz w:val="28"/>
          <w:szCs w:val="28"/>
          <w:lang w:eastAsia="ru-RU"/>
        </w:rPr>
        <w:t>В</w:t>
      </w:r>
      <w:r w:rsidR="00861292" w:rsidRPr="00B4751B">
        <w:rPr>
          <w:rFonts w:ascii="Times New Roman" w:eastAsia="Times New Roman" w:hAnsi="Times New Roman"/>
          <w:sz w:val="28"/>
          <w:szCs w:val="28"/>
          <w:lang w:eastAsia="ru-RU"/>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935FF1" w:rsidRPr="008B27FD" w:rsidRDefault="00935FF1" w:rsidP="00935FF1">
      <w:pPr>
        <w:pStyle w:val="Default"/>
        <w:tabs>
          <w:tab w:val="left" w:pos="700"/>
        </w:tabs>
        <w:spacing w:line="360" w:lineRule="auto"/>
        <w:ind w:firstLine="567"/>
        <w:jc w:val="both"/>
        <w:rPr>
          <w:sz w:val="28"/>
          <w:szCs w:val="28"/>
        </w:rPr>
      </w:pPr>
      <w:r w:rsidRPr="008B27FD">
        <w:rPr>
          <w:sz w:val="28"/>
          <w:szCs w:val="28"/>
        </w:rPr>
        <w:lastRenderedPageBreak/>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предприятия </w:t>
      </w:r>
      <w:r w:rsidR="001943AE">
        <w:rPr>
          <w:sz w:val="28"/>
          <w:szCs w:val="28"/>
        </w:rPr>
        <w:t>МУП ЖКХ</w:t>
      </w:r>
      <w:r w:rsidR="001943AE" w:rsidRPr="008B27FD">
        <w:rPr>
          <w:sz w:val="28"/>
          <w:szCs w:val="28"/>
        </w:rPr>
        <w:t xml:space="preserve"> «</w:t>
      </w:r>
      <w:proofErr w:type="spellStart"/>
      <w:r w:rsidR="001943AE">
        <w:rPr>
          <w:sz w:val="28"/>
          <w:szCs w:val="28"/>
        </w:rPr>
        <w:t>Нововеличковское</w:t>
      </w:r>
      <w:proofErr w:type="spellEnd"/>
      <w:r w:rsidR="001943AE" w:rsidRPr="008B27FD">
        <w:rPr>
          <w:sz w:val="28"/>
          <w:szCs w:val="28"/>
        </w:rPr>
        <w:t>»</w:t>
      </w:r>
      <w:r w:rsidR="001943AE">
        <w:rPr>
          <w:sz w:val="28"/>
          <w:szCs w:val="28"/>
        </w:rPr>
        <w:t xml:space="preserve"> </w:t>
      </w:r>
      <w:r w:rsidRPr="008B27FD">
        <w:rPr>
          <w:sz w:val="28"/>
          <w:szCs w:val="28"/>
        </w:rPr>
        <w:t xml:space="preserve">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935FF1" w:rsidRPr="008B27FD" w:rsidRDefault="00935FF1" w:rsidP="00935FF1">
      <w:pPr>
        <w:pStyle w:val="Default"/>
        <w:spacing w:line="360" w:lineRule="auto"/>
        <w:ind w:firstLine="567"/>
        <w:jc w:val="both"/>
        <w:rPr>
          <w:b/>
          <w:i/>
          <w:sz w:val="28"/>
          <w:szCs w:val="28"/>
        </w:rPr>
      </w:pPr>
      <w:r w:rsidRPr="008B27FD">
        <w:rPr>
          <w:b/>
          <w:bCs/>
          <w:i/>
          <w:sz w:val="28"/>
          <w:szCs w:val="28"/>
        </w:rPr>
        <w:t xml:space="preserve">Таким образом, на основании критериев определения единой теплоснабжающей организации, установленных в проекте правил организации </w:t>
      </w:r>
      <w:r w:rsidRPr="008B27FD">
        <w:rPr>
          <w:b/>
          <w:i/>
          <w:sz w:val="28"/>
          <w:szCs w:val="28"/>
        </w:rPr>
        <w:t xml:space="preserve"> </w:t>
      </w:r>
      <w:r w:rsidRPr="008B27FD">
        <w:rPr>
          <w:b/>
          <w:bCs/>
          <w:i/>
          <w:sz w:val="28"/>
          <w:szCs w:val="28"/>
        </w:rPr>
        <w:t xml:space="preserve">теплоснабжения, утверждаемых Правительством Российской Федерации, предлагается определить единой теплоснабжающей организацией </w:t>
      </w:r>
      <w:proofErr w:type="spellStart"/>
      <w:r w:rsidR="001943AE">
        <w:rPr>
          <w:b/>
          <w:bCs/>
          <w:i/>
          <w:sz w:val="28"/>
          <w:szCs w:val="28"/>
        </w:rPr>
        <w:t>Нововеличковского</w:t>
      </w:r>
      <w:proofErr w:type="spellEnd"/>
      <w:r w:rsidR="001943AE">
        <w:rPr>
          <w:b/>
          <w:bCs/>
          <w:i/>
          <w:sz w:val="28"/>
          <w:szCs w:val="28"/>
        </w:rPr>
        <w:t xml:space="preserve"> сельского поселения</w:t>
      </w:r>
      <w:r w:rsidRPr="008B27FD">
        <w:rPr>
          <w:b/>
          <w:bCs/>
          <w:i/>
          <w:sz w:val="28"/>
          <w:szCs w:val="28"/>
        </w:rPr>
        <w:t xml:space="preserve"> предприятие </w:t>
      </w:r>
      <w:r w:rsidR="001943AE" w:rsidRPr="001943AE">
        <w:rPr>
          <w:b/>
          <w:i/>
          <w:sz w:val="28"/>
          <w:szCs w:val="28"/>
        </w:rPr>
        <w:t>МУП ЖКХ «</w:t>
      </w:r>
      <w:proofErr w:type="spellStart"/>
      <w:r w:rsidR="001943AE" w:rsidRPr="001943AE">
        <w:rPr>
          <w:b/>
          <w:i/>
          <w:sz w:val="28"/>
          <w:szCs w:val="28"/>
        </w:rPr>
        <w:t>Нововеличковское</w:t>
      </w:r>
      <w:proofErr w:type="spellEnd"/>
      <w:r w:rsidR="001943AE" w:rsidRPr="001943AE">
        <w:rPr>
          <w:b/>
          <w:i/>
          <w:sz w:val="28"/>
          <w:szCs w:val="28"/>
        </w:rPr>
        <w:t>»</w:t>
      </w:r>
      <w:r w:rsidRPr="008B27FD">
        <w:rPr>
          <w:b/>
          <w:bCs/>
          <w:i/>
          <w:sz w:val="28"/>
          <w:szCs w:val="28"/>
        </w:rPr>
        <w:t>.</w:t>
      </w:r>
    </w:p>
    <w:p w:rsidR="006F7B09" w:rsidRPr="008B27FD" w:rsidRDefault="006F7B09">
      <w:pPr>
        <w:rPr>
          <w:rFonts w:ascii="Times New Roman" w:hAnsi="Times New Roman" w:cs="Times New Roman"/>
        </w:rPr>
      </w:pPr>
    </w:p>
    <w:sectPr w:rsidR="006F7B09" w:rsidRPr="008B27FD" w:rsidSect="00F34B90">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8BE" w:rsidRDefault="004918BE" w:rsidP="00EB7325">
      <w:pPr>
        <w:spacing w:after="0" w:line="240" w:lineRule="auto"/>
      </w:pPr>
      <w:r>
        <w:separator/>
      </w:r>
    </w:p>
  </w:endnote>
  <w:endnote w:type="continuationSeparator" w:id="0">
    <w:p w:rsidR="004918BE" w:rsidRDefault="004918BE" w:rsidP="00EB7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8BE" w:rsidRDefault="004918BE" w:rsidP="00EB7325">
      <w:pPr>
        <w:spacing w:after="0" w:line="240" w:lineRule="auto"/>
      </w:pPr>
      <w:r>
        <w:separator/>
      </w:r>
    </w:p>
  </w:footnote>
  <w:footnote w:type="continuationSeparator" w:id="0">
    <w:p w:rsidR="004918BE" w:rsidRDefault="004918BE" w:rsidP="00EB73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71F93"/>
    <w:multiLevelType w:val="hybridMultilevel"/>
    <w:tmpl w:val="25348D2A"/>
    <w:lvl w:ilvl="0" w:tplc="0419000F">
      <w:start w:val="1"/>
      <w:numFmt w:val="decimal"/>
      <w:lvlText w:val="%1."/>
      <w:lvlJc w:val="left"/>
      <w:pPr>
        <w:tabs>
          <w:tab w:val="num" w:pos="360"/>
        </w:tabs>
        <w:ind w:left="360" w:hanging="360"/>
      </w:pPr>
    </w:lvl>
    <w:lvl w:ilvl="1" w:tplc="3B465214">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35122732"/>
    <w:multiLevelType w:val="hybridMultilevel"/>
    <w:tmpl w:val="323A2E3E"/>
    <w:lvl w:ilvl="0" w:tplc="134A7B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947943"/>
    <w:rsid w:val="00005276"/>
    <w:rsid w:val="00025A9B"/>
    <w:rsid w:val="00052B84"/>
    <w:rsid w:val="00053EFA"/>
    <w:rsid w:val="000B1D61"/>
    <w:rsid w:val="000E453F"/>
    <w:rsid w:val="000E7C9E"/>
    <w:rsid w:val="00130910"/>
    <w:rsid w:val="0013542F"/>
    <w:rsid w:val="0015572D"/>
    <w:rsid w:val="00167F8E"/>
    <w:rsid w:val="001943AE"/>
    <w:rsid w:val="001A4B9E"/>
    <w:rsid w:val="001D5305"/>
    <w:rsid w:val="001D6B18"/>
    <w:rsid w:val="001F464B"/>
    <w:rsid w:val="002153B6"/>
    <w:rsid w:val="002B1278"/>
    <w:rsid w:val="002B5286"/>
    <w:rsid w:val="002D39B2"/>
    <w:rsid w:val="002D5082"/>
    <w:rsid w:val="002E50AB"/>
    <w:rsid w:val="003E3D05"/>
    <w:rsid w:val="003E6ED9"/>
    <w:rsid w:val="004373AF"/>
    <w:rsid w:val="004918BE"/>
    <w:rsid w:val="004D5B4F"/>
    <w:rsid w:val="005A40D6"/>
    <w:rsid w:val="005B508E"/>
    <w:rsid w:val="005C38FF"/>
    <w:rsid w:val="005C504E"/>
    <w:rsid w:val="005D43A7"/>
    <w:rsid w:val="00613F98"/>
    <w:rsid w:val="00626F86"/>
    <w:rsid w:val="00634F21"/>
    <w:rsid w:val="006448C7"/>
    <w:rsid w:val="00656D37"/>
    <w:rsid w:val="00680539"/>
    <w:rsid w:val="006B479D"/>
    <w:rsid w:val="006F7B09"/>
    <w:rsid w:val="007455BA"/>
    <w:rsid w:val="007665BD"/>
    <w:rsid w:val="007D357F"/>
    <w:rsid w:val="007D5EFC"/>
    <w:rsid w:val="007F5689"/>
    <w:rsid w:val="00800237"/>
    <w:rsid w:val="00861292"/>
    <w:rsid w:val="00875F24"/>
    <w:rsid w:val="008A7765"/>
    <w:rsid w:val="008B27FD"/>
    <w:rsid w:val="008D08BD"/>
    <w:rsid w:val="00935FF1"/>
    <w:rsid w:val="00947943"/>
    <w:rsid w:val="00960778"/>
    <w:rsid w:val="00961928"/>
    <w:rsid w:val="00977DF6"/>
    <w:rsid w:val="00A71FA7"/>
    <w:rsid w:val="00A75C51"/>
    <w:rsid w:val="00A828E6"/>
    <w:rsid w:val="00AA0958"/>
    <w:rsid w:val="00AE40CD"/>
    <w:rsid w:val="00BB43CE"/>
    <w:rsid w:val="00BB7797"/>
    <w:rsid w:val="00C046F8"/>
    <w:rsid w:val="00C133A3"/>
    <w:rsid w:val="00C16B96"/>
    <w:rsid w:val="00C31133"/>
    <w:rsid w:val="00CD0E14"/>
    <w:rsid w:val="00CD57E0"/>
    <w:rsid w:val="00CF0294"/>
    <w:rsid w:val="00CF2406"/>
    <w:rsid w:val="00D22B37"/>
    <w:rsid w:val="00D232DE"/>
    <w:rsid w:val="00D81CCB"/>
    <w:rsid w:val="00D87FCE"/>
    <w:rsid w:val="00E55A62"/>
    <w:rsid w:val="00E65628"/>
    <w:rsid w:val="00E93599"/>
    <w:rsid w:val="00EB5C29"/>
    <w:rsid w:val="00EB7325"/>
    <w:rsid w:val="00EC5B0C"/>
    <w:rsid w:val="00F0711B"/>
    <w:rsid w:val="00F3485B"/>
    <w:rsid w:val="00F34B90"/>
    <w:rsid w:val="00F41EA0"/>
    <w:rsid w:val="00F451E8"/>
    <w:rsid w:val="00F97C0B"/>
    <w:rsid w:val="00FB5F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7E0"/>
  </w:style>
  <w:style w:type="paragraph" w:styleId="1">
    <w:name w:val="heading 1"/>
    <w:basedOn w:val="a"/>
    <w:link w:val="10"/>
    <w:uiPriority w:val="99"/>
    <w:qFormat/>
    <w:rsid w:val="007D5EFC"/>
    <w:pPr>
      <w:widowControl w:val="0"/>
      <w:autoSpaceDE w:val="0"/>
      <w:autoSpaceDN w:val="0"/>
      <w:adjustRightInd w:val="0"/>
      <w:spacing w:before="100" w:beforeAutospacing="1" w:after="100" w:afterAutospacing="1" w:line="240" w:lineRule="auto"/>
      <w:ind w:firstLine="720"/>
      <w:jc w:val="both"/>
      <w:outlineLvl w:val="0"/>
    </w:pPr>
    <w:rPr>
      <w:rFonts w:ascii="Times New Roman" w:eastAsia="Times New Roman" w:hAnsi="Times New Roman" w:cs="Arial"/>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_ТЕКСТ"/>
    <w:basedOn w:val="a"/>
    <w:link w:val="a4"/>
    <w:uiPriority w:val="99"/>
    <w:rsid w:val="00935FF1"/>
    <w:pPr>
      <w:spacing w:after="0" w:line="360" w:lineRule="auto"/>
      <w:ind w:firstLine="709"/>
      <w:jc w:val="both"/>
    </w:pPr>
    <w:rPr>
      <w:rFonts w:ascii="Arial" w:eastAsia="Times New Roman" w:hAnsi="Arial" w:cs="Arial"/>
      <w:sz w:val="24"/>
      <w:szCs w:val="24"/>
    </w:rPr>
  </w:style>
  <w:style w:type="character" w:customStyle="1" w:styleId="a4">
    <w:name w:val="_ТЕКСТ Знак"/>
    <w:basedOn w:val="a0"/>
    <w:link w:val="a3"/>
    <w:uiPriority w:val="99"/>
    <w:locked/>
    <w:rsid w:val="00935FF1"/>
    <w:rPr>
      <w:rFonts w:ascii="Arial" w:eastAsia="Times New Roman" w:hAnsi="Arial" w:cs="Arial"/>
      <w:sz w:val="24"/>
      <w:szCs w:val="24"/>
    </w:rPr>
  </w:style>
  <w:style w:type="paragraph" w:customStyle="1" w:styleId="2">
    <w:name w:val="Основной текст2"/>
    <w:basedOn w:val="a"/>
    <w:uiPriority w:val="99"/>
    <w:rsid w:val="00935FF1"/>
    <w:pPr>
      <w:widowControl w:val="0"/>
      <w:shd w:val="clear" w:color="auto" w:fill="FFFFFF"/>
      <w:spacing w:after="0" w:line="269" w:lineRule="exact"/>
      <w:jc w:val="center"/>
    </w:pPr>
    <w:rPr>
      <w:rFonts w:ascii="Times New Roman" w:eastAsia="Times New Roman" w:hAnsi="Times New Roman" w:cs="Times New Roman"/>
      <w:color w:val="000000"/>
      <w:lang w:eastAsia="ru-RU"/>
    </w:rPr>
  </w:style>
  <w:style w:type="character" w:customStyle="1" w:styleId="135pt">
    <w:name w:val="Основной текст + 13.5 pt"/>
    <w:basedOn w:val="a0"/>
    <w:uiPriority w:val="99"/>
    <w:rsid w:val="00935FF1"/>
    <w:rPr>
      <w:rFonts w:ascii="Times New Roman" w:eastAsia="Times New Roman" w:hAnsi="Times New Roman" w:cs="Times New Roman"/>
      <w:color w:val="000000"/>
      <w:spacing w:val="0"/>
      <w:w w:val="100"/>
      <w:position w:val="0"/>
      <w:sz w:val="27"/>
      <w:szCs w:val="27"/>
      <w:u w:val="none"/>
      <w:shd w:val="clear" w:color="auto" w:fill="FFFFFF"/>
      <w:lang w:val="ru-RU"/>
    </w:rPr>
  </w:style>
  <w:style w:type="paragraph" w:customStyle="1" w:styleId="Default">
    <w:name w:val="Default"/>
    <w:rsid w:val="00935F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6">
    <w:name w:val="Основной текст6"/>
    <w:basedOn w:val="a"/>
    <w:link w:val="a5"/>
    <w:uiPriority w:val="99"/>
    <w:rsid w:val="00935FF1"/>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0"/>
    <w:uiPriority w:val="99"/>
    <w:rsid w:val="00935FF1"/>
    <w:rPr>
      <w:rFonts w:ascii="Times New Roman" w:hAnsi="Times New Roman" w:cs="Times New Roman"/>
      <w:i/>
      <w:iCs/>
      <w:spacing w:val="0"/>
      <w:sz w:val="27"/>
      <w:szCs w:val="27"/>
      <w:shd w:val="clear" w:color="auto" w:fill="FFFFFF"/>
    </w:rPr>
  </w:style>
  <w:style w:type="character" w:customStyle="1" w:styleId="a5">
    <w:name w:val="Основной текст_"/>
    <w:basedOn w:val="a0"/>
    <w:link w:val="6"/>
    <w:uiPriority w:val="99"/>
    <w:locked/>
    <w:rsid w:val="00935FF1"/>
    <w:rPr>
      <w:rFonts w:ascii="Arial" w:eastAsia="Times New Roman" w:hAnsi="Arial" w:cs="Arial"/>
      <w:color w:val="000000"/>
      <w:spacing w:val="-10"/>
      <w:sz w:val="24"/>
      <w:szCs w:val="24"/>
      <w:shd w:val="clear" w:color="auto" w:fill="FFFFFF"/>
      <w:lang w:eastAsia="ru-RU"/>
    </w:rPr>
  </w:style>
  <w:style w:type="character" w:customStyle="1" w:styleId="5">
    <w:name w:val="Заголовок №5_"/>
    <w:basedOn w:val="a0"/>
    <w:link w:val="50"/>
    <w:uiPriority w:val="99"/>
    <w:locked/>
    <w:rsid w:val="00935FF1"/>
    <w:rPr>
      <w:sz w:val="28"/>
      <w:szCs w:val="28"/>
      <w:shd w:val="clear" w:color="auto" w:fill="FFFFFF"/>
    </w:rPr>
  </w:style>
  <w:style w:type="paragraph" w:customStyle="1" w:styleId="50">
    <w:name w:val="Заголовок №5"/>
    <w:basedOn w:val="a"/>
    <w:link w:val="5"/>
    <w:uiPriority w:val="99"/>
    <w:rsid w:val="00935FF1"/>
    <w:pPr>
      <w:shd w:val="clear" w:color="auto" w:fill="FFFFFF"/>
      <w:spacing w:after="420" w:line="240" w:lineRule="atLeast"/>
      <w:ind w:hanging="560"/>
      <w:outlineLvl w:val="4"/>
    </w:pPr>
    <w:rPr>
      <w:sz w:val="28"/>
      <w:szCs w:val="28"/>
      <w:shd w:val="clear" w:color="auto" w:fill="FFFFFF"/>
    </w:rPr>
  </w:style>
  <w:style w:type="paragraph" w:styleId="a6">
    <w:name w:val="No Spacing"/>
    <w:aliases w:val="Табличный,Табл"/>
    <w:link w:val="a7"/>
    <w:uiPriority w:val="1"/>
    <w:qFormat/>
    <w:rsid w:val="00935FF1"/>
    <w:pPr>
      <w:spacing w:after="0" w:line="240" w:lineRule="auto"/>
    </w:pPr>
    <w:rPr>
      <w:rFonts w:ascii="Calibri" w:eastAsia="Times New Roman" w:hAnsi="Calibri" w:cs="Times New Roman"/>
      <w:szCs w:val="20"/>
      <w:lang w:eastAsia="ru-RU"/>
    </w:rPr>
  </w:style>
  <w:style w:type="character" w:customStyle="1" w:styleId="a7">
    <w:name w:val="Без интервала Знак"/>
    <w:aliases w:val="Табличный Знак,Табл Знак"/>
    <w:link w:val="a6"/>
    <w:uiPriority w:val="1"/>
    <w:locked/>
    <w:rsid w:val="00935FF1"/>
    <w:rPr>
      <w:rFonts w:ascii="Calibri" w:eastAsia="Times New Roman" w:hAnsi="Calibri" w:cs="Times New Roman"/>
      <w:szCs w:val="20"/>
      <w:lang w:eastAsia="ru-RU"/>
    </w:rPr>
  </w:style>
  <w:style w:type="paragraph" w:styleId="a8">
    <w:name w:val="header"/>
    <w:basedOn w:val="a"/>
    <w:link w:val="a9"/>
    <w:uiPriority w:val="99"/>
    <w:unhideWhenUsed/>
    <w:rsid w:val="00EB732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7325"/>
  </w:style>
  <w:style w:type="paragraph" w:styleId="aa">
    <w:name w:val="footer"/>
    <w:basedOn w:val="a"/>
    <w:link w:val="ab"/>
    <w:uiPriority w:val="99"/>
    <w:unhideWhenUsed/>
    <w:rsid w:val="00EB732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7325"/>
  </w:style>
  <w:style w:type="paragraph" w:styleId="ac">
    <w:name w:val="Balloon Text"/>
    <w:basedOn w:val="a"/>
    <w:link w:val="ad"/>
    <w:uiPriority w:val="99"/>
    <w:semiHidden/>
    <w:unhideWhenUsed/>
    <w:rsid w:val="00D232D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232DE"/>
    <w:rPr>
      <w:rFonts w:ascii="Segoe UI" w:hAnsi="Segoe UI" w:cs="Segoe UI"/>
      <w:sz w:val="18"/>
      <w:szCs w:val="18"/>
    </w:rPr>
  </w:style>
  <w:style w:type="character" w:customStyle="1" w:styleId="10">
    <w:name w:val="Заголовок 1 Знак"/>
    <w:basedOn w:val="a0"/>
    <w:link w:val="1"/>
    <w:uiPriority w:val="99"/>
    <w:rsid w:val="007D5EFC"/>
    <w:rPr>
      <w:rFonts w:ascii="Times New Roman" w:eastAsia="Times New Roman" w:hAnsi="Times New Roman" w:cs="Arial"/>
      <w:b/>
      <w:bCs/>
      <w:kern w:val="36"/>
      <w:sz w:val="48"/>
      <w:szCs w:val="48"/>
      <w:lang w:eastAsia="ru-RU"/>
    </w:rPr>
  </w:style>
  <w:style w:type="character" w:customStyle="1" w:styleId="ae">
    <w:name w:val="Гипертекстовая ссылка"/>
    <w:basedOn w:val="a0"/>
    <w:uiPriority w:val="99"/>
    <w:rsid w:val="007D5EFC"/>
    <w:rPr>
      <w:b/>
      <w:bCs/>
      <w:color w:val="106BBE"/>
    </w:rPr>
  </w:style>
  <w:style w:type="paragraph" w:styleId="af">
    <w:name w:val="List Paragraph"/>
    <w:basedOn w:val="a"/>
    <w:uiPriority w:val="34"/>
    <w:qFormat/>
    <w:rsid w:val="002D5082"/>
    <w:pPr>
      <w:spacing w:after="0" w:line="240" w:lineRule="auto"/>
      <w:ind w:left="720"/>
      <w:contextualSpacing/>
      <w:jc w:val="both"/>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05A3F-D9A4-420C-ACB2-9A8CA9BF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17612</Words>
  <Characters>100392</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Пользователь</cp:lastModifiedBy>
  <cp:revision>4</cp:revision>
  <cp:lastPrinted>2018-11-23T11:28:00Z</cp:lastPrinted>
  <dcterms:created xsi:type="dcterms:W3CDTF">2019-01-16T11:27:00Z</dcterms:created>
  <dcterms:modified xsi:type="dcterms:W3CDTF">2019-01-18T12:12:00Z</dcterms:modified>
</cp:coreProperties>
</file>