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2E" w:rsidRPr="005E58AF" w:rsidRDefault="0080020E" w:rsidP="005E58AF">
      <w:pPr>
        <w:jc w:val="center"/>
        <w:rPr>
          <w:i/>
          <w:iCs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pt;height:45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0020E" w:rsidRPr="0080020E" w:rsidRDefault="00FD67EB" w:rsidP="0080020E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="0080020E" w:rsidRPr="0080020E">
        <w:rPr>
          <w:sz w:val="28"/>
          <w:szCs w:val="28"/>
        </w:rPr>
        <w:t xml:space="preserve">от </w:t>
      </w:r>
      <w:r w:rsidR="0080020E">
        <w:rPr>
          <w:sz w:val="28"/>
          <w:szCs w:val="28"/>
        </w:rPr>
        <w:t>2</w:t>
      </w:r>
      <w:r w:rsidR="0080020E" w:rsidRPr="0080020E">
        <w:rPr>
          <w:sz w:val="28"/>
          <w:szCs w:val="28"/>
        </w:rPr>
        <w:t>9.04.2019</w:t>
      </w:r>
      <w:r w:rsidR="0080020E" w:rsidRPr="0080020E">
        <w:rPr>
          <w:sz w:val="28"/>
          <w:szCs w:val="28"/>
        </w:rPr>
        <w:tab/>
      </w:r>
      <w:r w:rsidR="0080020E" w:rsidRPr="0080020E">
        <w:rPr>
          <w:sz w:val="28"/>
          <w:szCs w:val="28"/>
        </w:rPr>
        <w:tab/>
        <w:t xml:space="preserve">                </w:t>
      </w:r>
      <w:r w:rsidR="0080020E" w:rsidRPr="0080020E">
        <w:rPr>
          <w:sz w:val="28"/>
          <w:szCs w:val="28"/>
        </w:rPr>
        <w:tab/>
      </w:r>
      <w:r w:rsidR="0080020E" w:rsidRPr="0080020E">
        <w:rPr>
          <w:sz w:val="28"/>
          <w:szCs w:val="28"/>
        </w:rPr>
        <w:tab/>
      </w:r>
      <w:r w:rsidR="0080020E" w:rsidRPr="0080020E">
        <w:rPr>
          <w:sz w:val="28"/>
          <w:szCs w:val="28"/>
        </w:rPr>
        <w:tab/>
        <w:t xml:space="preserve">                                  </w:t>
      </w:r>
      <w:r w:rsidR="0080020E">
        <w:rPr>
          <w:sz w:val="28"/>
          <w:szCs w:val="28"/>
          <w:lang w:val="en-US"/>
        </w:rPr>
        <w:t xml:space="preserve">         </w:t>
      </w:r>
      <w:r w:rsidR="0080020E" w:rsidRPr="0080020E">
        <w:rPr>
          <w:sz w:val="28"/>
          <w:szCs w:val="28"/>
        </w:rPr>
        <w:t xml:space="preserve">   № </w:t>
      </w:r>
      <w:r w:rsidR="0080020E">
        <w:rPr>
          <w:sz w:val="28"/>
          <w:szCs w:val="28"/>
        </w:rPr>
        <w:t>87</w:t>
      </w:r>
    </w:p>
    <w:p w:rsidR="0080020E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</w:t>
      </w:r>
    </w:p>
    <w:p w:rsidR="0080020E" w:rsidRDefault="0080020E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</w:p>
    <w:p w:rsidR="00FD67EB" w:rsidRDefault="00FD67EB" w:rsidP="0080020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28.11.2016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616 «О принятии муниципальной целевой программы «Капитальный ремонт и ремонт автомобильных дорог местного значения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района, мероприятия по обеспечению безопасности дорожного движения на 2017-2019 годы»»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FD67EB" w:rsidRDefault="00FD67EB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Нововеличковского сельского поселения Динского района от 28.11.2016 № 616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годы»»,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r w:rsidR="00492D7C">
        <w:rPr>
          <w:sz w:val="28"/>
          <w:szCs w:val="28"/>
        </w:rPr>
        <w:t>Зеленская</w:t>
      </w:r>
      <w:r>
        <w:rPr>
          <w:sz w:val="28"/>
          <w:szCs w:val="28"/>
        </w:rPr>
        <w:t>) обеспечить финансирование мероприятий муниципальной программы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</w:t>
      </w:r>
      <w:r>
        <w:rPr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</w:t>
      </w:r>
      <w:r>
        <w:rPr>
          <w:sz w:val="28"/>
          <w:szCs w:val="28"/>
        </w:rPr>
        <w:t>бизнеса администрации Нововеличковского</w:t>
      </w:r>
      <w:r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мероприятий программы.</w:t>
      </w:r>
    </w:p>
    <w:p w:rsidR="00FD67EB" w:rsidRDefault="00FD67E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Нововеличковского сельского                    поселения Динского района от </w:t>
      </w:r>
      <w:r w:rsidR="00492D7C">
        <w:rPr>
          <w:sz w:val="28"/>
          <w:szCs w:val="28"/>
        </w:rPr>
        <w:t>28.01.2019</w:t>
      </w:r>
      <w:r>
        <w:rPr>
          <w:sz w:val="28"/>
          <w:szCs w:val="28"/>
        </w:rPr>
        <w:t xml:space="preserve"> № </w:t>
      </w:r>
      <w:r w:rsidR="00492D7C">
        <w:rPr>
          <w:sz w:val="28"/>
          <w:szCs w:val="28"/>
        </w:rPr>
        <w:t>14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</w:t>
      </w:r>
      <w:r>
        <w:rPr>
          <w:sz w:val="28"/>
          <w:szCs w:val="28"/>
          <w:lang w:eastAsia="ar-SA"/>
        </w:rPr>
        <w:lastRenderedPageBreak/>
        <w:t xml:space="preserve">Динского района </w:t>
      </w:r>
      <w:r>
        <w:rPr>
          <w:sz w:val="28"/>
          <w:szCs w:val="28"/>
        </w:rPr>
        <w:t>от 28.11.2016 № 616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правовым вопросам администрации Нововеличковского сельского поселения (</w:t>
      </w:r>
      <w:r w:rsidR="00753AED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3B3304" w:rsidRDefault="003B3304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>
        <w:rPr>
          <w:sz w:val="28"/>
          <w:szCs w:val="28"/>
        </w:rPr>
        <w:t xml:space="preserve">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ПРИЛОЖЕНИЕ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от </w:t>
      </w:r>
      <w:r w:rsidR="0080020E" w:rsidRPr="0080020E">
        <w:rPr>
          <w:rFonts w:eastAsia="Calibri"/>
          <w:spacing w:val="-1"/>
          <w:sz w:val="28"/>
          <w:szCs w:val="28"/>
        </w:rPr>
        <w:t>29</w:t>
      </w:r>
      <w:r w:rsidR="0080020E">
        <w:rPr>
          <w:rFonts w:eastAsia="Calibri"/>
          <w:spacing w:val="-1"/>
          <w:sz w:val="28"/>
          <w:szCs w:val="28"/>
        </w:rPr>
        <w:t xml:space="preserve">.04.2019 </w:t>
      </w:r>
      <w:r>
        <w:rPr>
          <w:rFonts w:eastAsia="Calibri"/>
          <w:spacing w:val="-1"/>
          <w:sz w:val="28"/>
          <w:szCs w:val="28"/>
        </w:rPr>
        <w:t xml:space="preserve">№ </w:t>
      </w:r>
      <w:r w:rsidR="0080020E">
        <w:rPr>
          <w:rFonts w:eastAsia="Calibri"/>
          <w:spacing w:val="-1"/>
          <w:sz w:val="28"/>
          <w:szCs w:val="28"/>
        </w:rPr>
        <w:t>87</w:t>
      </w: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безопасности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посе</w:t>
            </w:r>
            <w:r>
              <w:lastRenderedPageBreak/>
              <w:t>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2017-2019 годы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Бюджет Нововеличковского сельского поселения, краевой бюджет – </w:t>
            </w:r>
            <w:r w:rsidR="000F5E23">
              <w:t>38111,1</w:t>
            </w:r>
            <w:r w:rsidR="00C16145">
              <w:t xml:space="preserve"> </w:t>
            </w:r>
            <w:r>
              <w:rPr>
                <w:rFonts w:eastAsia="Calibri"/>
                <w:spacing w:val="-1"/>
              </w:rPr>
              <w:t>тыс. руб.</w:t>
            </w:r>
          </w:p>
          <w:p w:rsidR="00FD67EB" w:rsidRDefault="00FD67EB">
            <w:r>
              <w:t xml:space="preserve">- 2017 год- </w:t>
            </w:r>
            <w:r>
              <w:rPr>
                <w:sz w:val="22"/>
                <w:szCs w:val="22"/>
              </w:rPr>
              <w:t>7762,30</w:t>
            </w:r>
            <w:r>
              <w:t xml:space="preserve"> тыс. руб.,</w:t>
            </w:r>
          </w:p>
          <w:p w:rsidR="00FD67EB" w:rsidRDefault="00FD67EB">
            <w:r>
              <w:t xml:space="preserve">- 2018 год- </w:t>
            </w:r>
            <w:r w:rsidR="00C16145">
              <w:t>16363,4</w:t>
            </w:r>
            <w:r>
              <w:t xml:space="preserve"> тыс. руб., </w:t>
            </w:r>
          </w:p>
          <w:p w:rsidR="00FD67EB" w:rsidRDefault="00FD67EB" w:rsidP="00074DDF">
            <w:pPr>
              <w:jc w:val="both"/>
            </w:pPr>
            <w:r>
              <w:t xml:space="preserve">- 2019 год- </w:t>
            </w:r>
            <w:r w:rsidR="000F5E23">
              <w:t>13985,4</w:t>
            </w:r>
            <w:r>
              <w:t xml:space="preserve"> 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на 2017-2019  годы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Население сельского поселения составляет 11975 человека.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км. неоднородных по типу покрытия. Все автомобильные дороги сельского поселения делятся на три типа (по типу покрытия):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асфальтобетонные дороги общая протяженность которых составляет 38,867 км. являются основой транспортной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гравийные дороги общая протяженность которых составляет 41,185 км. являются неотъемлемой частью улично-дорожной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грунтовые дороги общая протяженность которых составляет 38,21 км. представляют собой второстепенные дороги сельского поселения, редко используемые для хозяйственной и общественной деятельности.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и краткое описание </w:t>
      </w: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1" w:name="sub_402"/>
      <w:bookmarkEnd w:id="0"/>
      <w:r>
        <w:rPr>
          <w:sz w:val="28"/>
          <w:szCs w:val="28"/>
        </w:rPr>
        <w:t xml:space="preserve">Общий планируемый объем финансирования муниципальной программы на 2017-2019 годы за счет средств  бюджета поселения составляет  </w:t>
      </w:r>
      <w:r w:rsidR="00FA4638">
        <w:rPr>
          <w:sz w:val="28"/>
          <w:szCs w:val="28"/>
        </w:rPr>
        <w:t>3</w:t>
      </w:r>
      <w:r w:rsidR="000F5E23">
        <w:rPr>
          <w:sz w:val="28"/>
          <w:szCs w:val="28"/>
        </w:rPr>
        <w:t>8111,1</w:t>
      </w:r>
      <w:r>
        <w:rPr>
          <w:rFonts w:eastAsia="Calibri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тыс. руб., в том числе:</w:t>
      </w:r>
      <w:bookmarkEnd w:id="1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</w:t>
      </w:r>
      <w:r>
        <w:rPr>
          <w:bCs/>
          <w:sz w:val="28"/>
          <w:szCs w:val="28"/>
        </w:rPr>
        <w:lastRenderedPageBreak/>
        <w:t>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</w:t>
      </w:r>
      <w:r w:rsidR="00F609CB">
        <w:rPr>
          <w:rStyle w:val="11"/>
          <w:sz w:val="28"/>
          <w:szCs w:val="28"/>
        </w:rPr>
        <w:t xml:space="preserve">                </w:t>
      </w:r>
      <w:r>
        <w:rPr>
          <w:rStyle w:val="11"/>
          <w:sz w:val="28"/>
          <w:szCs w:val="28"/>
        </w:rPr>
        <w:t xml:space="preserve"> 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FD67EB" w:rsidRDefault="00E05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D67EB">
        <w:rPr>
          <w:color w:val="000000"/>
          <w:sz w:val="28"/>
          <w:szCs w:val="28"/>
        </w:rPr>
        <w:t>ачальник отдела ЖКХ, малого и среднего</w:t>
      </w:r>
    </w:p>
    <w:p w:rsidR="00FD67E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 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>
          <w:pgSz w:w="11906" w:h="16838"/>
          <w:pgMar w:top="851" w:right="707" w:bottom="709" w:left="1560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сельского поселения Динского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  <w:r w:rsidR="00BD6F3D">
        <w:rPr>
          <w:color w:val="000000"/>
          <w:sz w:val="28"/>
          <w:szCs w:val="28"/>
        </w:rPr>
        <w:t>В.В.Токаренко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годы»</w:t>
      </w:r>
    </w:p>
    <w:p w:rsidR="00FD67EB" w:rsidRDefault="00FD67EB">
      <w:pPr>
        <w:rPr>
          <w:b/>
          <w:bCs/>
          <w:color w:val="000000"/>
        </w:rPr>
      </w:pPr>
    </w:p>
    <w:p w:rsidR="00D556CF" w:rsidRDefault="00D556CF">
      <w:pPr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 дорожного движения на 2017-2019 годы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850"/>
        <w:gridCol w:w="851"/>
        <w:gridCol w:w="991"/>
        <w:gridCol w:w="2410"/>
        <w:gridCol w:w="1984"/>
      </w:tblGrid>
      <w:tr w:rsidR="00FD67EB" w:rsidTr="00B660B8">
        <w:trPr>
          <w:cantSplit/>
          <w:trHeight w:val="1211"/>
        </w:trPr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FD67EB" w:rsidRDefault="00FD67EB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99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D67EB" w:rsidRDefault="00FD67EB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05666" w:rsidRPr="00BF28B2" w:rsidRDefault="00FD67EB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</w:t>
            </w:r>
            <w:r w:rsidR="00D05666" w:rsidRPr="00BF28B2">
              <w:rPr>
                <w:sz w:val="20"/>
                <w:szCs w:val="20"/>
              </w:rPr>
              <w:t xml:space="preserve"> и содержание и ремонт тротуаров вдоль дорог общего пользования, местного значения.</w:t>
            </w:r>
          </w:p>
          <w:p w:rsidR="00FD67EB" w:rsidRPr="00BF28B2" w:rsidRDefault="00FD67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D67EB" w:rsidRPr="00BF28B2" w:rsidRDefault="00FA4638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14</w:t>
            </w:r>
            <w:r w:rsidR="00492D7C">
              <w:rPr>
                <w:sz w:val="22"/>
                <w:szCs w:val="22"/>
              </w:rPr>
              <w:t>301,4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FD67EB" w:rsidRPr="00BF28B2" w:rsidRDefault="00AB2E8A" w:rsidP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</w:t>
            </w:r>
            <w:r w:rsidR="00FD67EB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FD67EB" w:rsidRPr="00BF28B2" w:rsidRDefault="00FA463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419,5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57F27" w:rsidTr="00B660B8">
        <w:tc>
          <w:tcPr>
            <w:tcW w:w="567" w:type="dxa"/>
            <w:vMerge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57F27" w:rsidRPr="00BF28B2" w:rsidRDefault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57F27" w:rsidRPr="00BF28B2" w:rsidRDefault="00FA463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14</w:t>
            </w:r>
            <w:r w:rsidR="00492D7C">
              <w:rPr>
                <w:sz w:val="22"/>
                <w:szCs w:val="22"/>
              </w:rPr>
              <w:t>301,4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E57F27" w:rsidRPr="00BF28B2" w:rsidRDefault="00AB2E8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4019,6</w:t>
            </w:r>
          </w:p>
        </w:tc>
        <w:tc>
          <w:tcPr>
            <w:tcW w:w="991" w:type="dxa"/>
          </w:tcPr>
          <w:p w:rsidR="00E57F27" w:rsidRPr="00BF28B2" w:rsidRDefault="00FA4638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419,5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 в населенных пунктах Нововеличковского сельского поселения, в том числе: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1) ул. Красная (от ул. Почтовая до ул. Южная) – 1,3 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2) ул. Степная (от дома №28 до ул. Таманская) -1,19км.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ст. Воронцовская</w:t>
            </w:r>
          </w:p>
          <w:p w:rsidR="00FD67EB" w:rsidRPr="00BF28B2" w:rsidRDefault="009C4362" w:rsidP="009C436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1)ул. Красная (от ул. Горького до ул. Выгонной) – 0,61 км</w:t>
            </w: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D67EB" w:rsidRPr="00BF28B2" w:rsidRDefault="00FD67EB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492D7C">
              <w:rPr>
                <w:sz w:val="22"/>
                <w:szCs w:val="22"/>
              </w:rPr>
              <w:t>141,8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492D7C">
              <w:rPr>
                <w:sz w:val="22"/>
                <w:szCs w:val="22"/>
              </w:rPr>
              <w:t>401,8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492D7C">
              <w:rPr>
                <w:sz w:val="22"/>
                <w:szCs w:val="22"/>
              </w:rPr>
              <w:t>141,8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492D7C">
              <w:rPr>
                <w:sz w:val="22"/>
                <w:szCs w:val="22"/>
              </w:rPr>
              <w:t>401,8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  <w:vMerge w:val="restart"/>
          </w:tcPr>
          <w:p w:rsidR="00FD67EB" w:rsidRPr="00BF28B2" w:rsidRDefault="00FD67EB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 w:val="restart"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Садовая (от ул. Веселой до ул. Короткая) – 0,29 км;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Курганная (от дома № 12 до ул. Городской)– 0,79км;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Садовая (от ул. Курганной до ул. Широкой) -0,2км.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4) ул. Плеханова (от ул. Ленина до ул. Советской) – 0,32км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Советская (от ул. Толстого до ул. Энгельса)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Братская (от ул. Советской до ул. Ленина) – 0,32 км; (от ул. Пролетарской до ул. Садовой)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Садовая ( от ул. Казачьей до ул. Шевченко) – 0,16 км ( от ул. Братской до ул. Д.Бедного) – 0,1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Шаумяна от ул. Красная до ул. Октябрьской – 0,12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Шевченко от ул. Красная до ул. Ленина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Б.Хмельницкого – 0,2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Воронцовская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Красная от дома №1 до ул. Краснодар</w:t>
            </w:r>
            <w:r w:rsidRPr="00BF28B2">
              <w:rPr>
                <w:sz w:val="20"/>
                <w:szCs w:val="20"/>
              </w:rPr>
              <w:lastRenderedPageBreak/>
              <w:t>ская – 0,28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Крайняя от дома №1 до ул. Краснодарская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Прямая – 0,07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п. Найдорф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Студенческая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Юности от ул. Красной до дома №11 – 0,157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  <w:r w:rsidR="00BD6F3D" w:rsidRPr="00BF28B2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Энгельса (от ул. Красная до ул. Городской) –0,96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Шаумяна (от ул. Красная до ул. Городской) – 1,14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Пушкина (от ул. Комсомольской до ул. Пушкина, 30) – 1,19 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 ул. Нижняя (от ул. Пролетарской до ул. Нижняя, 27) – 0,77 м;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</w:t>
            </w:r>
            <w:r w:rsidR="00E57F27" w:rsidRPr="00BF28B2">
              <w:rPr>
                <w:sz w:val="20"/>
                <w:szCs w:val="20"/>
              </w:rPr>
              <w:t>) ул. Южная (от ул. Красная до ул. Южная, 24) – 0,41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 xml:space="preserve">ул. С.Перовской  (от дома 2б 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Красноармейской</w:t>
            </w:r>
            <w:r w:rsidR="00E57F27" w:rsidRPr="00BF28B2">
              <w:rPr>
                <w:sz w:val="20"/>
                <w:szCs w:val="20"/>
              </w:rPr>
              <w:t>) – 0,2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</w:t>
            </w:r>
            <w:r w:rsidR="00E57F27" w:rsidRPr="00BF28B2">
              <w:rPr>
                <w:sz w:val="20"/>
                <w:szCs w:val="20"/>
              </w:rPr>
              <w:t xml:space="preserve">) ул. </w:t>
            </w:r>
            <w:r w:rsidR="00240863" w:rsidRPr="00BF28B2">
              <w:rPr>
                <w:sz w:val="20"/>
                <w:szCs w:val="20"/>
              </w:rPr>
              <w:t>Степная</w:t>
            </w:r>
            <w:r w:rsidR="00E57F27" w:rsidRPr="00BF28B2">
              <w:rPr>
                <w:sz w:val="20"/>
                <w:szCs w:val="20"/>
              </w:rPr>
              <w:t xml:space="preserve"> (от ул. </w:t>
            </w:r>
            <w:r w:rsidR="00240863" w:rsidRPr="00BF28B2">
              <w:rPr>
                <w:sz w:val="20"/>
                <w:szCs w:val="20"/>
              </w:rPr>
              <w:t>Фрунзе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Свердлова)- 0,22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>ул. Казачья (от дома № 20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Красная</w:t>
            </w:r>
            <w:r w:rsidR="00E57F27" w:rsidRPr="00BF28B2">
              <w:rPr>
                <w:sz w:val="20"/>
                <w:szCs w:val="20"/>
              </w:rPr>
              <w:t>) – 0,</w:t>
            </w:r>
            <w:r w:rsidR="00240863" w:rsidRPr="00BF28B2">
              <w:rPr>
                <w:sz w:val="20"/>
                <w:szCs w:val="20"/>
              </w:rPr>
              <w:t>15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, (от дома № 43 до ул. Городской) – 0,49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</w:t>
            </w:r>
            <w:r w:rsidR="00E57F27" w:rsidRPr="00BF28B2">
              <w:rPr>
                <w:sz w:val="20"/>
                <w:szCs w:val="20"/>
              </w:rPr>
              <w:t>)</w:t>
            </w:r>
            <w:r w:rsidR="008F5D86" w:rsidRPr="00BF28B2">
              <w:rPr>
                <w:sz w:val="20"/>
                <w:szCs w:val="20"/>
              </w:rPr>
              <w:t xml:space="preserve"> ул. Д.Победы (от</w:t>
            </w:r>
            <w:r w:rsidR="00E57F27" w:rsidRPr="00BF28B2">
              <w:rPr>
                <w:sz w:val="20"/>
                <w:szCs w:val="20"/>
              </w:rPr>
              <w:t xml:space="preserve"> ул. Город</w:t>
            </w:r>
            <w:r w:rsidR="008F5D86" w:rsidRPr="00BF28B2">
              <w:rPr>
                <w:sz w:val="20"/>
                <w:szCs w:val="20"/>
              </w:rPr>
              <w:t>ской до ул. Красная) – 1</w:t>
            </w:r>
            <w:r w:rsidR="00E57F27" w:rsidRPr="00BF28B2">
              <w:rPr>
                <w:sz w:val="20"/>
                <w:szCs w:val="20"/>
              </w:rPr>
              <w:t>,</w:t>
            </w:r>
            <w:r w:rsidR="008F5D86" w:rsidRPr="00BF28B2">
              <w:rPr>
                <w:sz w:val="20"/>
                <w:szCs w:val="20"/>
              </w:rPr>
              <w:t>0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;</w:t>
            </w:r>
          </w:p>
          <w:p w:rsidR="00240863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</w:t>
            </w:r>
            <w:r w:rsidR="00240863" w:rsidRPr="00BF28B2">
              <w:rPr>
                <w:sz w:val="20"/>
                <w:szCs w:val="20"/>
              </w:rPr>
              <w:t xml:space="preserve">) ул. </w:t>
            </w:r>
            <w:r w:rsidR="00492D7C" w:rsidRPr="00BF28B2">
              <w:rPr>
                <w:sz w:val="20"/>
                <w:szCs w:val="20"/>
              </w:rPr>
              <w:t>У</w:t>
            </w:r>
            <w:r w:rsidR="00240863" w:rsidRPr="00BF28B2">
              <w:rPr>
                <w:sz w:val="20"/>
                <w:szCs w:val="20"/>
              </w:rPr>
              <w:t xml:space="preserve">л. Свердлова (от ул. Степной до </w:t>
            </w:r>
            <w:r w:rsidRPr="00BF28B2">
              <w:rPr>
                <w:sz w:val="20"/>
                <w:szCs w:val="20"/>
              </w:rPr>
              <w:t>дома № 56) – 1,41 м;</w:t>
            </w:r>
          </w:p>
          <w:p w:rsidR="00E05E2E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Толстого (от ул. Пролетарской до дома № 45, от дома № 57а до дома № 61) – 0,38 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Городской) – 0,85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Северная (от ул. Красная до ул. Городской) – 0,82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Хмельницкого (от ул. Свердлова до ул. 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Плеханова (от ул. Городской до ул. Садовой) – 0,44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6) пер. Примака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пер. Нижний – 0,25 км</w:t>
            </w:r>
          </w:p>
          <w:p w:rsidR="000C12F7" w:rsidRPr="00BF28B2" w:rsidRDefault="000C12F7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пер. Пушкина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F28B2">
              <w:rPr>
                <w:sz w:val="20"/>
                <w:szCs w:val="20"/>
              </w:rPr>
              <w:t>) ул. Прямая (от ул. Свердлова до ул. Степной) – 0,69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Б.Хмельницкого (от ул. Свердлова до ул. 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Левоневского (от ул. Крупской до ул. Степной) – 0,2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ул. Коммунаров (от ул. Медведовской до ул. Левоневского) – 0,53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Крупской (от ул. Ленина до ул. Ровной) – 0,45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пер. Тихий (от ул. Ленина до ул. Ровная)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Ленина ( от ул. Красная до дома №1/2) – 0,39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пос. Найдорф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Юности (от дома №11 до ул. Цветочной) – 0,75 км;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Цветочная (от дома №1 до пер. Цветочного) – 0,3 км;</w:t>
            </w:r>
          </w:p>
          <w:p w:rsidR="00801CAB" w:rsidRPr="00BF28B2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Крайняя (от ул. Цветочной до ул. Садовой) – 0,145 км</w:t>
            </w: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57F27" w:rsidRPr="00BF28B2" w:rsidRDefault="00FA463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8275,0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E57F27" w:rsidRPr="00BF28B2" w:rsidRDefault="00F352E6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E57F27" w:rsidRPr="00BF28B2" w:rsidRDefault="00FA463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2417,7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A463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8275,0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FD67EB" w:rsidRPr="00BF28B2" w:rsidRDefault="00F352E6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</w:t>
            </w:r>
            <w:r w:rsidR="003B3304" w:rsidRPr="00BF28B2">
              <w:rPr>
                <w:sz w:val="22"/>
                <w:szCs w:val="22"/>
              </w:rPr>
              <w:t>,</w:t>
            </w:r>
            <w:r w:rsidR="00E85299"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FD67EB" w:rsidRPr="00BF28B2" w:rsidRDefault="00FA463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2417,7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660B8" w:rsidTr="00B660B8">
        <w:tc>
          <w:tcPr>
            <w:tcW w:w="567" w:type="dxa"/>
            <w:vMerge w:val="restart"/>
          </w:tcPr>
          <w:p w:rsidR="00B660B8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B660B8" w:rsidRPr="00BF28B2" w:rsidRDefault="00B660B8" w:rsidP="0014442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грейдирование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дорожного покрытия, уборка снега: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Пролетарская (от ул. Нижней до ул. Ровной) – 0,525 км (от ул. Перовской до ул. Веселой) – 1,45 км; - 1,975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Толстого (от ул. Садовой до ул. Городской) – 0,48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5) ул. </w:t>
            </w:r>
            <w:proofErr w:type="spellStart"/>
            <w:r w:rsidRPr="00BF28B2">
              <w:rPr>
                <w:sz w:val="20"/>
                <w:szCs w:val="20"/>
              </w:rPr>
              <w:t>Шаумна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Садовой до ул. Городской) – 0,49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6) ул. Красноармейская (от ул. Городской до ул. Пролетарской)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0,88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Лермонтова (от ул. Петровского до ул. Свердлова) – 0,613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8) ул. Невского ( от ул. Почтовой до ул. Степной) – 0,49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Мышастовская (от ул. Свердлова до дома №1) – 0,18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10) ул. Казачья (от ул. Красная до ул. Виноградная) – 0,83 км;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Шевченко (от ул. Красная до ул. Виноградная) – 0,47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п. Виноградный (от дома №1 до ул. Виноградная) – 0,2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Энгельса ( от ул. Красной до дома №2) – 0,9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Свердлова ( от ул. Степной до дома №32(СОШ №38) – 1,15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Ленина (от ул. Веселой до ул. Колхозной) – 1,36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Южная (от ул. Красной до ул. Садовой) – 0,51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17) ул. Садовая ( от ул. Красноармейской до ул. Колхозной) – 1,03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18) ул. Колхозная (от ул. Городской до ул. Пролетарской) – 0,89 км;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 xml:space="preserve">п. Найдорф. 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BF28B2">
              <w:rPr>
                <w:sz w:val="20"/>
                <w:szCs w:val="20"/>
              </w:rPr>
              <w:t>ул</w:t>
            </w:r>
            <w:proofErr w:type="spellEnd"/>
            <w:r w:rsidRPr="00BF28B2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B660B8" w:rsidRPr="00BF28B2" w:rsidRDefault="00492D7C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</w:t>
            </w:r>
            <w:r w:rsidR="00B660B8" w:rsidRPr="00BF28B2">
              <w:rPr>
                <w:b/>
                <w:sz w:val="20"/>
                <w:szCs w:val="20"/>
              </w:rPr>
              <w:t>т. Воронцовская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Космонавтов (от дома №1 до ул. Красная) – 0,41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Социалистическая (от ул. Красная до дома №1) – 0,19 км 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</w:t>
            </w:r>
            <w:r w:rsidR="00E05E2E" w:rsidRPr="00BF28B2">
              <w:rPr>
                <w:sz w:val="20"/>
                <w:szCs w:val="20"/>
              </w:rPr>
              <w:t>) ул. Фрунзе (от ул. Степной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E05E2E" w:rsidRPr="00BF28B2">
              <w:rPr>
                <w:sz w:val="20"/>
                <w:szCs w:val="20"/>
              </w:rPr>
              <w:t>Выгонной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E05E2E" w:rsidRPr="00BF28B2">
              <w:rPr>
                <w:sz w:val="20"/>
                <w:szCs w:val="20"/>
              </w:rPr>
              <w:t>2,1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</w:t>
            </w:r>
            <w:r w:rsidR="00B660B8" w:rsidRPr="00BF28B2">
              <w:rPr>
                <w:sz w:val="20"/>
                <w:szCs w:val="20"/>
              </w:rPr>
              <w:t>) ул. Пролетарская – 3,75 км;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</w:t>
            </w:r>
            <w:r w:rsidR="00B660B8" w:rsidRPr="00BF28B2"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пер. Нижний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пер. Пушкина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пер. Н.Примака – 0,25 км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2019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Выгонная (от ул. Свердлова до ул. Тургенева) – 0,3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Советская (от ул. Толстого до ул. Эн</w:t>
            </w:r>
            <w:r w:rsidRPr="00BF28B2">
              <w:rPr>
                <w:sz w:val="20"/>
                <w:szCs w:val="20"/>
              </w:rPr>
              <w:lastRenderedPageBreak/>
              <w:t xml:space="preserve">гельса)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Степная (от ул. Виноградной до ул. Свердлова) – 0,5 км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F28B2">
              <w:rPr>
                <w:sz w:val="20"/>
                <w:szCs w:val="20"/>
              </w:rPr>
              <w:t>ул. Советская (от ул. Т</w:t>
            </w:r>
            <w:r>
              <w:rPr>
                <w:sz w:val="20"/>
                <w:szCs w:val="20"/>
              </w:rPr>
              <w:t xml:space="preserve">аманской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Толстого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0,53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Казачья (от ул. Красной до ул. Виноградной) – 0,72 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 w:rsidR="00F636A9"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F636A9">
              <w:rPr>
                <w:sz w:val="20"/>
                <w:szCs w:val="20"/>
              </w:rPr>
              <w:t>Колхозной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36A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Медведовской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Б.Хмельницкого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94 </w:t>
            </w:r>
            <w:r w:rsidRPr="00BF28B2">
              <w:rPr>
                <w:sz w:val="20"/>
                <w:szCs w:val="20"/>
              </w:rPr>
              <w:t>км;</w:t>
            </w:r>
          </w:p>
        </w:tc>
        <w:tc>
          <w:tcPr>
            <w:tcW w:w="2693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Бежко до ул. Колхозной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</w:t>
            </w:r>
            <w:r w:rsidR="00AD6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Мира от ул. Красной до ул. Набережной в п. Найдорф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</w:t>
            </w:r>
            <w:r w:rsidR="00BF28B2"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 w:val="restart"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556CF" w:rsidRPr="00BF28B2" w:rsidRDefault="00D556CF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движения</w:t>
            </w:r>
            <w:r w:rsidR="00F821E9" w:rsidRPr="00BF28B2">
              <w:rPr>
                <w:sz w:val="20"/>
                <w:szCs w:val="20"/>
              </w:rPr>
              <w:t xml:space="preserve">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556CF" w:rsidRPr="00BF28B2" w:rsidRDefault="00D556CF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</w:t>
            </w:r>
            <w:r w:rsidR="00AB2E8A" w:rsidRPr="00BF28B2">
              <w:rPr>
                <w:sz w:val="22"/>
                <w:szCs w:val="22"/>
              </w:rPr>
              <w:t>197</w:t>
            </w:r>
            <w:r w:rsidRPr="00BF28B2">
              <w:rPr>
                <w:sz w:val="22"/>
                <w:szCs w:val="22"/>
              </w:rPr>
              <w:t>,</w:t>
            </w:r>
            <w:r w:rsidR="00AB2E8A" w:rsidRPr="00BF28B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1000,0</w:t>
            </w:r>
          </w:p>
        </w:tc>
        <w:tc>
          <w:tcPr>
            <w:tcW w:w="2410" w:type="dxa"/>
            <w:vMerge w:val="restart"/>
          </w:tcPr>
          <w:p w:rsidR="00D556CF" w:rsidRPr="00BF28B2" w:rsidRDefault="00D556CF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Выполнение организационно-технических мероприятий по безопасности дорожного </w:t>
            </w:r>
            <w:r w:rsidRPr="00BF28B2">
              <w:rPr>
                <w:sz w:val="22"/>
                <w:szCs w:val="22"/>
              </w:rPr>
              <w:lastRenderedPageBreak/>
              <w:t>движения; соблюдение требований правил дорожной безопасности</w:t>
            </w:r>
          </w:p>
        </w:tc>
        <w:tc>
          <w:tcPr>
            <w:tcW w:w="1984" w:type="dxa"/>
            <w:vMerge w:val="restart"/>
          </w:tcPr>
          <w:p w:rsidR="00D556CF" w:rsidRPr="00BF28B2" w:rsidRDefault="00D556CF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492D7C">
              <w:rPr>
                <w:sz w:val="22"/>
                <w:szCs w:val="22"/>
              </w:rPr>
              <w:pgNum/>
            </w:r>
            <w:r w:rsidR="00492D7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Нововеличковского </w:t>
            </w:r>
            <w:r w:rsidRPr="00BF28B2">
              <w:rPr>
                <w:sz w:val="22"/>
                <w:szCs w:val="22"/>
              </w:rPr>
              <w:lastRenderedPageBreak/>
              <w:t>сельского поселения, подрядчик</w:t>
            </w:r>
          </w:p>
        </w:tc>
      </w:tr>
      <w:tr w:rsidR="00D556CF" w:rsidTr="00C31035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56CF" w:rsidRPr="00BF28B2" w:rsidRDefault="00AB2E8A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2197,7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 w:rsidP="00C31035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1000,0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1797,7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1984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1797,7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9B225A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9B225A" w:rsidRPr="00BF28B2" w:rsidRDefault="00492D7C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</w:t>
            </w:r>
            <w:r w:rsidR="009B225A" w:rsidRPr="00BF28B2">
              <w:rPr>
                <w:sz w:val="20"/>
                <w:szCs w:val="20"/>
              </w:rPr>
              <w:t>т. Нововеличковская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B225A" w:rsidRPr="00BF28B2" w:rsidRDefault="009B225A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  <w:vMerge w:val="restart"/>
          </w:tcPr>
          <w:p w:rsidR="00DB569B" w:rsidRPr="00BF28B2" w:rsidRDefault="00DB569B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B225A" w:rsidRPr="00BF28B2" w:rsidRDefault="00DB569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400.0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A93098">
        <w:trPr>
          <w:trHeight w:val="2967"/>
        </w:trPr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9B225A" w:rsidRPr="00BF28B2" w:rsidRDefault="009B225A">
            <w:pPr>
              <w:jc w:val="both"/>
              <w:rPr>
                <w:sz w:val="20"/>
                <w:szCs w:val="20"/>
              </w:rPr>
            </w:pPr>
            <w:r w:rsidRPr="00BF28B2">
              <w:rPr>
                <w:bCs/>
                <w:sz w:val="20"/>
                <w:szCs w:val="20"/>
              </w:rPr>
              <w:t>Подпрограмма «Приведение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2017-2020 годы»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color w:val="333333"/>
                <w:sz w:val="22"/>
                <w:szCs w:val="22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 w:rsidRPr="00BF28B2">
              <w:rPr>
                <w:sz w:val="22"/>
                <w:szCs w:val="22"/>
              </w:rPr>
              <w:t xml:space="preserve"> Нововеличковского сельского поселения Динского района;</w:t>
            </w:r>
          </w:p>
          <w:p w:rsidR="009B225A" w:rsidRPr="00BF28B2" w:rsidRDefault="009B225A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обеспечение безопасности на пеше</w:t>
            </w:r>
            <w:r w:rsidRPr="00BF28B2">
              <w:rPr>
                <w:sz w:val="22"/>
                <w:szCs w:val="22"/>
              </w:rPr>
              <w:lastRenderedPageBreak/>
              <w:t>ходных переходах вблизи образовательных и других учреждений; увеличение срока эксплуатации оборудованных пешеходных переходов;</w:t>
            </w:r>
          </w:p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50</w:t>
            </w:r>
            <w:r w:rsidR="009B225A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 w:val="restart"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vMerge w:val="restart"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19212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11246,1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1786,3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1388,1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01969" w:rsidRPr="00BF28B2" w:rsidRDefault="00801969" w:rsidP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801969" w:rsidRPr="00BF28B2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Бежко (от ул. Городской до ул. Ленина)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1,362 км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Луначарского (от ул. Городской до ул. Пролетарской)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0,91 км</w:t>
            </w:r>
          </w:p>
        </w:tc>
        <w:tc>
          <w:tcPr>
            <w:tcW w:w="2693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99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E85299" w:rsidTr="00B660B8">
        <w:tc>
          <w:tcPr>
            <w:tcW w:w="567" w:type="dxa"/>
            <w:vMerge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85299" w:rsidRPr="00BF28B2" w:rsidRDefault="00E8529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85299" w:rsidRPr="00BF28B2" w:rsidRDefault="00E85299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850" w:type="dxa"/>
          </w:tcPr>
          <w:p w:rsidR="00E85299" w:rsidRPr="00BF28B2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99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5299" w:rsidRDefault="00E8529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85299" w:rsidRDefault="00E85299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9A4707" w:rsidRPr="00BF28B2" w:rsidRDefault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Ремонт ул. Колхозная (от ул. Краснодарской до ул. Выгонной) в с</w:t>
            </w:r>
            <w:r w:rsidRPr="00BF28B2">
              <w:rPr>
                <w:bCs/>
                <w:sz w:val="20"/>
                <w:szCs w:val="20"/>
              </w:rPr>
              <w:t xml:space="preserve">т. Воронцовская </w:t>
            </w:r>
            <w:r w:rsidRPr="00BF28B2">
              <w:rPr>
                <w:sz w:val="20"/>
                <w:szCs w:val="20"/>
              </w:rPr>
              <w:t xml:space="preserve"> – 1,088км.</w:t>
            </w:r>
          </w:p>
        </w:tc>
        <w:tc>
          <w:tcPr>
            <w:tcW w:w="2693" w:type="dxa"/>
          </w:tcPr>
          <w:p w:rsidR="009A4707" w:rsidRPr="00BF28B2" w:rsidRDefault="00492D7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A4707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5D16E4">
        <w:trPr>
          <w:trHeight w:val="337"/>
        </w:trPr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492D7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</w:tc>
        <w:tc>
          <w:tcPr>
            <w:tcW w:w="2693" w:type="dxa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C291C" w:rsidRPr="00BF28B2" w:rsidRDefault="009C291C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-0,8км;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Краснодарская.-0,1км;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Колхозная -0.3км. 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Бежко – 0,5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-0,45 км.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C291C" w:rsidRPr="00BF28B2" w:rsidRDefault="009C291C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Мира -0.25км;</w:t>
            </w:r>
          </w:p>
        </w:tc>
        <w:tc>
          <w:tcPr>
            <w:tcW w:w="2693" w:type="dxa"/>
          </w:tcPr>
          <w:p w:rsidR="009C291C" w:rsidRPr="00BF28B2" w:rsidRDefault="009C291C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40145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RPr="009C4362" w:rsidTr="00B660B8">
        <w:tc>
          <w:tcPr>
            <w:tcW w:w="567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A4707" w:rsidRPr="00BF28B2" w:rsidRDefault="009A470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9A4707" w:rsidRPr="00BF28B2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Pr="00BF28B2" w:rsidRDefault="00863D55" w:rsidP="004014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38111,1</w:t>
            </w:r>
          </w:p>
        </w:tc>
        <w:tc>
          <w:tcPr>
            <w:tcW w:w="850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16</w:t>
            </w:r>
            <w:r w:rsidR="00401453" w:rsidRPr="00BF28B2">
              <w:rPr>
                <w:sz w:val="22"/>
                <w:szCs w:val="22"/>
              </w:rPr>
              <w:t>363,4</w:t>
            </w:r>
          </w:p>
        </w:tc>
        <w:tc>
          <w:tcPr>
            <w:tcW w:w="991" w:type="dxa"/>
          </w:tcPr>
          <w:p w:rsidR="009A4707" w:rsidRPr="00BF28B2" w:rsidRDefault="00863D55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13985,4</w:t>
            </w:r>
          </w:p>
        </w:tc>
        <w:tc>
          <w:tcPr>
            <w:tcW w:w="2410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074D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20685,4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65</w:t>
            </w:r>
            <w:r w:rsidR="00401453" w:rsidRPr="00BF28B2">
              <w:rPr>
                <w:sz w:val="22"/>
                <w:szCs w:val="22"/>
              </w:rPr>
              <w:t>05,4</w:t>
            </w:r>
          </w:p>
        </w:tc>
        <w:tc>
          <w:tcPr>
            <w:tcW w:w="991" w:type="dxa"/>
          </w:tcPr>
          <w:p w:rsidR="009A4707" w:rsidRPr="00BF28B2" w:rsidRDefault="00074DD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6417,7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863D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9A4707" w:rsidRPr="00BF28B2" w:rsidRDefault="00863D5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FD67EB" w:rsidRPr="009C4362" w:rsidRDefault="00FD67EB">
      <w:pPr>
        <w:rPr>
          <w:sz w:val="22"/>
          <w:szCs w:val="22"/>
        </w:rPr>
      </w:pPr>
    </w:p>
    <w:p w:rsidR="00BF28B2" w:rsidRDefault="00BF28B2">
      <w:pPr>
        <w:rPr>
          <w:sz w:val="28"/>
          <w:szCs w:val="28"/>
        </w:rPr>
      </w:pPr>
    </w:p>
    <w:p w:rsidR="00FD67EB" w:rsidRDefault="00BD6F3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D67EB">
        <w:rPr>
          <w:sz w:val="28"/>
          <w:szCs w:val="28"/>
        </w:rPr>
        <w:t xml:space="preserve">ачальник отдела ЖКХ, </w:t>
      </w:r>
      <w:r w:rsidR="00FD67EB">
        <w:rPr>
          <w:color w:val="000000"/>
          <w:sz w:val="28"/>
          <w:szCs w:val="28"/>
        </w:rPr>
        <w:t>малого и среднего бизнеса</w:t>
      </w:r>
      <w:r w:rsidR="00FD67EB">
        <w:rPr>
          <w:sz w:val="28"/>
          <w:szCs w:val="28"/>
        </w:rPr>
        <w:t xml:space="preserve"> </w:t>
      </w:r>
    </w:p>
    <w:p w:rsidR="00FD67EB" w:rsidRDefault="00FD67E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F3D">
        <w:rPr>
          <w:sz w:val="28"/>
          <w:szCs w:val="28"/>
        </w:rPr>
        <w:t xml:space="preserve"> В.В.Токаренко</w:t>
      </w:r>
    </w:p>
    <w:p w:rsidR="00BF28B2" w:rsidRDefault="00BF28B2" w:rsidP="000C12F7">
      <w:pPr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896654" w:rsidRDefault="00896654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FD67EB" w:rsidRDefault="00FD67EB">
      <w:pPr>
        <w:ind w:left="10261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2017-2019 годы</w:t>
      </w:r>
      <w:r>
        <w:rPr>
          <w:bCs/>
          <w:sz w:val="28"/>
          <w:szCs w:val="28"/>
        </w:rPr>
        <w:t>»</w:t>
      </w:r>
    </w:p>
    <w:p w:rsidR="00FD67EB" w:rsidRDefault="00FD67EB">
      <w:pPr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>
        <w:rPr>
          <w:b/>
          <w:bCs/>
          <w:sz w:val="28"/>
          <w:szCs w:val="26"/>
        </w:rPr>
        <w:t xml:space="preserve"> на 2017-2019 годы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>
        <w:t>28.11.2016 г.  № 616</w:t>
      </w:r>
      <w:r>
        <w:rPr>
          <w:rFonts w:eastAsia="Calibri"/>
        </w:rPr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292"/>
        <w:gridCol w:w="1618"/>
        <w:gridCol w:w="1533"/>
        <w:gridCol w:w="1709"/>
        <w:gridCol w:w="1617"/>
      </w:tblGrid>
      <w:tr w:rsidR="00FD67EB" w:rsidTr="00D556CF">
        <w:trPr>
          <w:trHeight w:val="374"/>
        </w:trPr>
        <w:tc>
          <w:tcPr>
            <w:tcW w:w="7990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FD67EB" w:rsidTr="00D556CF">
        <w:trPr>
          <w:trHeight w:val="374"/>
        </w:trPr>
        <w:tc>
          <w:tcPr>
            <w:tcW w:w="7990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 г.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г.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617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17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2017-2019</w:t>
            </w:r>
            <w:r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>
              <w:rPr>
                <w:sz w:val="20"/>
                <w:szCs w:val="20"/>
                <w:u w:val="single"/>
              </w:rPr>
              <w:t>ы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</w:p>
          <w:p w:rsidR="00FD67EB" w:rsidRDefault="00FD67EB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FD67EB" w:rsidRDefault="00FD67EB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№1 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9C4362" w:rsidRPr="00843907" w:rsidRDefault="009C4362" w:rsidP="009C4362">
            <w:pPr>
              <w:rPr>
                <w:sz w:val="22"/>
                <w:szCs w:val="22"/>
              </w:rPr>
            </w:pPr>
            <w:r w:rsidRPr="00843907">
              <w:rPr>
                <w:sz w:val="22"/>
                <w:szCs w:val="22"/>
              </w:rPr>
              <w:t>1.1 Ремонт дорог местного значения в асфальтовом и бетонном исполнении в населенных пунктах Нововеличковского сельского поселения, в том числе:</w:t>
            </w:r>
          </w:p>
          <w:p w:rsidR="009C4362" w:rsidRPr="00B67D92" w:rsidRDefault="009C4362" w:rsidP="009C436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9C4362" w:rsidRPr="00B67D92" w:rsidRDefault="009C4362" w:rsidP="009C436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(от ул. Почтовая до ул. Южная) – 1,</w:t>
            </w: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 км.</w:t>
            </w:r>
          </w:p>
          <w:p w:rsidR="009C4362" w:rsidRDefault="009C4362" w:rsidP="009C436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lastRenderedPageBreak/>
              <w:t>2) ул. Степная (от дома №28 до ул. Таманская) -1,19км.</w:t>
            </w:r>
          </w:p>
          <w:p w:rsidR="009C4362" w:rsidRDefault="009C4362" w:rsidP="009C43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FD67EB" w:rsidRDefault="009C4362" w:rsidP="009C4362">
            <w:r>
              <w:rPr>
                <w:sz w:val="20"/>
                <w:szCs w:val="20"/>
              </w:rPr>
              <w:t>1) ул. Красная (от ул. Горького до ул. Выгонной) – 0,61 км</w:t>
            </w:r>
          </w:p>
        </w:tc>
        <w:tc>
          <w:tcPr>
            <w:tcW w:w="1292" w:type="dxa"/>
          </w:tcPr>
          <w:p w:rsidR="007653DC" w:rsidRPr="009C4362" w:rsidRDefault="007653DC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</w:t>
            </w:r>
            <w:r w:rsidR="00FD67EB" w:rsidRPr="009C4362">
              <w:rPr>
                <w:rFonts w:eastAsia="Calibri"/>
                <w:sz w:val="22"/>
                <w:szCs w:val="22"/>
              </w:rPr>
              <w:t>м</w:t>
            </w:r>
          </w:p>
          <w:p w:rsidR="00FD67EB" w:rsidRPr="009C4362" w:rsidRDefault="007653DC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1,402</w:t>
            </w:r>
          </w:p>
        </w:tc>
        <w:tc>
          <w:tcPr>
            <w:tcW w:w="1533" w:type="dxa"/>
          </w:tcPr>
          <w:p w:rsidR="00FD67EB" w:rsidRPr="009C4362" w:rsidRDefault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  <w:p w:rsidR="007653DC" w:rsidRPr="009C4362" w:rsidRDefault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9" w:type="dxa"/>
          </w:tcPr>
          <w:p w:rsidR="00FD67EB" w:rsidRPr="009C4362" w:rsidRDefault="0089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1,91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8F416C" w:rsidRPr="006D74EC" w:rsidRDefault="008F416C">
            <w:pPr>
              <w:rPr>
                <w:b/>
                <w:sz w:val="20"/>
                <w:szCs w:val="20"/>
              </w:rPr>
            </w:pPr>
            <w:r w:rsidRPr="006D74EC">
              <w:rPr>
                <w:b/>
                <w:sz w:val="20"/>
                <w:szCs w:val="20"/>
              </w:rPr>
              <w:t>2017 год</w:t>
            </w:r>
          </w:p>
          <w:p w:rsidR="00B67D92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1) </w:t>
            </w:r>
            <w:r w:rsidR="00774B6A">
              <w:rPr>
                <w:sz w:val="20"/>
                <w:szCs w:val="20"/>
              </w:rPr>
              <w:t>у</w:t>
            </w:r>
            <w:r w:rsidRPr="00B67D92">
              <w:rPr>
                <w:sz w:val="20"/>
                <w:szCs w:val="20"/>
              </w:rPr>
              <w:t xml:space="preserve">л. Садовая (от ул. Веселой до ул. Короткая) – 0,29 км; 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Курганная (от дома № 12 до ул. Городской)– 0,79км;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3) ул. Садовая (от ул. Курганной до ул. Широкой) -0,2км. </w:t>
            </w:r>
          </w:p>
          <w:p w:rsidR="008F416C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4) ул. Плеханова (от ул. Ленина до ул. Советской) – 0,32км 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7) ул. Советская (от ул. Толстого до ул. Энгельса) – 0,4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8) ул. Братская (от ул. Советской до ул. Ленина) – 0,32 км; (от ул. Пролетарской до ул. Садовой) – 0,4 км</w:t>
            </w:r>
          </w:p>
          <w:p w:rsidR="008F416C" w:rsidRPr="00B67D92" w:rsidRDefault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9) ул. Садовая ( от ул. Казачьей до ул. Шевченко) – 0,16 км ( от ул. Братской до ул. Д.Бедного) – 0,1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F94B7C" w:rsidRPr="00B67D92" w:rsidRDefault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C45E75" w:rsidRPr="00B67D92" w:rsidRDefault="00C45E75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14) ул. Шаумяна от ул. Красная до ул. Октябрьской – 0,12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15) ул. Шевченко от ул. Красная до ул. Ленина – 0,17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16) ул. Б.Хмельницкого – 0,2 км</w:t>
            </w:r>
          </w:p>
          <w:p w:rsidR="00F94B7C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Воронцовская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от дома №1 до ул. Краснодарская – 0,28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Крайняя от дома №1 до ул. Краснодарская – 0,4 км</w:t>
            </w:r>
          </w:p>
          <w:p w:rsid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3) ул. Прямая – 0,07 км</w:t>
            </w:r>
          </w:p>
          <w:p w:rsidR="00B67D92" w:rsidRDefault="00B67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Найдорф</w:t>
            </w:r>
          </w:p>
          <w:p w:rsidR="00B67D92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Студенческая – 0,17 км</w:t>
            </w:r>
          </w:p>
          <w:p w:rsidR="004026FF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B0AC0">
              <w:rPr>
                <w:sz w:val="20"/>
                <w:szCs w:val="20"/>
              </w:rPr>
              <w:t xml:space="preserve"> ул. Юности</w:t>
            </w:r>
            <w:r w:rsidR="008F4797">
              <w:rPr>
                <w:sz w:val="20"/>
                <w:szCs w:val="20"/>
              </w:rPr>
              <w:t xml:space="preserve"> от ул. Красной до дома №11 – 0,157 км</w:t>
            </w:r>
          </w:p>
          <w:p w:rsidR="008F4797" w:rsidRPr="006D74EC" w:rsidRDefault="00707679">
            <w:pPr>
              <w:rPr>
                <w:b/>
                <w:sz w:val="20"/>
                <w:szCs w:val="20"/>
              </w:rPr>
            </w:pPr>
            <w:r w:rsidRPr="00BA302E">
              <w:rPr>
                <w:b/>
                <w:sz w:val="20"/>
                <w:szCs w:val="20"/>
              </w:rPr>
              <w:t xml:space="preserve">2018 </w:t>
            </w:r>
            <w:r w:rsidRPr="006D74EC">
              <w:rPr>
                <w:b/>
                <w:sz w:val="20"/>
                <w:szCs w:val="20"/>
              </w:rPr>
              <w:t>год</w:t>
            </w:r>
            <w:r w:rsidR="00BD6F3D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7D92">
              <w:rPr>
                <w:sz w:val="20"/>
                <w:szCs w:val="20"/>
              </w:rPr>
              <w:t xml:space="preserve">) ул. Энгельса (от ул. </w:t>
            </w:r>
            <w:r>
              <w:rPr>
                <w:sz w:val="20"/>
                <w:szCs w:val="20"/>
              </w:rPr>
              <w:t xml:space="preserve">Красная до ул. Городской) –0,96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7D92">
              <w:rPr>
                <w:sz w:val="20"/>
                <w:szCs w:val="20"/>
              </w:rPr>
              <w:t xml:space="preserve">) ул. Шаумяна (от ул. </w:t>
            </w:r>
            <w:r>
              <w:rPr>
                <w:sz w:val="20"/>
                <w:szCs w:val="20"/>
              </w:rPr>
              <w:t xml:space="preserve">Красная до ул. Городской) – 1,14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) ул. Пушкина (от ул. </w:t>
            </w:r>
            <w:r>
              <w:rPr>
                <w:sz w:val="20"/>
                <w:szCs w:val="20"/>
              </w:rPr>
              <w:t>Комсомольской до ул. Пушкина, 30) – 1,19</w:t>
            </w:r>
            <w:r w:rsidRPr="00B67D92">
              <w:rPr>
                <w:sz w:val="20"/>
                <w:szCs w:val="20"/>
              </w:rPr>
              <w:t xml:space="preserve">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 ул. Нижняя (</w:t>
            </w:r>
            <w:r>
              <w:rPr>
                <w:sz w:val="20"/>
                <w:szCs w:val="20"/>
              </w:rPr>
              <w:t>от ул. Пролетарской до ул. Нижняя, 27) – 0,77</w:t>
            </w:r>
            <w:r w:rsidRPr="00B67D92">
              <w:rPr>
                <w:sz w:val="20"/>
                <w:szCs w:val="20"/>
              </w:rPr>
              <w:t xml:space="preserve">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ул. Южная (от ул. Красная до ул. Южная, 24) – 0,41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240863">
              <w:rPr>
                <w:sz w:val="20"/>
                <w:szCs w:val="20"/>
              </w:rPr>
              <w:t>ул. С.Перовской  (от дома 2б  до ул. Красноармейской) – 0,2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40863">
              <w:rPr>
                <w:sz w:val="20"/>
                <w:szCs w:val="20"/>
              </w:rPr>
              <w:t>) ул. Степная (от ул. Фрунзе до ул. Свердлова)- 0,22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Pr="00240863">
              <w:rPr>
                <w:sz w:val="20"/>
                <w:szCs w:val="20"/>
              </w:rPr>
              <w:t>ул. Казачья (от дома № 20 до ул. Красная) – 0,15 км, (от дома № 43 до ул. Городской) – 0,49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ул. Д.Победы (от ул. Городской до ул. Красная) – 1,0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ул. Свердлова (от ул. Степной до дома № 56) – 1,41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11) ул. Толстого (от ул. Пролетарской до дома № 45, от дома № 57а до дома № 61) – 0,38 м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Городской) – 0,85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Северная (от ул. Красная до ул. Городской) – 0,82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Хмельницкого (от ул. Свердлова до ул. Фрунзе) – 0,18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Плеханова (от ул. Городской до ул. Садовой) – 0,</w:t>
            </w:r>
            <w:r w:rsidR="0089665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пер. Примака – 0,25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пер. Нижний – 0,25 км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пер. Пушкина – 0,25 км</w:t>
            </w:r>
          </w:p>
          <w:p w:rsidR="00F7695C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F28B2">
              <w:rPr>
                <w:sz w:val="20"/>
                <w:szCs w:val="20"/>
              </w:rPr>
              <w:t>) ул. Прямая (от ул. Свердлова до ул. Степной) – 0,69 км</w:t>
            </w:r>
          </w:p>
          <w:p w:rsidR="0049440C" w:rsidRDefault="0049440C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Б.Хмельницкого (от ул. Свердлова до ул. Фрунзе) – 0,18 км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Левоневского (от ул. Крупской до ул. Степной) – 0,2 км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ул. Коммунаров (от ул. Медведовской до ул. Левоневского) – 0,53 км</w:t>
            </w:r>
          </w:p>
          <w:p w:rsidR="0049440C" w:rsidRDefault="0049440C" w:rsidP="00494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Крупской (от ул. Ленина до ул. Ровной) – 0,45 км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0C12F7">
              <w:rPr>
                <w:sz w:val="20"/>
                <w:szCs w:val="20"/>
              </w:rPr>
              <w:t>пер. Тихий (от ул. Ленина до ул. Ровная) – 0,18 км</w:t>
            </w:r>
          </w:p>
          <w:p w:rsid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Ленина ( от ул. Красная до дома №1/2) – 0,39 км</w:t>
            </w:r>
          </w:p>
          <w:p w:rsidR="000C12F7" w:rsidRDefault="000C12F7" w:rsidP="00494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пос. Найдорф</w:t>
            </w:r>
          </w:p>
          <w:p w:rsid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Юности (от дома №11 до ул. Цветочной) – 0,75 км;</w:t>
            </w:r>
          </w:p>
          <w:p w:rsid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Цветочная (от дома №1 до пер. Цветочного) – 0,3 км;</w:t>
            </w:r>
          </w:p>
          <w:p w:rsidR="000C12F7" w:rsidRP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Крайняя (от ул. Цветочной до ул. Садовой) – 0,145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6,227</w:t>
            </w:r>
          </w:p>
        </w:tc>
        <w:tc>
          <w:tcPr>
            <w:tcW w:w="1533" w:type="dxa"/>
          </w:tcPr>
          <w:p w:rsidR="00FD67EB" w:rsidRDefault="002877DC" w:rsidP="00010B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</w:t>
            </w:r>
            <w:r w:rsidR="00010B1A">
              <w:rPr>
                <w:rFonts w:eastAsia="Calibri"/>
                <w:sz w:val="22"/>
                <w:szCs w:val="22"/>
              </w:rPr>
              <w:t>857</w:t>
            </w:r>
          </w:p>
        </w:tc>
        <w:tc>
          <w:tcPr>
            <w:tcW w:w="1709" w:type="dxa"/>
          </w:tcPr>
          <w:p w:rsidR="00FD67EB" w:rsidRDefault="000C12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7,695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</w:pPr>
            <w:r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дорожного покрытия, уборка снега:</w:t>
            </w:r>
          </w:p>
          <w:p w:rsidR="00FD67EB" w:rsidRPr="00376856" w:rsidRDefault="00FD67EB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5474B6" w:rsidRPr="005474B6" w:rsidRDefault="00547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  <w:p w:rsidR="00FD67EB" w:rsidRPr="005474B6" w:rsidRDefault="00FD67EB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Пролетарская </w:t>
            </w:r>
            <w:r w:rsidR="00F7695C" w:rsidRPr="005474B6">
              <w:rPr>
                <w:sz w:val="20"/>
                <w:szCs w:val="20"/>
              </w:rPr>
              <w:t xml:space="preserve">(от ул. Нижней до ул. Ровной) – 0,525 </w:t>
            </w:r>
            <w:r w:rsidRPr="005474B6">
              <w:rPr>
                <w:sz w:val="20"/>
                <w:szCs w:val="20"/>
              </w:rPr>
              <w:t>км</w:t>
            </w:r>
            <w:r w:rsidR="00F7695C" w:rsidRPr="005474B6">
              <w:rPr>
                <w:sz w:val="20"/>
                <w:szCs w:val="20"/>
              </w:rPr>
              <w:t xml:space="preserve"> (от ул. Перовской до ул. Веселой) – 1,</w:t>
            </w:r>
            <w:r w:rsidR="00147ACF">
              <w:rPr>
                <w:sz w:val="20"/>
                <w:szCs w:val="20"/>
              </w:rPr>
              <w:t>45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  <w:r w:rsidRPr="005474B6">
              <w:rPr>
                <w:sz w:val="20"/>
                <w:szCs w:val="20"/>
              </w:rPr>
              <w:t>;</w:t>
            </w:r>
            <w:r w:rsidR="00F7695C" w:rsidRPr="005474B6">
              <w:rPr>
                <w:sz w:val="20"/>
                <w:szCs w:val="20"/>
              </w:rPr>
              <w:t xml:space="preserve"> - </w:t>
            </w:r>
            <w:r w:rsidR="00147ACF">
              <w:rPr>
                <w:sz w:val="20"/>
                <w:szCs w:val="20"/>
              </w:rPr>
              <w:t>1,975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Толстого (от ул. Садовой до ул. Городской) – 0,48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5) ул. </w:t>
            </w:r>
            <w:proofErr w:type="spellStart"/>
            <w:r w:rsidRPr="005474B6">
              <w:rPr>
                <w:sz w:val="20"/>
                <w:szCs w:val="20"/>
              </w:rPr>
              <w:t>Шаумна</w:t>
            </w:r>
            <w:proofErr w:type="spellEnd"/>
            <w:r w:rsidRPr="005474B6">
              <w:rPr>
                <w:sz w:val="20"/>
                <w:szCs w:val="20"/>
              </w:rPr>
              <w:t xml:space="preserve"> (от ул. Садовой до ул. Городской) – 0,49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74B6">
              <w:rPr>
                <w:sz w:val="20"/>
                <w:szCs w:val="20"/>
              </w:rPr>
              <w:t>) ул. Красноармейская (от ул. Городской до ул. Пролетарской)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-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0,88</w:t>
            </w:r>
            <w:r w:rsidR="00147ACF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74B6">
              <w:rPr>
                <w:sz w:val="20"/>
                <w:szCs w:val="20"/>
              </w:rPr>
              <w:t>) ул. Лермонтова (от ул. Петровского до ул. Свердлова) – 0,613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474B6">
              <w:rPr>
                <w:sz w:val="20"/>
                <w:szCs w:val="20"/>
              </w:rPr>
              <w:t>) ул. Невского ( от ул. Почтовой до ул. Степной) – 0,49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74B6">
              <w:rPr>
                <w:sz w:val="20"/>
                <w:szCs w:val="20"/>
              </w:rPr>
              <w:t>) ул. Мышастовская (от ул. Свердлова до дома №1) – 0,18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474B6">
              <w:rPr>
                <w:sz w:val="20"/>
                <w:szCs w:val="20"/>
              </w:rPr>
              <w:t xml:space="preserve">) ул. Казачья (от ул. Красная до ул. Виноградная) – 0,83 км; 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474B6">
              <w:rPr>
                <w:sz w:val="20"/>
                <w:szCs w:val="20"/>
              </w:rPr>
              <w:t>) ул. Шевченко (от ул. Красная до ул. Виноградная) – 0,47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474B6">
              <w:rPr>
                <w:sz w:val="20"/>
                <w:szCs w:val="20"/>
              </w:rPr>
              <w:t>) п. Виноградный (от дома №1 до ул. Виноградная) – 0,2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474B6">
              <w:rPr>
                <w:sz w:val="20"/>
                <w:szCs w:val="20"/>
              </w:rPr>
              <w:t>) ул. Энгельса ( от ул. Красной до дома №2) – 0,9 км;</w:t>
            </w:r>
          </w:p>
          <w:p w:rsidR="005474B6" w:rsidRDefault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474B6">
              <w:rPr>
                <w:sz w:val="20"/>
                <w:szCs w:val="20"/>
              </w:rPr>
              <w:t>) ул. Свердлова ( от ул. Степной до дома №32(СОШ №38) – 1,15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474B6">
              <w:rPr>
                <w:sz w:val="20"/>
                <w:szCs w:val="20"/>
              </w:rPr>
              <w:t>) ул. Ленина (от ул. Веселой до ул. Колхозной) – 1,36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474B6">
              <w:rPr>
                <w:sz w:val="20"/>
                <w:szCs w:val="20"/>
              </w:rPr>
              <w:t>) ул. Южная (от ул. Красной до ул. Садовой) – 0,51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5474B6">
              <w:rPr>
                <w:sz w:val="20"/>
                <w:szCs w:val="20"/>
              </w:rPr>
              <w:t>) ул. Садовая ( от ул. Красноармейской до ул. Колхозной) – 1,03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474B6">
              <w:rPr>
                <w:sz w:val="20"/>
                <w:szCs w:val="20"/>
              </w:rPr>
              <w:t>) ул. Колхозная (от ул. Городской до ул. Пролетарской) – 0,89 км;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 xml:space="preserve">п. Найдорф.  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5474B6">
              <w:rPr>
                <w:sz w:val="20"/>
                <w:szCs w:val="20"/>
              </w:rPr>
              <w:t>ул</w:t>
            </w:r>
            <w:proofErr w:type="spellEnd"/>
            <w:r w:rsidRPr="005474B6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>ст. Воронцовская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Космонавтов (от дома №1 до ул. Красная) – 0,41 км</w:t>
            </w:r>
          </w:p>
          <w:p w:rsidR="005474B6" w:rsidRPr="00774B6A" w:rsidRDefault="00010B1A">
            <w:r w:rsidRPr="005474B6">
              <w:rPr>
                <w:sz w:val="20"/>
                <w:szCs w:val="20"/>
              </w:rPr>
              <w:t>3) ул. Социалистическая (от ул. Красная до дома №1) – 0,19 км</w:t>
            </w:r>
            <w:r>
              <w:t xml:space="preserve"> </w:t>
            </w:r>
          </w:p>
          <w:p w:rsidR="00010B1A" w:rsidRDefault="00D862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BD6F3D" w:rsidRPr="00147ACF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Фрунзе (от ул. Степной</w:t>
            </w:r>
            <w:r w:rsidRPr="005474B6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Выгонной</w:t>
            </w:r>
            <w:r w:rsidRPr="005474B6"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</w:rPr>
              <w:t>2,1</w:t>
            </w:r>
            <w:r w:rsidRPr="005474B6">
              <w:rPr>
                <w:sz w:val="20"/>
                <w:szCs w:val="20"/>
              </w:rPr>
              <w:t xml:space="preserve">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Пролетарская – 3,75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B67D92">
              <w:rPr>
                <w:sz w:val="20"/>
                <w:szCs w:val="20"/>
              </w:rPr>
              <w:t>пер. Нижний – 0,25 км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пер. Пушкина – 0,25 км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>) пер. Н.Примака – 0,25 км</w:t>
            </w:r>
          </w:p>
          <w:p w:rsidR="008A65AE" w:rsidRPr="00B642DA" w:rsidRDefault="008A65AE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Д.Победы – 1,0 км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376856" w:rsidRP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Нововеличковская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Выгонная (от ул. Свердлова до ул. Тургенева) – 0,3 км;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2) ул. Советская (от ул. Толстого до ул. Энгельса)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Степная (от ул. Виноградной до ул. Свердлова) – 0,5 км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F28B2">
              <w:rPr>
                <w:sz w:val="20"/>
                <w:szCs w:val="20"/>
              </w:rPr>
              <w:t>ул. Советская (от ул. Т</w:t>
            </w:r>
            <w:r>
              <w:rPr>
                <w:sz w:val="20"/>
                <w:szCs w:val="20"/>
              </w:rPr>
              <w:t xml:space="preserve">аманской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Толстого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0,53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Казачья (от ул. Красной до ул. Виноградной) – 0,72 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Колхозной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37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010B1A" w:rsidRPr="00376856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Медведовской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Б.Хмельницкого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94 </w:t>
            </w:r>
            <w:r w:rsidRPr="00BF28B2">
              <w:rPr>
                <w:sz w:val="20"/>
                <w:szCs w:val="20"/>
              </w:rPr>
              <w:t>км;</w:t>
            </w:r>
          </w:p>
        </w:tc>
        <w:tc>
          <w:tcPr>
            <w:tcW w:w="1292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15,12</w:t>
            </w:r>
          </w:p>
        </w:tc>
        <w:tc>
          <w:tcPr>
            <w:tcW w:w="1533" w:type="dxa"/>
          </w:tcPr>
          <w:p w:rsidR="00FD67EB" w:rsidRPr="009C4362" w:rsidRDefault="008A65A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7,6</w:t>
            </w:r>
          </w:p>
        </w:tc>
        <w:tc>
          <w:tcPr>
            <w:tcW w:w="1709" w:type="dxa"/>
          </w:tcPr>
          <w:p w:rsidR="00FD67EB" w:rsidRPr="009C4362" w:rsidRDefault="00F636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12,43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</w:p>
          <w:p w:rsidR="00EB6E6E" w:rsidRDefault="00EB6E6E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Бежко до ул. Колхозной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Воронцовской;</w:t>
            </w:r>
          </w:p>
          <w:p w:rsidR="00EB6E6E" w:rsidRPr="00BF28B2" w:rsidRDefault="00EB6E6E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Ремонтул</w:t>
            </w:r>
            <w:proofErr w:type="spellEnd"/>
            <w:r>
              <w:rPr>
                <w:sz w:val="20"/>
                <w:szCs w:val="20"/>
              </w:rPr>
              <w:t>. Мира от ул. Красной до ул. Набережной в п. Найдорф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 w:rsidP="00D556CF">
            <w:pPr>
              <w:spacing w:line="216" w:lineRule="auto"/>
              <w:rPr>
                <w:i/>
              </w:rPr>
            </w:pPr>
            <w:r>
              <w:rPr>
                <w:i/>
              </w:rPr>
              <w:t>Основное мероприятие №</w:t>
            </w:r>
            <w:r w:rsidR="00F821E9">
              <w:rPr>
                <w:i/>
              </w:rPr>
              <w:t xml:space="preserve"> </w:t>
            </w:r>
            <w:r>
              <w:rPr>
                <w:i/>
              </w:rPr>
              <w:t xml:space="preserve">2 </w:t>
            </w:r>
            <w:r w:rsidR="00F821E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292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EB6E6E" w:rsidRDefault="00EB6E6E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1292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проект/</w:t>
            </w:r>
            <w:proofErr w:type="spellStart"/>
            <w:r w:rsidRPr="009C4362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618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3/60</w:t>
            </w:r>
          </w:p>
        </w:tc>
        <w:tc>
          <w:tcPr>
            <w:tcW w:w="1533" w:type="dxa"/>
          </w:tcPr>
          <w:p w:rsidR="00EB6E6E" w:rsidRPr="009C4362" w:rsidRDefault="00EB6E6E" w:rsidP="00C102B0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3/60</w:t>
            </w:r>
          </w:p>
        </w:tc>
        <w:tc>
          <w:tcPr>
            <w:tcW w:w="1709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9C4362">
              <w:rPr>
                <w:rFonts w:eastAsia="Calibri"/>
                <w:sz w:val="22"/>
                <w:szCs w:val="22"/>
              </w:rPr>
              <w:t>/80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2.2 </w:t>
            </w:r>
            <w:r w:rsidRPr="008B6621">
              <w:rPr>
                <w:sz w:val="22"/>
                <w:szCs w:val="22"/>
              </w:rPr>
              <w:t xml:space="preserve"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</w:t>
            </w:r>
            <w:r>
              <w:rPr>
                <w:sz w:val="22"/>
                <w:szCs w:val="22"/>
              </w:rPr>
              <w:t>(</w:t>
            </w:r>
            <w:r w:rsidRPr="008B6621">
              <w:rPr>
                <w:sz w:val="22"/>
                <w:szCs w:val="22"/>
              </w:rPr>
              <w:t xml:space="preserve">дорожные знаки, искусственная неровность, дорожная разметка, </w:t>
            </w:r>
            <w:r>
              <w:rPr>
                <w:sz w:val="22"/>
                <w:szCs w:val="22"/>
              </w:rPr>
              <w:t xml:space="preserve">искусственное освещение, </w:t>
            </w:r>
            <w:r w:rsidRPr="008B6621">
              <w:rPr>
                <w:sz w:val="22"/>
                <w:szCs w:val="22"/>
              </w:rPr>
              <w:t>удерживающие и ограничивающие ограждения, светофоры типа Т-7).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 Бедного;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Свердлова;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Найдорф:</w:t>
            </w:r>
          </w:p>
          <w:p w:rsidR="00EB6E6E" w:rsidRDefault="00EB6E6E" w:rsidP="00D556CF">
            <w:pPr>
              <w:spacing w:line="216" w:lineRule="auto"/>
              <w:rPr>
                <w:i/>
              </w:rPr>
            </w:pPr>
            <w:r>
              <w:rPr>
                <w:sz w:val="22"/>
                <w:szCs w:val="22"/>
              </w:rPr>
              <w:t>ул. Мира.</w:t>
            </w:r>
          </w:p>
        </w:tc>
        <w:tc>
          <w:tcPr>
            <w:tcW w:w="1292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3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9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№3 </w:t>
            </w:r>
            <w:r>
              <w:rPr>
                <w:bCs/>
                <w:sz w:val="22"/>
                <w:szCs w:val="22"/>
              </w:rPr>
              <w:t>Подпрограмма «Приведение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2017-2020 годы»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2,4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0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№4 </w:t>
            </w: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Капитальный ремонт и ремонт автомобильных дорог общего пользования местного значения 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Бежко от ул. Городской до ул. Ленина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1,362 км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Луначарского (от ул. Городской до ул. Пролетарской)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0,91 км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2,272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Капитальный ремонт и ремонт автомобильных дорог общего пользования местного значения 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ул. Колхозная (от ул. Краснодарской до ул. Выгонной) в с</w:t>
            </w:r>
            <w:r>
              <w:rPr>
                <w:bCs/>
                <w:sz w:val="22"/>
                <w:szCs w:val="22"/>
              </w:rPr>
              <w:t xml:space="preserve">т. Воронцовская </w:t>
            </w:r>
            <w:r>
              <w:rPr>
                <w:sz w:val="22"/>
                <w:szCs w:val="22"/>
              </w:rPr>
              <w:t xml:space="preserve"> – 1,088 км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1,088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440C" w:rsidTr="00D556CF">
        <w:tc>
          <w:tcPr>
            <w:tcW w:w="7990" w:type="dxa"/>
          </w:tcPr>
          <w:p w:rsidR="0049440C" w:rsidRPr="00BF28B2" w:rsidRDefault="0049440C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49440C" w:rsidRDefault="0049440C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49440C" w:rsidRPr="00BF28B2" w:rsidRDefault="0049440C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</w:tc>
        <w:tc>
          <w:tcPr>
            <w:tcW w:w="1292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1,52</w:t>
            </w:r>
          </w:p>
        </w:tc>
        <w:tc>
          <w:tcPr>
            <w:tcW w:w="1617" w:type="dxa"/>
          </w:tcPr>
          <w:p w:rsidR="0049440C" w:rsidRDefault="004944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440C" w:rsidTr="00D556CF">
        <w:tc>
          <w:tcPr>
            <w:tcW w:w="7990" w:type="dxa"/>
          </w:tcPr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i/>
              </w:rPr>
              <w:t>Основное мероприятие № 5</w:t>
            </w:r>
            <w:r w:rsidRPr="008B6621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значения.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-0,2</w:t>
            </w:r>
            <w:r w:rsidRPr="008B6621">
              <w:rPr>
                <w:sz w:val="22"/>
                <w:szCs w:val="22"/>
              </w:rPr>
              <w:t>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</w:t>
            </w:r>
            <w:r>
              <w:rPr>
                <w:sz w:val="22"/>
                <w:szCs w:val="22"/>
              </w:rPr>
              <w:t>л. Краснодарская.-0,1</w:t>
            </w:r>
            <w:r w:rsidRPr="008B6621">
              <w:rPr>
                <w:sz w:val="22"/>
                <w:szCs w:val="22"/>
              </w:rPr>
              <w:t>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Колхозная -0,</w:t>
            </w:r>
            <w:r w:rsidRPr="008B6621">
              <w:rPr>
                <w:sz w:val="22"/>
                <w:szCs w:val="22"/>
              </w:rPr>
              <w:t xml:space="preserve">3км. </w:t>
            </w:r>
          </w:p>
          <w:p w:rsidR="0049440C" w:rsidRDefault="0049440C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Свердлова -0,2км;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Бежко – 0,5 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8B6621">
              <w:rPr>
                <w:sz w:val="22"/>
                <w:szCs w:val="22"/>
              </w:rPr>
              <w:t>т. Воронцовская: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-1,1</w:t>
            </w:r>
            <w:r w:rsidRPr="008B6621">
              <w:rPr>
                <w:sz w:val="22"/>
                <w:szCs w:val="22"/>
              </w:rPr>
              <w:t xml:space="preserve"> 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Пушкина -0,45 </w:t>
            </w:r>
            <w:r w:rsidRPr="008B6621">
              <w:rPr>
                <w:sz w:val="22"/>
                <w:szCs w:val="22"/>
              </w:rPr>
              <w:t>км.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21">
              <w:rPr>
                <w:sz w:val="22"/>
                <w:szCs w:val="22"/>
              </w:rPr>
              <w:t>. Найдорф:</w:t>
            </w:r>
          </w:p>
          <w:p w:rsidR="0049440C" w:rsidRDefault="0049440C" w:rsidP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Мира -0,</w:t>
            </w:r>
            <w:r w:rsidRPr="008B6621">
              <w:rPr>
                <w:sz w:val="22"/>
                <w:szCs w:val="22"/>
              </w:rPr>
              <w:t>25км;</w:t>
            </w:r>
          </w:p>
        </w:tc>
        <w:tc>
          <w:tcPr>
            <w:tcW w:w="1292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3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9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3,9</w:t>
            </w:r>
          </w:p>
        </w:tc>
        <w:tc>
          <w:tcPr>
            <w:tcW w:w="1617" w:type="dxa"/>
          </w:tcPr>
          <w:p w:rsidR="0049440C" w:rsidRDefault="0049440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FD67EB" w:rsidRDefault="00BD6F3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D67EB">
        <w:rPr>
          <w:rFonts w:eastAsia="Calibri"/>
          <w:sz w:val="28"/>
          <w:szCs w:val="28"/>
        </w:rPr>
        <w:t xml:space="preserve">ачальник отдела ЖКХ, малого и среднего </w:t>
      </w:r>
    </w:p>
    <w:p w:rsidR="00FD67EB" w:rsidRDefault="00FD67E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бизнеса администрации Нововеличковского  </w:t>
      </w:r>
      <w:r>
        <w:rPr>
          <w:rFonts w:eastAsia="Calibri"/>
          <w:sz w:val="28"/>
          <w:szCs w:val="28"/>
        </w:rPr>
        <w:tab/>
        <w:t xml:space="preserve">            </w:t>
      </w:r>
    </w:p>
    <w:p w:rsidR="00FD67EB" w:rsidRDefault="00FD67EB">
      <w:pPr>
        <w:rPr>
          <w:rFonts w:eastAsia="Calibri"/>
          <w:sz w:val="28"/>
          <w:szCs w:val="28"/>
        </w:rPr>
        <w:sectPr w:rsidR="00FD67EB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 xml:space="preserve">сельского поселения  Динского района                                                                                                                          </w:t>
      </w:r>
      <w:r w:rsidR="00BD6F3D">
        <w:rPr>
          <w:rFonts w:eastAsia="Calibri"/>
          <w:sz w:val="28"/>
          <w:szCs w:val="28"/>
        </w:rPr>
        <w:t xml:space="preserve">    В.В.Токаренко</w:t>
      </w:r>
    </w:p>
    <w:p w:rsidR="00FD67EB" w:rsidRDefault="00FD67EB">
      <w:pPr>
        <w:contextualSpacing/>
        <w:rPr>
          <w:b/>
          <w:sz w:val="28"/>
          <w:szCs w:val="22"/>
        </w:rPr>
      </w:pPr>
    </w:p>
    <w:p w:rsidR="00FD67EB" w:rsidRDefault="00FD67EB">
      <w:pPr>
        <w:jc w:val="both"/>
        <w:rPr>
          <w:sz w:val="28"/>
          <w:szCs w:val="28"/>
        </w:rPr>
      </w:pPr>
      <w:bookmarkStart w:id="2" w:name="_GoBack"/>
      <w:bookmarkEnd w:id="2"/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jc w:val="center"/>
        <w:rPr>
          <w:b/>
          <w:sz w:val="20"/>
          <w:szCs w:val="20"/>
        </w:rPr>
      </w:pP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C7186E">
      <w:pgSz w:w="11906" w:h="16838"/>
      <w:pgMar w:top="568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F58"/>
    <w:rsid w:val="00001FD2"/>
    <w:rsid w:val="000049C6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7C7A"/>
    <w:rsid w:val="000A7B71"/>
    <w:rsid w:val="000C0006"/>
    <w:rsid w:val="000C12F7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11C4"/>
    <w:rsid w:val="001627ED"/>
    <w:rsid w:val="0016558A"/>
    <w:rsid w:val="00166C25"/>
    <w:rsid w:val="001753A5"/>
    <w:rsid w:val="00175BA7"/>
    <w:rsid w:val="001858CF"/>
    <w:rsid w:val="0018614D"/>
    <w:rsid w:val="0018671E"/>
    <w:rsid w:val="001A1650"/>
    <w:rsid w:val="001A2BBC"/>
    <w:rsid w:val="001A677A"/>
    <w:rsid w:val="001B0AC8"/>
    <w:rsid w:val="001B0D14"/>
    <w:rsid w:val="001B3410"/>
    <w:rsid w:val="001B4A91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252C"/>
    <w:rsid w:val="00313132"/>
    <w:rsid w:val="003172EE"/>
    <w:rsid w:val="00320FAD"/>
    <w:rsid w:val="0032459D"/>
    <w:rsid w:val="003269C8"/>
    <w:rsid w:val="003361A7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7D6D"/>
    <w:rsid w:val="005B039E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D19C0"/>
    <w:rsid w:val="006D439F"/>
    <w:rsid w:val="006D6DB0"/>
    <w:rsid w:val="006D74EC"/>
    <w:rsid w:val="006D794F"/>
    <w:rsid w:val="006E614D"/>
    <w:rsid w:val="006E7E4B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DBD"/>
    <w:rsid w:val="007D65D7"/>
    <w:rsid w:val="007D7B62"/>
    <w:rsid w:val="007E7B0D"/>
    <w:rsid w:val="007F1653"/>
    <w:rsid w:val="007F2DC6"/>
    <w:rsid w:val="007F3451"/>
    <w:rsid w:val="0080020E"/>
    <w:rsid w:val="00801969"/>
    <w:rsid w:val="00801CAB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2410A"/>
    <w:rsid w:val="00A25AA3"/>
    <w:rsid w:val="00A261B8"/>
    <w:rsid w:val="00A2750D"/>
    <w:rsid w:val="00A30548"/>
    <w:rsid w:val="00A32E38"/>
    <w:rsid w:val="00A34372"/>
    <w:rsid w:val="00A34EB9"/>
    <w:rsid w:val="00A35753"/>
    <w:rsid w:val="00A450B2"/>
    <w:rsid w:val="00A51F3C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D002E"/>
    <w:rsid w:val="00AD2959"/>
    <w:rsid w:val="00AD638B"/>
    <w:rsid w:val="00AE12E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5A35"/>
    <w:rsid w:val="00B31425"/>
    <w:rsid w:val="00B333A4"/>
    <w:rsid w:val="00B36C2C"/>
    <w:rsid w:val="00B36DE0"/>
    <w:rsid w:val="00B406F5"/>
    <w:rsid w:val="00B41286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542A"/>
    <w:rsid w:val="00BE6D09"/>
    <w:rsid w:val="00BF2384"/>
    <w:rsid w:val="00BF28B2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21DA"/>
    <w:rsid w:val="00C84E4E"/>
    <w:rsid w:val="00C85F35"/>
    <w:rsid w:val="00C868C1"/>
    <w:rsid w:val="00C87F4B"/>
    <w:rsid w:val="00CA2A85"/>
    <w:rsid w:val="00CA3275"/>
    <w:rsid w:val="00CA772B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1307"/>
    <w:rsid w:val="00CE5C79"/>
    <w:rsid w:val="00CE6D0C"/>
    <w:rsid w:val="00CE743B"/>
    <w:rsid w:val="00CF402B"/>
    <w:rsid w:val="00D051FF"/>
    <w:rsid w:val="00D05666"/>
    <w:rsid w:val="00D05A62"/>
    <w:rsid w:val="00D060BC"/>
    <w:rsid w:val="00D110DC"/>
    <w:rsid w:val="00D11EA4"/>
    <w:rsid w:val="00D1292F"/>
    <w:rsid w:val="00D15987"/>
    <w:rsid w:val="00D15E20"/>
    <w:rsid w:val="00D1671F"/>
    <w:rsid w:val="00D2263F"/>
    <w:rsid w:val="00D275C2"/>
    <w:rsid w:val="00D3422B"/>
    <w:rsid w:val="00D414D6"/>
    <w:rsid w:val="00D41879"/>
    <w:rsid w:val="00D45F2A"/>
    <w:rsid w:val="00D5134A"/>
    <w:rsid w:val="00D51AD7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72E0"/>
    <w:rsid w:val="00DD7C13"/>
    <w:rsid w:val="00DE2F9A"/>
    <w:rsid w:val="00DE70DB"/>
    <w:rsid w:val="00DF2486"/>
    <w:rsid w:val="00DF2D98"/>
    <w:rsid w:val="00DF59FE"/>
    <w:rsid w:val="00DF5CEA"/>
    <w:rsid w:val="00DF629A"/>
    <w:rsid w:val="00E00DAF"/>
    <w:rsid w:val="00E05E2E"/>
    <w:rsid w:val="00E06E50"/>
    <w:rsid w:val="00E07C03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998"/>
    <w:rsid w:val="00F65E3C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84E71D-3811-423F-B8C0-731617B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22</Pages>
  <Words>5615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37547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Ольга Власова</cp:lastModifiedBy>
  <cp:revision>28</cp:revision>
  <cp:lastPrinted>2019-04-30T07:03:00Z</cp:lastPrinted>
  <dcterms:created xsi:type="dcterms:W3CDTF">2018-12-25T08:01:00Z</dcterms:created>
  <dcterms:modified xsi:type="dcterms:W3CDTF">2019-05-06T05:46:00Z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