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46" w:rsidRPr="00860646" w:rsidRDefault="00860646" w:rsidP="0086064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06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32B83B" wp14:editId="7AD2A837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646" w:rsidRPr="00860646" w:rsidRDefault="00860646" w:rsidP="008606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0646" w:rsidRPr="00860646" w:rsidRDefault="00860646" w:rsidP="008606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0646" w:rsidRPr="00860646" w:rsidRDefault="00860646" w:rsidP="0086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6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860646" w:rsidRPr="00860646" w:rsidRDefault="00860646" w:rsidP="0086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6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860646" w:rsidRPr="00860646" w:rsidRDefault="00860646" w:rsidP="0086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46" w:rsidRPr="00860646" w:rsidRDefault="00860646" w:rsidP="0086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0646" w:rsidRPr="00860646" w:rsidRDefault="00860646" w:rsidP="0086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46" w:rsidRPr="00860646" w:rsidRDefault="00860646" w:rsidP="0086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53</w:t>
      </w:r>
      <w:r w:rsidRPr="00860646">
        <w:rPr>
          <w:rFonts w:ascii="Times New Roman" w:eastAsia="Times New Roman" w:hAnsi="Times New Roman" w:cs="Times New Roman"/>
          <w:sz w:val="28"/>
          <w:szCs w:val="28"/>
          <w:lang w:eastAsia="ru-RU"/>
        </w:rPr>
        <w:t>-11/4</w:t>
      </w:r>
    </w:p>
    <w:p w:rsidR="00860646" w:rsidRPr="00860646" w:rsidRDefault="00860646" w:rsidP="0086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64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860646" w:rsidRPr="00860646" w:rsidRDefault="00860646" w:rsidP="00860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452F" w:rsidRPr="00A45383" w:rsidRDefault="00DA452F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A452F" w:rsidRPr="00D44706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4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DA452F" w:rsidRPr="00D44706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4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Динского </w:t>
      </w:r>
    </w:p>
    <w:p w:rsidR="00DA452F" w:rsidRDefault="00DA452F" w:rsidP="00DA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от 27.04.2017 № 191-39</w:t>
      </w:r>
      <w:r w:rsidRPr="00D44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/3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Положения об оплате труда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главы 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муниципальных служащих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DA452F" w:rsidRDefault="00DA452F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A452F" w:rsidRPr="00B222D5" w:rsidRDefault="00DA452F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6E3983" w:rsidRPr="006E3983" w:rsidRDefault="006E3983" w:rsidP="006E398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Pr="006E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Краснодарского края от 08.06.2007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1244-КЗ «О муниципально</w:t>
      </w:r>
      <w:r w:rsidR="008606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Краснодарском крае»,</w:t>
      </w:r>
      <w:r w:rsidRPr="006E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Нововеличковского сельского поселения Динского района, </w:t>
      </w:r>
      <w:r w:rsidR="008606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 w:rsidR="00860646" w:rsidRPr="00EA4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Нововеличковского сельского поселения Динского района</w:t>
      </w:r>
      <w:r w:rsidR="00860646" w:rsidRPr="006E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E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Pr="006E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 ш и л:</w:t>
      </w:r>
    </w:p>
    <w:p w:rsidR="00EA42F2" w:rsidRPr="007D4554" w:rsidRDefault="009C6DC6" w:rsidP="007D4554">
      <w:pPr>
        <w:tabs>
          <w:tab w:val="left" w:pos="710"/>
          <w:tab w:val="left" w:pos="149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DA452F" w:rsidRPr="00EA4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</w:t>
      </w:r>
      <w:r w:rsidR="00DA452F" w:rsidRPr="00EA42F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решение Совета Нововеличковского сельского поселения Динского района от 27.04.2017 № 191-39/3 «</w:t>
      </w:r>
      <w:r w:rsidR="00DA452F" w:rsidRPr="00EA4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="00DA452F" w:rsidRPr="00EA4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11776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1776" w:rsidRPr="007D4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3 </w:t>
      </w:r>
      <w:r w:rsidR="007D4554" w:rsidRPr="007D4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</w:t>
      </w:r>
      <w:r w:rsidR="00411776" w:rsidRPr="007D4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7D4554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подпунктами</w:t>
      </w:r>
      <w:r w:rsidR="00EA42F2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10D" w:rsidRPr="007D4554" w:rsidRDefault="006F510D" w:rsidP="007D4554">
      <w:pPr>
        <w:pStyle w:val="af5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«3.5. </w:t>
      </w:r>
      <w:r w:rsidR="0031003E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за первую половину</w:t>
      </w:r>
      <w:r w:rsidR="007F1AA8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выплачивается </w:t>
      </w:r>
      <w:r w:rsidR="002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2299F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20-го числа текущего месяца, </w:t>
      </w:r>
      <w:r w:rsidR="00623E90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вторую половину месяца выплачивается 5-го числа следующего месяца. </w:t>
      </w:r>
      <w:r w:rsidR="00C419CA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дня выплаты с выходным </w:t>
      </w:r>
      <w:r w:rsidR="00370373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нерабочим праздничным днем выплата заработной платы производится накануне этого дня.</w:t>
      </w:r>
    </w:p>
    <w:p w:rsidR="006300DA" w:rsidRPr="007D4554" w:rsidRDefault="006300DA" w:rsidP="007D4554">
      <w:pPr>
        <w:pStyle w:val="af5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за первую половину месяца определяется пропорционально отработанному времени.</w:t>
      </w:r>
    </w:p>
    <w:p w:rsidR="006300DA" w:rsidRPr="007D4554" w:rsidRDefault="006300DA" w:rsidP="007D4554">
      <w:pPr>
        <w:pStyle w:val="af5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8E6656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заработной платы </w:t>
      </w:r>
      <w:r w:rsidR="008E6656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первую половину месяца включаются </w:t>
      </w:r>
      <w:r w:rsidR="00BF79EB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E6656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и компенсационные надбавки, кроме премий</w:t>
      </w:r>
      <w:r w:rsidR="00BF79EB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9EB" w:rsidRPr="007D4554" w:rsidRDefault="00BF79EB" w:rsidP="007D4554">
      <w:pPr>
        <w:pStyle w:val="af5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Основанием для начисления заработной платы являются: штатное расписание, табель учета рабочего времени</w:t>
      </w:r>
      <w:r w:rsidR="008562D0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приказы, утвержденные </w:t>
      </w:r>
      <w:r w:rsidR="00236D36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Нововеличковского сельского поселения</w:t>
      </w:r>
      <w:r w:rsidR="00701EC2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EC2" w:rsidRPr="007D4554" w:rsidRDefault="007D4083" w:rsidP="007D4554">
      <w:pPr>
        <w:pStyle w:val="af5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</w:t>
      </w:r>
      <w:r w:rsidR="00701EC2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рабочего времени утверждае</w:t>
      </w:r>
      <w:r w:rsidR="00701EC2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06A15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Нововеличковского сельского поселения</w:t>
      </w:r>
      <w:r w:rsidR="00F2299F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E48" w:rsidRPr="007D45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1E48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закрывается два раза в месяц перед выплатой каждой части заработной платы.</w:t>
      </w:r>
      <w:r w:rsidR="00E06A15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A15" w:rsidRPr="007D4554" w:rsidRDefault="00F2299F" w:rsidP="007D4554">
      <w:pPr>
        <w:pStyle w:val="af5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</w:t>
      </w:r>
      <w:r w:rsidR="00E06A15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2177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аработная плата и прочие выплаты, пола</w:t>
      </w:r>
      <w:r w:rsidR="00E06A15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гающиеся </w:t>
      </w:r>
      <w:r w:rsidR="001C2177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="00CA4D8A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177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перечисляются на банковскую карту работника. </w:t>
      </w:r>
      <w:r w:rsidR="002F59BC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</w:t>
      </w:r>
      <w:r w:rsidR="00E36920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получать зар</w:t>
      </w:r>
      <w:r w:rsidR="00CA6EB2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аботную плату</w:t>
      </w:r>
      <w:r w:rsidR="00E36920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банковскую карту другого банка, он должен направить</w:t>
      </w:r>
      <w:r w:rsidR="00413BD6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заявление </w:t>
      </w:r>
      <w:r w:rsidR="00E22F96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позднее 15 календарных дней до даты выплаты</w:t>
      </w:r>
      <w:proofErr w:type="gramStart"/>
      <w:r w:rsidR="00CA6EB2" w:rsidRPr="007D455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A452F" w:rsidRPr="00EA42F2" w:rsidRDefault="00DA452F" w:rsidP="007D4554">
      <w:pPr>
        <w:pStyle w:val="af5"/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D45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7D45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D45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</w:t>
      </w:r>
      <w:r w:rsidRPr="007D45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настоящего решения возложить</w:t>
      </w:r>
      <w:r w:rsidRPr="00EA4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бюджетную комиссию Совета Нововеличковского сельского поселения Динского района</w:t>
      </w:r>
      <w:r w:rsidR="00B50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(Лапин)</w:t>
      </w:r>
      <w:r w:rsidRPr="00EA4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администрацию Нововеличковского сельского поселения Динского района.</w:t>
      </w:r>
    </w:p>
    <w:p w:rsidR="00DA452F" w:rsidRPr="007E5C8D" w:rsidRDefault="00DA452F" w:rsidP="00DA452F">
      <w:pPr>
        <w:tabs>
          <w:tab w:val="left" w:pos="525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Pr="007E5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DA452F" w:rsidRDefault="00DA452F" w:rsidP="00CA6E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Решение вступа</w:t>
      </w:r>
      <w:r w:rsidR="00CA6EB2">
        <w:rPr>
          <w:rFonts w:ascii="Times New Roman" w:eastAsia="Times New Roman" w:hAnsi="Times New Roman" w:cs="Times New Roman"/>
          <w:sz w:val="27"/>
          <w:szCs w:val="27"/>
          <w:lang w:eastAsia="ru-RU"/>
        </w:rPr>
        <w:t>ет в силу после его обнародования.</w:t>
      </w: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B2" w:rsidRDefault="00CA6EB2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B2" w:rsidRPr="00417461" w:rsidRDefault="00CA6EB2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Совета </w:t>
      </w:r>
    </w:p>
    <w:p w:rsidR="00260581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Нововеличковского сельского поселения </w:t>
      </w:r>
    </w:p>
    <w:p w:rsidR="00DA452F" w:rsidRPr="009C6CF0" w:rsidRDefault="00260581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Динского района      </w:t>
      </w:r>
      <w:r w:rsidR="00DA452F"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</w:t>
      </w:r>
      <w:r w:rsidR="007D4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A452F"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="00DA452F"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В.А.Габлая</w:t>
      </w:r>
      <w:proofErr w:type="spellEnd"/>
    </w:p>
    <w:p w:rsidR="00DA452F" w:rsidRPr="009C6CF0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026F" w:rsidRDefault="00B5026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обязанности главы</w:t>
      </w:r>
    </w:p>
    <w:p w:rsidR="00260581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Нововеличковского сельского поселения</w:t>
      </w:r>
    </w:p>
    <w:p w:rsidR="00DA452F" w:rsidRPr="009C6CF0" w:rsidRDefault="00260581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Динского района     </w:t>
      </w:r>
      <w:r w:rsidR="00DA452F"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</w:t>
      </w:r>
      <w:r w:rsidR="00CA6E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7D4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CA6E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proofErr w:type="spellStart"/>
      <w:r w:rsidR="00B502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И.Л.Кочетков</w:t>
      </w:r>
      <w:proofErr w:type="spellEnd"/>
    </w:p>
    <w:bookmarkEnd w:id="0"/>
    <w:p w:rsidR="00DA452F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452F" w:rsidSect="0040501E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328C8"/>
    <w:rsid w:val="00050A37"/>
    <w:rsid w:val="00052626"/>
    <w:rsid w:val="00074E03"/>
    <w:rsid w:val="00094E2C"/>
    <w:rsid w:val="000A6F4D"/>
    <w:rsid w:val="000D2073"/>
    <w:rsid w:val="000D2F56"/>
    <w:rsid w:val="000D3CE7"/>
    <w:rsid w:val="000E112C"/>
    <w:rsid w:val="000E29C6"/>
    <w:rsid w:val="000F44A1"/>
    <w:rsid w:val="000F6674"/>
    <w:rsid w:val="00115FF1"/>
    <w:rsid w:val="00121AA0"/>
    <w:rsid w:val="00122AAE"/>
    <w:rsid w:val="00146B63"/>
    <w:rsid w:val="00150FE2"/>
    <w:rsid w:val="00175864"/>
    <w:rsid w:val="00182DC0"/>
    <w:rsid w:val="001A2AED"/>
    <w:rsid w:val="001C2177"/>
    <w:rsid w:val="001D3CF6"/>
    <w:rsid w:val="001E01E8"/>
    <w:rsid w:val="001F524C"/>
    <w:rsid w:val="002206C4"/>
    <w:rsid w:val="00236D36"/>
    <w:rsid w:val="002433A0"/>
    <w:rsid w:val="00246649"/>
    <w:rsid w:val="00260581"/>
    <w:rsid w:val="00263858"/>
    <w:rsid w:val="00275268"/>
    <w:rsid w:val="00284B26"/>
    <w:rsid w:val="002879B2"/>
    <w:rsid w:val="002B3E45"/>
    <w:rsid w:val="002D2D98"/>
    <w:rsid w:val="002D300E"/>
    <w:rsid w:val="002E4B6C"/>
    <w:rsid w:val="002F59BC"/>
    <w:rsid w:val="0031003E"/>
    <w:rsid w:val="00311536"/>
    <w:rsid w:val="003151B3"/>
    <w:rsid w:val="00333FDB"/>
    <w:rsid w:val="0033750A"/>
    <w:rsid w:val="00370373"/>
    <w:rsid w:val="00397669"/>
    <w:rsid w:val="003A229A"/>
    <w:rsid w:val="003B6E03"/>
    <w:rsid w:val="003C4490"/>
    <w:rsid w:val="003F288F"/>
    <w:rsid w:val="003F5106"/>
    <w:rsid w:val="0040501E"/>
    <w:rsid w:val="00411776"/>
    <w:rsid w:val="00413BD6"/>
    <w:rsid w:val="004159B9"/>
    <w:rsid w:val="00417461"/>
    <w:rsid w:val="00460FDB"/>
    <w:rsid w:val="00463311"/>
    <w:rsid w:val="00472709"/>
    <w:rsid w:val="0049508F"/>
    <w:rsid w:val="004A1489"/>
    <w:rsid w:val="004A182F"/>
    <w:rsid w:val="004B6195"/>
    <w:rsid w:val="004F190A"/>
    <w:rsid w:val="004F1ACF"/>
    <w:rsid w:val="00503375"/>
    <w:rsid w:val="00516606"/>
    <w:rsid w:val="005511ED"/>
    <w:rsid w:val="00554636"/>
    <w:rsid w:val="005613C0"/>
    <w:rsid w:val="00577B7B"/>
    <w:rsid w:val="005927A6"/>
    <w:rsid w:val="005B052D"/>
    <w:rsid w:val="005D3670"/>
    <w:rsid w:val="005D4A27"/>
    <w:rsid w:val="005D5D3D"/>
    <w:rsid w:val="006002AA"/>
    <w:rsid w:val="0060631D"/>
    <w:rsid w:val="0061082D"/>
    <w:rsid w:val="00612C71"/>
    <w:rsid w:val="00623E90"/>
    <w:rsid w:val="006300DA"/>
    <w:rsid w:val="0065077F"/>
    <w:rsid w:val="00655254"/>
    <w:rsid w:val="0065586A"/>
    <w:rsid w:val="00673E03"/>
    <w:rsid w:val="00687A2A"/>
    <w:rsid w:val="006B0D80"/>
    <w:rsid w:val="006C2BC8"/>
    <w:rsid w:val="006E3983"/>
    <w:rsid w:val="006E4013"/>
    <w:rsid w:val="006F510D"/>
    <w:rsid w:val="006F791F"/>
    <w:rsid w:val="00701EC2"/>
    <w:rsid w:val="0070379D"/>
    <w:rsid w:val="00707BA5"/>
    <w:rsid w:val="00717813"/>
    <w:rsid w:val="0072289A"/>
    <w:rsid w:val="00754877"/>
    <w:rsid w:val="0078018A"/>
    <w:rsid w:val="007C3E02"/>
    <w:rsid w:val="007C7D64"/>
    <w:rsid w:val="007D0EBE"/>
    <w:rsid w:val="007D4083"/>
    <w:rsid w:val="007D4554"/>
    <w:rsid w:val="007E02FF"/>
    <w:rsid w:val="007F1AA8"/>
    <w:rsid w:val="007F7213"/>
    <w:rsid w:val="00833541"/>
    <w:rsid w:val="008562D0"/>
    <w:rsid w:val="00860646"/>
    <w:rsid w:val="0086471B"/>
    <w:rsid w:val="00877423"/>
    <w:rsid w:val="008774C0"/>
    <w:rsid w:val="008A30F1"/>
    <w:rsid w:val="008A3869"/>
    <w:rsid w:val="008A3E3A"/>
    <w:rsid w:val="008A6F94"/>
    <w:rsid w:val="008A7AD2"/>
    <w:rsid w:val="008D3E36"/>
    <w:rsid w:val="008E6656"/>
    <w:rsid w:val="008F77A5"/>
    <w:rsid w:val="009307BA"/>
    <w:rsid w:val="00930D9F"/>
    <w:rsid w:val="009318E1"/>
    <w:rsid w:val="0093338D"/>
    <w:rsid w:val="0097654C"/>
    <w:rsid w:val="00986638"/>
    <w:rsid w:val="00996E90"/>
    <w:rsid w:val="009A6954"/>
    <w:rsid w:val="009C6CF0"/>
    <w:rsid w:val="009C6DC6"/>
    <w:rsid w:val="009F4AF2"/>
    <w:rsid w:val="00A35723"/>
    <w:rsid w:val="00A36D35"/>
    <w:rsid w:val="00A45383"/>
    <w:rsid w:val="00A516FD"/>
    <w:rsid w:val="00A7271E"/>
    <w:rsid w:val="00A86539"/>
    <w:rsid w:val="00AD4860"/>
    <w:rsid w:val="00AE1DC6"/>
    <w:rsid w:val="00AF5F21"/>
    <w:rsid w:val="00B0590B"/>
    <w:rsid w:val="00B115BE"/>
    <w:rsid w:val="00B222D5"/>
    <w:rsid w:val="00B254CF"/>
    <w:rsid w:val="00B5026F"/>
    <w:rsid w:val="00B54EA7"/>
    <w:rsid w:val="00B72DA2"/>
    <w:rsid w:val="00BA461A"/>
    <w:rsid w:val="00BA47A1"/>
    <w:rsid w:val="00BB52AD"/>
    <w:rsid w:val="00BB6745"/>
    <w:rsid w:val="00BF79EB"/>
    <w:rsid w:val="00C13AA7"/>
    <w:rsid w:val="00C24D48"/>
    <w:rsid w:val="00C419CA"/>
    <w:rsid w:val="00C47070"/>
    <w:rsid w:val="00C70EE8"/>
    <w:rsid w:val="00C76404"/>
    <w:rsid w:val="00C96666"/>
    <w:rsid w:val="00CA2C75"/>
    <w:rsid w:val="00CA4D8A"/>
    <w:rsid w:val="00CA6EB2"/>
    <w:rsid w:val="00CB7492"/>
    <w:rsid w:val="00CC16E9"/>
    <w:rsid w:val="00CC3C70"/>
    <w:rsid w:val="00CD1E48"/>
    <w:rsid w:val="00CF5E6E"/>
    <w:rsid w:val="00D0040F"/>
    <w:rsid w:val="00D059E1"/>
    <w:rsid w:val="00D17DAB"/>
    <w:rsid w:val="00D26FB6"/>
    <w:rsid w:val="00D35A4F"/>
    <w:rsid w:val="00D3645F"/>
    <w:rsid w:val="00D42CEB"/>
    <w:rsid w:val="00D44706"/>
    <w:rsid w:val="00DA452F"/>
    <w:rsid w:val="00DA7127"/>
    <w:rsid w:val="00DB3C8B"/>
    <w:rsid w:val="00DC263D"/>
    <w:rsid w:val="00DD749C"/>
    <w:rsid w:val="00E06A15"/>
    <w:rsid w:val="00E22F96"/>
    <w:rsid w:val="00E30DA8"/>
    <w:rsid w:val="00E36920"/>
    <w:rsid w:val="00E436E7"/>
    <w:rsid w:val="00E47615"/>
    <w:rsid w:val="00E80241"/>
    <w:rsid w:val="00EA42F2"/>
    <w:rsid w:val="00EB336F"/>
    <w:rsid w:val="00EC3774"/>
    <w:rsid w:val="00ED1A30"/>
    <w:rsid w:val="00ED75CC"/>
    <w:rsid w:val="00EE37F3"/>
    <w:rsid w:val="00EF3849"/>
    <w:rsid w:val="00F04A64"/>
    <w:rsid w:val="00F17330"/>
    <w:rsid w:val="00F2299F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625E-0870-4F53-9BE2-2C8EC728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45</cp:revision>
  <cp:lastPrinted>2020-03-27T08:51:00Z</cp:lastPrinted>
  <dcterms:created xsi:type="dcterms:W3CDTF">2017-02-13T09:00:00Z</dcterms:created>
  <dcterms:modified xsi:type="dcterms:W3CDTF">2020-03-27T08:51:00Z</dcterms:modified>
</cp:coreProperties>
</file>