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 xml:space="preserve">ского сельского поселения Динского района «О бюджете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>ского сельского поселения Динского района на 20</w:t>
      </w:r>
      <w:r w:rsidR="006A433C">
        <w:rPr>
          <w:sz w:val="28"/>
          <w:szCs w:val="28"/>
        </w:rPr>
        <w:t>21</w:t>
      </w:r>
      <w:r w:rsidRPr="009A422E">
        <w:rPr>
          <w:sz w:val="28"/>
          <w:szCs w:val="28"/>
        </w:rPr>
        <w:t xml:space="preserve"> год» </w:t>
      </w:r>
    </w:p>
    <w:p w:rsidR="00125546" w:rsidRPr="009A422E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AA6393" w:rsidRPr="009A422E" w:rsidRDefault="00AA6393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Перечень и коды главных администраторов источников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финансирования дефицита бюджета поселения и закрепляемые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за ними коды классификации источников финансирования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дефицита бюджета поселения – органов местного самоуправления </w:t>
      </w:r>
    </w:p>
    <w:p w:rsidR="00125546" w:rsidRPr="00125546" w:rsidRDefault="00125546" w:rsidP="00AA6393">
      <w:pPr>
        <w:pStyle w:val="a3"/>
        <w:ind w:left="3969" w:right="-252"/>
        <w:jc w:val="left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68"/>
        <w:gridCol w:w="3240"/>
        <w:gridCol w:w="5245"/>
      </w:tblGrid>
      <w:tr w:rsidR="00125546" w:rsidRPr="00125546" w:rsidTr="0032707A">
        <w:trPr>
          <w:trHeight w:val="315"/>
        </w:trPr>
        <w:tc>
          <w:tcPr>
            <w:tcW w:w="4608" w:type="dxa"/>
            <w:gridSpan w:val="2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Наименование главного администратора источников финансирования дефицита    бюджета поселения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rPr>
          <w:trHeight w:val="2835"/>
        </w:trPr>
        <w:tc>
          <w:tcPr>
            <w:tcW w:w="1368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главного администратора источ-ников финанси-рования дефицита бюджета поселения 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источников  финансирования  дефицита  бюджета поселения</w:t>
            </w:r>
          </w:p>
        </w:tc>
        <w:tc>
          <w:tcPr>
            <w:tcW w:w="5245" w:type="dxa"/>
            <w:vMerge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Администрация  </w:t>
            </w:r>
            <w:r w:rsidRPr="00125546">
              <w:rPr>
                <w:rFonts w:ascii="Times New Roman" w:hAnsi="Times New Roman" w:cs="Times New Roman"/>
                <w:b/>
                <w:sz w:val="28"/>
                <w:szCs w:val="28"/>
              </w:rPr>
              <w:t>Нововеличковского</w:t>
            </w: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>01 02 00 00 10 0000 710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>Получение кредитов от кредитных организаций бюджетам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01 02 00 00 10 0000 810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Погашение кредитов, полученных от </w:t>
            </w:r>
          </w:p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кредитных организаций бюджетами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Погашение бюджетами сельских </w:t>
            </w: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поселений кредитов от других бюджетов бюджетной системы Российской Федерации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бюджета поселения*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поселения*</w:t>
            </w:r>
          </w:p>
        </w:tc>
      </w:tr>
    </w:tbl>
    <w:p w:rsidR="00125546" w:rsidRP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sectPr w:rsidR="00125546" w:rsidRPr="00125546" w:rsidSect="00A7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25546"/>
    <w:rsid w:val="00060B72"/>
    <w:rsid w:val="00125546"/>
    <w:rsid w:val="00433739"/>
    <w:rsid w:val="004E40DA"/>
    <w:rsid w:val="00630204"/>
    <w:rsid w:val="006A433C"/>
    <w:rsid w:val="006F0C1B"/>
    <w:rsid w:val="008B35B3"/>
    <w:rsid w:val="009B0DEC"/>
    <w:rsid w:val="00A76F4D"/>
    <w:rsid w:val="00AA6393"/>
    <w:rsid w:val="00B50206"/>
    <w:rsid w:val="00B9734E"/>
    <w:rsid w:val="00BA4089"/>
    <w:rsid w:val="00BC371A"/>
    <w:rsid w:val="00DB39A7"/>
    <w:rsid w:val="00E701F8"/>
    <w:rsid w:val="00E879D5"/>
    <w:rsid w:val="00FA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5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2554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1255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1300</Characters>
  <Application>Microsoft Office Word</Application>
  <DocSecurity>0</DocSecurity>
  <Lines>10</Lines>
  <Paragraphs>3</Paragraphs>
  <ScaleCrop>false</ScaleCrop>
  <Company>Novovel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2014-11-12T12:59:00Z</dcterms:created>
  <dcterms:modified xsi:type="dcterms:W3CDTF">2020-11-10T11:22:00Z</dcterms:modified>
</cp:coreProperties>
</file>