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0E" w:rsidRDefault="002D3A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8"/>
          <w:szCs w:val="28"/>
        </w:rPr>
        <w:t>ПРОЕКТ</w:t>
      </w:r>
      <w:bookmarkStart w:id="0" w:name="_GoBack"/>
      <w:bookmarkEnd w:id="0"/>
    </w:p>
    <w:p w:rsidR="00E3220E" w:rsidRDefault="00137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Нововеличковского сельского поселения</w:t>
      </w:r>
    </w:p>
    <w:p w:rsidR="00E3220E" w:rsidRDefault="00137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Динского района</w:t>
      </w:r>
    </w:p>
    <w:p w:rsidR="00E3220E" w:rsidRDefault="00E32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20E" w:rsidRDefault="00137D38">
      <w:pPr>
        <w:pStyle w:val="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РЕШЕНИЕ</w:t>
      </w:r>
    </w:p>
    <w:p w:rsidR="00E3220E" w:rsidRDefault="00137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E3220E" w:rsidRDefault="00137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E3220E" w:rsidRDefault="00E322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220E" w:rsidRDefault="00E322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20E" w:rsidRDefault="00137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отчета об исполнении бюджета </w:t>
      </w:r>
    </w:p>
    <w:p w:rsidR="00E3220E" w:rsidRDefault="00137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Нововеличковского сельского поселения Динского района</w:t>
      </w:r>
    </w:p>
    <w:p w:rsidR="00E3220E" w:rsidRDefault="00137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 2020 год и о расходовании средств</w:t>
      </w:r>
    </w:p>
    <w:p w:rsidR="00E3220E" w:rsidRDefault="00137D3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резервного фонда</w:t>
      </w:r>
    </w:p>
    <w:p w:rsidR="00E3220E" w:rsidRDefault="00E322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220E" w:rsidRDefault="00E322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220E" w:rsidRDefault="00E322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220E" w:rsidRDefault="0013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статьей 52 Федерального закона от 06.10.2003 № 131 «Об общих принципах местного самоуправления в Российской Федерации», статьей 80 Устава Нововеличковского сельского поселения Динского района, рассмотрев отчет об исполнении бюджета Нововеличковского сельского поселения Динского района за 2020 год и о расходовании средств резервного фонда, Совет Нововеличковского сельского поселения Динского района решил:</w:t>
      </w:r>
      <w:proofErr w:type="gramEnd"/>
    </w:p>
    <w:p w:rsidR="00E3220E" w:rsidRDefault="0013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отчет об исполнении бюджета Нововеличковского сельского поселения Динского района за 2020</w:t>
      </w:r>
      <w:r w:rsidR="00216BBC">
        <w:rPr>
          <w:rFonts w:ascii="Times New Roman" w:hAnsi="Times New Roman" w:cs="Times New Roman"/>
          <w:sz w:val="26"/>
          <w:szCs w:val="26"/>
        </w:rPr>
        <w:t xml:space="preserve"> год по доходам в сумме 79 598,7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по расходам в сумме 78 918,0 тыс. рублей с превышением доходов над расходами (профицит) в сумме 680,8 тыс. рублей и со следующими показателями:</w:t>
      </w:r>
    </w:p>
    <w:p w:rsidR="00E3220E" w:rsidRDefault="0013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по доходам по кодам бюджетной классификации доходов местного бюджета (приложение № 1);</w:t>
      </w:r>
    </w:p>
    <w:p w:rsidR="00E3220E" w:rsidRDefault="0013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по доходам по кодам видов доходов, подвидов доходов, классификации операций сектора государственного управления, относящихся к доходам местного бюджета (приложение № 2);</w:t>
      </w:r>
    </w:p>
    <w:p w:rsidR="00E3220E" w:rsidRDefault="0013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по ведомственной структуре расходов (приложение № 3);</w:t>
      </w:r>
    </w:p>
    <w:p w:rsidR="00E3220E" w:rsidRDefault="0013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по разделам и подразделам функциональной классификации расходов (приложение № 4);</w:t>
      </w:r>
    </w:p>
    <w:p w:rsidR="00E3220E" w:rsidRDefault="0013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по источникам внутреннего финансирования дефицита бюджета поселения (приложение № 5);</w:t>
      </w:r>
    </w:p>
    <w:p w:rsidR="00E3220E" w:rsidRDefault="0013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по исполнению ведомственных целевых программ (приложение № 6);</w:t>
      </w:r>
    </w:p>
    <w:p w:rsidR="00E3220E" w:rsidRDefault="0013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по расходованию средств резервного фонда (приложение № 7);</w:t>
      </w:r>
    </w:p>
    <w:p w:rsidR="00E3220E" w:rsidRDefault="0013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сведения о численности муниципальных служащих и работников муниципальных учреждений  Нововеличковского сельского поселения за 2020 года (приложение № 8).</w:t>
      </w:r>
    </w:p>
    <w:p w:rsidR="00E3220E" w:rsidRDefault="0013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Решение вступает в силу </w:t>
      </w:r>
      <w:r w:rsidR="00EA06CC">
        <w:rPr>
          <w:rFonts w:ascii="Times New Roman" w:hAnsi="Times New Roman" w:cs="Times New Roman"/>
          <w:sz w:val="26"/>
          <w:szCs w:val="26"/>
        </w:rPr>
        <w:t>после</w:t>
      </w:r>
      <w:r>
        <w:rPr>
          <w:rFonts w:ascii="Times New Roman" w:hAnsi="Times New Roman" w:cs="Times New Roman"/>
          <w:sz w:val="26"/>
          <w:szCs w:val="26"/>
        </w:rPr>
        <w:t xml:space="preserve"> его обнародования.</w:t>
      </w:r>
    </w:p>
    <w:p w:rsidR="00E3220E" w:rsidRDefault="00E3220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3220E" w:rsidRDefault="00E3220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3220E" w:rsidRDefault="00137D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E3220E" w:rsidRDefault="00137D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Нововеличковского</w:t>
      </w:r>
    </w:p>
    <w:p w:rsidR="00E3220E" w:rsidRDefault="00137D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EA06C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.А. Журиков</w:t>
      </w:r>
    </w:p>
    <w:p w:rsidR="00E3220E" w:rsidRDefault="00E3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220E" w:rsidRDefault="00EA06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г</w:t>
      </w:r>
      <w:r w:rsidR="00137D3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137D38">
        <w:rPr>
          <w:rFonts w:ascii="Times New Roman" w:hAnsi="Times New Roman" w:cs="Times New Roman"/>
          <w:sz w:val="26"/>
          <w:szCs w:val="26"/>
        </w:rPr>
        <w:t xml:space="preserve"> Нововеличковского</w:t>
      </w:r>
    </w:p>
    <w:p w:rsidR="00E3220E" w:rsidRDefault="00137D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A06CC">
        <w:rPr>
          <w:rFonts w:ascii="Times New Roman" w:hAnsi="Times New Roman" w:cs="Times New Roman"/>
          <w:sz w:val="26"/>
          <w:szCs w:val="26"/>
        </w:rPr>
        <w:t xml:space="preserve"> </w:t>
      </w:r>
      <w:r w:rsidR="00EA06CC">
        <w:rPr>
          <w:rFonts w:ascii="Times New Roman" w:hAnsi="Times New Roman" w:cs="Times New Roman"/>
          <w:sz w:val="26"/>
          <w:szCs w:val="26"/>
        </w:rPr>
        <w:tab/>
        <w:t>И.Л.Кочетков</w:t>
      </w:r>
    </w:p>
    <w:sectPr w:rsidR="00E3220E" w:rsidSect="00E3220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59" w:rsidRDefault="00CD4E59">
      <w:pPr>
        <w:spacing w:line="240" w:lineRule="auto"/>
      </w:pPr>
      <w:r>
        <w:separator/>
      </w:r>
    </w:p>
  </w:endnote>
  <w:endnote w:type="continuationSeparator" w:id="0">
    <w:p w:rsidR="00CD4E59" w:rsidRDefault="00CD4E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59" w:rsidRDefault="00CD4E59">
      <w:pPr>
        <w:spacing w:after="0" w:line="240" w:lineRule="auto"/>
      </w:pPr>
      <w:r>
        <w:separator/>
      </w:r>
    </w:p>
  </w:footnote>
  <w:footnote w:type="continuationSeparator" w:id="0">
    <w:p w:rsidR="00CD4E59" w:rsidRDefault="00CD4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6DD"/>
    <w:rsid w:val="00014451"/>
    <w:rsid w:val="000174EF"/>
    <w:rsid w:val="000E67A7"/>
    <w:rsid w:val="00137D38"/>
    <w:rsid w:val="00152A9B"/>
    <w:rsid w:val="0016540E"/>
    <w:rsid w:val="00187046"/>
    <w:rsid w:val="00197CE6"/>
    <w:rsid w:val="001A7B67"/>
    <w:rsid w:val="00216BBC"/>
    <w:rsid w:val="0025035D"/>
    <w:rsid w:val="00261426"/>
    <w:rsid w:val="00274BB9"/>
    <w:rsid w:val="00293FE0"/>
    <w:rsid w:val="002C50C3"/>
    <w:rsid w:val="002D3829"/>
    <w:rsid w:val="002D3AAD"/>
    <w:rsid w:val="002E75D5"/>
    <w:rsid w:val="002F179C"/>
    <w:rsid w:val="002F36DD"/>
    <w:rsid w:val="003142FB"/>
    <w:rsid w:val="00375526"/>
    <w:rsid w:val="00404DB7"/>
    <w:rsid w:val="0045203B"/>
    <w:rsid w:val="004833AB"/>
    <w:rsid w:val="004958A7"/>
    <w:rsid w:val="00497CA4"/>
    <w:rsid w:val="004E15DB"/>
    <w:rsid w:val="004E77BD"/>
    <w:rsid w:val="00502925"/>
    <w:rsid w:val="005A0691"/>
    <w:rsid w:val="005D14FB"/>
    <w:rsid w:val="005F156B"/>
    <w:rsid w:val="00606CE8"/>
    <w:rsid w:val="006900DD"/>
    <w:rsid w:val="006E044E"/>
    <w:rsid w:val="006E3B74"/>
    <w:rsid w:val="0071672E"/>
    <w:rsid w:val="007227A1"/>
    <w:rsid w:val="00724750"/>
    <w:rsid w:val="00726E10"/>
    <w:rsid w:val="007702AA"/>
    <w:rsid w:val="00773D74"/>
    <w:rsid w:val="007B754F"/>
    <w:rsid w:val="007E44D6"/>
    <w:rsid w:val="00827DCB"/>
    <w:rsid w:val="008479B5"/>
    <w:rsid w:val="008C1E9A"/>
    <w:rsid w:val="00913BC8"/>
    <w:rsid w:val="00943F86"/>
    <w:rsid w:val="00962058"/>
    <w:rsid w:val="009F39FD"/>
    <w:rsid w:val="00A026E8"/>
    <w:rsid w:val="00A52D54"/>
    <w:rsid w:val="00A54464"/>
    <w:rsid w:val="00A5751B"/>
    <w:rsid w:val="00A63E67"/>
    <w:rsid w:val="00A74F8E"/>
    <w:rsid w:val="00A75A85"/>
    <w:rsid w:val="00A9270D"/>
    <w:rsid w:val="00A96BA8"/>
    <w:rsid w:val="00B025F5"/>
    <w:rsid w:val="00B30542"/>
    <w:rsid w:val="00B45753"/>
    <w:rsid w:val="00B51A11"/>
    <w:rsid w:val="00B616D6"/>
    <w:rsid w:val="00B7710E"/>
    <w:rsid w:val="00BC4D38"/>
    <w:rsid w:val="00C949E6"/>
    <w:rsid w:val="00CD15E1"/>
    <w:rsid w:val="00CD4E59"/>
    <w:rsid w:val="00CE619F"/>
    <w:rsid w:val="00D17512"/>
    <w:rsid w:val="00D34459"/>
    <w:rsid w:val="00D519AE"/>
    <w:rsid w:val="00D67029"/>
    <w:rsid w:val="00D8087A"/>
    <w:rsid w:val="00D968F4"/>
    <w:rsid w:val="00D9788C"/>
    <w:rsid w:val="00DE2DC9"/>
    <w:rsid w:val="00DF3046"/>
    <w:rsid w:val="00DF55ED"/>
    <w:rsid w:val="00E1559E"/>
    <w:rsid w:val="00E3220E"/>
    <w:rsid w:val="00E373D6"/>
    <w:rsid w:val="00E4324B"/>
    <w:rsid w:val="00E967FD"/>
    <w:rsid w:val="00EA06CC"/>
    <w:rsid w:val="00EB07D5"/>
    <w:rsid w:val="00EC19AA"/>
    <w:rsid w:val="00ED0B07"/>
    <w:rsid w:val="00EF1EBB"/>
    <w:rsid w:val="00F23FB4"/>
    <w:rsid w:val="00F36BDA"/>
    <w:rsid w:val="00F740A6"/>
    <w:rsid w:val="00F75E13"/>
    <w:rsid w:val="00FB7AEA"/>
    <w:rsid w:val="00FE45F2"/>
    <w:rsid w:val="00FF1FF9"/>
    <w:rsid w:val="4CB94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0E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3220E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E3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E3220E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32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 С.М.</dc:creator>
  <cp:lastModifiedBy>Volkova</cp:lastModifiedBy>
  <cp:revision>57</cp:revision>
  <cp:lastPrinted>2021-03-31T10:25:00Z</cp:lastPrinted>
  <dcterms:created xsi:type="dcterms:W3CDTF">2010-05-12T07:43:00Z</dcterms:created>
  <dcterms:modified xsi:type="dcterms:W3CDTF">2021-03-31T10:28:00Z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