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B8" w:rsidRPr="00B675B8" w:rsidRDefault="00B675B8" w:rsidP="00B675B8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Calibri" w:eastAsia="Times New Roman" w:hAnsi="Calibri" w:cs="Times New Roman"/>
          <w:i/>
          <w:iCs/>
          <w:color w:val="FFFFFF"/>
          <w:sz w:val="24"/>
          <w:szCs w:val="24"/>
          <w:lang w:eastAsia="ru-RU"/>
        </w:rPr>
      </w:pPr>
      <w:r w:rsidRPr="00B675B8">
        <w:rPr>
          <w:rFonts w:ascii="Calibri" w:eastAsia="Times New Roman" w:hAnsi="Calibri" w:cs="Times New Roman"/>
          <w:i/>
          <w:iCs/>
          <w:noProof/>
          <w:color w:val="FFFFFF"/>
          <w:sz w:val="24"/>
          <w:szCs w:val="24"/>
          <w:lang w:eastAsia="ru-RU"/>
        </w:rPr>
        <w:drawing>
          <wp:inline distT="0" distB="0" distL="0" distR="0" wp14:anchorId="6BB987D1" wp14:editId="479C442D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B8" w:rsidRPr="00B675B8" w:rsidRDefault="00B675B8" w:rsidP="00B675B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67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B675B8" w:rsidRPr="00B675B8" w:rsidRDefault="00B675B8" w:rsidP="00B675B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67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B675B8" w:rsidRPr="00B675B8" w:rsidRDefault="00B675B8" w:rsidP="00B675B8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675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B675B8" w:rsidRPr="00B675B8" w:rsidRDefault="00B675B8" w:rsidP="00B675B8">
      <w:pPr>
        <w:spacing w:after="0" w:line="240" w:lineRule="auto"/>
        <w:contextualSpacing/>
        <w:mirrorIndents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675B8" w:rsidRPr="00B675B8" w:rsidRDefault="00B675B8" w:rsidP="00B675B8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19.04.2021</w:t>
      </w:r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108</w:t>
      </w:r>
    </w:p>
    <w:p w:rsidR="00B675B8" w:rsidRPr="00B675B8" w:rsidRDefault="00B675B8" w:rsidP="00B675B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станица Нововеличковская</w:t>
      </w:r>
    </w:p>
    <w:p w:rsidR="00B675B8" w:rsidRPr="00B675B8" w:rsidRDefault="00B675B8" w:rsidP="00B675B8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5B8" w:rsidRPr="00B675B8" w:rsidRDefault="00B675B8" w:rsidP="00B675B8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5B8" w:rsidRPr="00B675B8" w:rsidRDefault="00B675B8" w:rsidP="00B675B8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5B8" w:rsidRPr="00B675B8" w:rsidRDefault="00B675B8" w:rsidP="00B675B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B675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постановление администрации Нововеличковского сельского поселения Динского района от 19.10.2020  № 213 «Об утверждении лимитов топливно-энергетических ресурсов (электроэнергия, тепловая энергия и горюче-смазочные материалы) и связи на 2021 год для учреждений, финансируемых из бюджета Нововеличковского сельского поселения Динского района</w:t>
      </w:r>
    </w:p>
    <w:bookmarkEnd w:id="0"/>
    <w:p w:rsidR="00B675B8" w:rsidRPr="00B675B8" w:rsidRDefault="00B675B8" w:rsidP="00B675B8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5B8" w:rsidRPr="00B675B8" w:rsidRDefault="00B675B8" w:rsidP="00B675B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5B8" w:rsidRPr="00B675B8" w:rsidRDefault="00B675B8" w:rsidP="00B675B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5B8" w:rsidRPr="00B675B8" w:rsidRDefault="00B675B8" w:rsidP="00B675B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региональной энергетической комиссии – департамента цен и тарифов Краснодарского края от 27.11.2020 № 197/2020-т, в целях усиления контроля за целевым использованием бюджетных средств, в связи с производственной необходимостью, руководствуясь частью 1 статьи 8 Устава Нововеличковского сельского поселения Динского района                              </w:t>
      </w:r>
      <w:proofErr w:type="gramStart"/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675B8" w:rsidRPr="00B675B8" w:rsidRDefault="00B675B8" w:rsidP="00B6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Нововеличковского сельского поселения Динского района от 19.10.2020 г. № 213 «Об утверждении лимитов потребления топливно-энергетических ресурсов (электроэнергия, тепловая энергия и горюче-смазочные материалы) на 2021 год для учреждений, финансируемых из бюджета Нововеличковского сельского поселения Динского района» изложив приложение № 3 в новой редакции (прилагается).</w:t>
      </w:r>
    </w:p>
    <w:p w:rsidR="00B675B8" w:rsidRPr="00B675B8" w:rsidRDefault="00B675B8" w:rsidP="00B6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финансов и муниципальных закупок администрации                            Нововеличковского сельского поселения Динского района (Вуймина) осуществлять строгий </w:t>
      </w:r>
      <w:proofErr w:type="gramStart"/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лимитов топливно-энергетических ресурсов учреждениями, финансируемыми из бюджета Нововеличковского сельского поселения Динского района.</w:t>
      </w:r>
    </w:p>
    <w:p w:rsidR="00B675B8" w:rsidRPr="00B675B8" w:rsidRDefault="00B675B8" w:rsidP="00B675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муниципальных бюджетных и муниципальных казенных учреждений Нововеличковского сельского поселения Динского района обеспечить предоставление ежеквартальной (до 10 числа месяца, следующего за отчетным периодом) информации в администрацию Нововеличковского сельского поселения Динского района о потреблении топливно-энергетических ресурсов.</w:t>
      </w:r>
    </w:p>
    <w:p w:rsidR="00B675B8" w:rsidRPr="00B675B8" w:rsidRDefault="00B675B8" w:rsidP="00B675B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675B8" w:rsidRPr="00B675B8" w:rsidRDefault="00B675B8" w:rsidP="00B675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B8" w:rsidRPr="00B675B8" w:rsidRDefault="00B675B8" w:rsidP="00B675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675B8" w:rsidRPr="00B675B8" w:rsidRDefault="00B675B8" w:rsidP="00B675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подписания и                     распространяется на правоотношения, возникающие с 01 января 2021 года.</w:t>
      </w:r>
    </w:p>
    <w:p w:rsidR="00B675B8" w:rsidRPr="00B675B8" w:rsidRDefault="00B675B8" w:rsidP="00B675B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B8" w:rsidRPr="00B675B8" w:rsidRDefault="00B675B8" w:rsidP="00B675B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B8" w:rsidRPr="00B675B8" w:rsidRDefault="00B675B8" w:rsidP="00B675B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5B8" w:rsidRPr="00B675B8" w:rsidRDefault="00B675B8" w:rsidP="00B675B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Нововеличковского </w:t>
      </w:r>
    </w:p>
    <w:p w:rsidR="00B675B8" w:rsidRPr="00B675B8" w:rsidRDefault="00B675B8" w:rsidP="00B675B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</w:t>
      </w:r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Г.М. </w:t>
      </w:r>
      <w:proofErr w:type="spellStart"/>
      <w:r w:rsidRPr="00B675B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Кова</w:t>
      </w:r>
      <w:proofErr w:type="spellEnd"/>
    </w:p>
    <w:p w:rsidR="00B675B8" w:rsidRPr="00B675B8" w:rsidRDefault="00B675B8" w:rsidP="00B675B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75B8" w:rsidRPr="00B675B8" w:rsidRDefault="00B675B8" w:rsidP="00B675B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75B8" w:rsidRPr="00B675B8" w:rsidRDefault="00B675B8" w:rsidP="00B675B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75B8" w:rsidRPr="00B675B8" w:rsidRDefault="00B675B8" w:rsidP="00B675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675B8" w:rsidRPr="00B675B8" w:rsidSect="00B5134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06"/>
      </w:tblGrid>
      <w:tr w:rsidR="00B675B8" w:rsidRPr="00B675B8" w:rsidTr="001E49F7">
        <w:trPr>
          <w:trHeight w:val="1700"/>
        </w:trPr>
        <w:tc>
          <w:tcPr>
            <w:tcW w:w="8897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75B8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75B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75B8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поселения </w:t>
            </w:r>
          </w:p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75B8">
              <w:rPr>
                <w:rFonts w:ascii="Times New Roman" w:hAnsi="Times New Roman" w:cs="Times New Roman"/>
                <w:sz w:val="28"/>
                <w:szCs w:val="28"/>
              </w:rPr>
              <w:t xml:space="preserve">Динского района </w:t>
            </w:r>
          </w:p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75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19.04.2021 г.</w:t>
            </w:r>
            <w:r w:rsidRPr="00B675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B675B8" w:rsidRPr="00B675B8" w:rsidRDefault="00B675B8" w:rsidP="00B675B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ЛИМИТЫ</w:t>
      </w: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тепловой энергии предприятиями и организациями, финансируемыми из бюджета </w:t>
      </w:r>
    </w:p>
    <w:p w:rsidR="00B675B8" w:rsidRPr="00B675B8" w:rsidRDefault="00B675B8" w:rsidP="00B67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 на 2021 год</w:t>
      </w:r>
    </w:p>
    <w:p w:rsidR="00B675B8" w:rsidRPr="00B675B8" w:rsidRDefault="00B675B8" w:rsidP="00B675B8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992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1914"/>
        <w:gridCol w:w="425"/>
        <w:gridCol w:w="1134"/>
        <w:gridCol w:w="992"/>
        <w:gridCol w:w="1276"/>
        <w:gridCol w:w="992"/>
        <w:gridCol w:w="993"/>
        <w:gridCol w:w="1055"/>
        <w:gridCol w:w="850"/>
        <w:gridCol w:w="856"/>
        <w:gridCol w:w="1046"/>
        <w:gridCol w:w="1217"/>
        <w:gridCol w:w="929"/>
        <w:gridCol w:w="1318"/>
      </w:tblGrid>
      <w:tr w:rsidR="00B675B8" w:rsidRPr="00B675B8" w:rsidTr="001E49F7">
        <w:trPr>
          <w:cantSplit/>
          <w:trHeight w:val="392"/>
          <w:jc w:val="center"/>
        </w:trPr>
        <w:tc>
          <w:tcPr>
            <w:tcW w:w="995" w:type="dxa"/>
            <w:vMerge w:val="restart"/>
            <w:vAlign w:val="center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914" w:type="dxa"/>
            <w:vMerge w:val="restart"/>
            <w:vAlign w:val="center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25" w:type="dxa"/>
            <w:vMerge w:val="restart"/>
            <w:textDirection w:val="btLr"/>
          </w:tcPr>
          <w:p w:rsidR="00B675B8" w:rsidRPr="00B675B8" w:rsidRDefault="00B675B8" w:rsidP="00B675B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1134" w:type="dxa"/>
            <w:vMerge w:val="restart"/>
            <w:vAlign w:val="center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gridSpan w:val="2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gridSpan w:val="2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055" w:type="dxa"/>
            <w:vMerge w:val="restart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1706" w:type="dxa"/>
            <w:gridSpan w:val="2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3" w:type="dxa"/>
            <w:gridSpan w:val="2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47" w:type="dxa"/>
            <w:gridSpan w:val="2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Всего на год</w:t>
            </w:r>
          </w:p>
        </w:tc>
      </w:tr>
      <w:tr w:rsidR="00B675B8" w:rsidRPr="00B675B8" w:rsidTr="001E49F7">
        <w:trPr>
          <w:trHeight w:val="1056"/>
          <w:jc w:val="center"/>
        </w:trPr>
        <w:tc>
          <w:tcPr>
            <w:tcW w:w="995" w:type="dxa"/>
            <w:vMerge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5B8" w:rsidRPr="00B675B8" w:rsidRDefault="00B675B8" w:rsidP="00B67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B675B8" w:rsidRPr="00B675B8" w:rsidRDefault="00B675B8" w:rsidP="00B67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B675B8" w:rsidRPr="00B675B8" w:rsidRDefault="00B675B8" w:rsidP="00B67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B675B8" w:rsidRPr="00B675B8" w:rsidRDefault="00B675B8" w:rsidP="00B67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B675B8" w:rsidRPr="00B675B8" w:rsidRDefault="00B675B8" w:rsidP="00B67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276" w:type="dxa"/>
          </w:tcPr>
          <w:p w:rsidR="00B675B8" w:rsidRPr="00B675B8" w:rsidRDefault="00B675B8" w:rsidP="00B67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92" w:type="dxa"/>
          </w:tcPr>
          <w:p w:rsidR="00B675B8" w:rsidRPr="00B675B8" w:rsidRDefault="00B675B8" w:rsidP="00B67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B675B8" w:rsidRPr="00B675B8" w:rsidRDefault="00B675B8" w:rsidP="00B67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B675B8" w:rsidRPr="00B675B8" w:rsidRDefault="00B675B8" w:rsidP="00B67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B675B8" w:rsidRPr="00B675B8" w:rsidRDefault="00B675B8" w:rsidP="00B67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B675B8" w:rsidRPr="00B675B8" w:rsidRDefault="00B675B8" w:rsidP="00B67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993" w:type="dxa"/>
          </w:tcPr>
          <w:p w:rsidR="00B675B8" w:rsidRPr="00B675B8" w:rsidRDefault="00B675B8" w:rsidP="00B67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55" w:type="dxa"/>
            <w:vMerge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 xml:space="preserve"> тепла</w:t>
            </w:r>
          </w:p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856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46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 xml:space="preserve"> тепла</w:t>
            </w:r>
          </w:p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217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29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318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B675B8" w:rsidRPr="00B675B8" w:rsidTr="001E49F7">
        <w:trPr>
          <w:trHeight w:val="345"/>
          <w:jc w:val="center"/>
        </w:trPr>
        <w:tc>
          <w:tcPr>
            <w:tcW w:w="995" w:type="dxa"/>
            <w:vMerge w:val="restart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МКУ «ОДА НСП»</w:t>
            </w:r>
          </w:p>
        </w:tc>
        <w:tc>
          <w:tcPr>
            <w:tcW w:w="1914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(ул. </w:t>
            </w:r>
            <w:proofErr w:type="gramStart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, 53)</w:t>
            </w:r>
          </w:p>
        </w:tc>
        <w:tc>
          <w:tcPr>
            <w:tcW w:w="425" w:type="dxa"/>
            <w:vAlign w:val="center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7820,89</w:t>
            </w:r>
          </w:p>
        </w:tc>
        <w:tc>
          <w:tcPr>
            <w:tcW w:w="992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276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251050,57</w:t>
            </w:r>
          </w:p>
        </w:tc>
        <w:tc>
          <w:tcPr>
            <w:tcW w:w="992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43014,90</w:t>
            </w:r>
          </w:p>
        </w:tc>
        <w:tc>
          <w:tcPr>
            <w:tcW w:w="1055" w:type="dxa"/>
            <w:vAlign w:val="center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7853,07</w:t>
            </w:r>
          </w:p>
        </w:tc>
        <w:tc>
          <w:tcPr>
            <w:tcW w:w="850" w:type="dxa"/>
            <w:vAlign w:val="center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7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172767,54</w:t>
            </w:r>
          </w:p>
        </w:tc>
        <w:tc>
          <w:tcPr>
            <w:tcW w:w="929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59,60</w:t>
            </w:r>
          </w:p>
        </w:tc>
        <w:tc>
          <w:tcPr>
            <w:tcW w:w="1318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466833,01</w:t>
            </w:r>
          </w:p>
        </w:tc>
      </w:tr>
      <w:tr w:rsidR="00B675B8" w:rsidRPr="00B675B8" w:rsidTr="001E49F7">
        <w:trPr>
          <w:trHeight w:val="345"/>
          <w:jc w:val="center"/>
        </w:trPr>
        <w:tc>
          <w:tcPr>
            <w:tcW w:w="995" w:type="dxa"/>
            <w:vMerge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Нежилое здание ул. Бежко, 11а</w:t>
            </w:r>
          </w:p>
        </w:tc>
        <w:tc>
          <w:tcPr>
            <w:tcW w:w="425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7820,89</w:t>
            </w:r>
          </w:p>
        </w:tc>
        <w:tc>
          <w:tcPr>
            <w:tcW w:w="992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76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141558,11</w:t>
            </w:r>
          </w:p>
        </w:tc>
        <w:tc>
          <w:tcPr>
            <w:tcW w:w="992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13295,51</w:t>
            </w:r>
          </w:p>
        </w:tc>
        <w:tc>
          <w:tcPr>
            <w:tcW w:w="1055" w:type="dxa"/>
            <w:vAlign w:val="center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7853,07</w:t>
            </w:r>
          </w:p>
        </w:tc>
        <w:tc>
          <w:tcPr>
            <w:tcW w:w="850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217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84813,16</w:t>
            </w:r>
          </w:p>
        </w:tc>
        <w:tc>
          <w:tcPr>
            <w:tcW w:w="929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1318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239666,78</w:t>
            </w:r>
          </w:p>
        </w:tc>
      </w:tr>
      <w:tr w:rsidR="00B675B8" w:rsidRPr="00B675B8" w:rsidTr="001E49F7">
        <w:trPr>
          <w:trHeight w:val="559"/>
          <w:jc w:val="center"/>
        </w:trPr>
        <w:tc>
          <w:tcPr>
            <w:tcW w:w="995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МБУК «БО НСП»</w:t>
            </w:r>
          </w:p>
        </w:tc>
        <w:tc>
          <w:tcPr>
            <w:tcW w:w="1914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</w:tc>
        <w:tc>
          <w:tcPr>
            <w:tcW w:w="425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7820,89</w:t>
            </w:r>
          </w:p>
        </w:tc>
        <w:tc>
          <w:tcPr>
            <w:tcW w:w="992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76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131390,95</w:t>
            </w:r>
          </w:p>
        </w:tc>
        <w:tc>
          <w:tcPr>
            <w:tcW w:w="992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3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17205,96</w:t>
            </w:r>
          </w:p>
        </w:tc>
        <w:tc>
          <w:tcPr>
            <w:tcW w:w="1055" w:type="dxa"/>
            <w:vAlign w:val="center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7853,07</w:t>
            </w:r>
          </w:p>
        </w:tc>
        <w:tc>
          <w:tcPr>
            <w:tcW w:w="850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17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92666,23</w:t>
            </w:r>
          </w:p>
        </w:tc>
        <w:tc>
          <w:tcPr>
            <w:tcW w:w="929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318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241263,14</w:t>
            </w:r>
          </w:p>
        </w:tc>
      </w:tr>
      <w:tr w:rsidR="00B675B8" w:rsidRPr="00B675B8" w:rsidTr="001E49F7">
        <w:trPr>
          <w:trHeight w:val="559"/>
          <w:jc w:val="center"/>
        </w:trPr>
        <w:tc>
          <w:tcPr>
            <w:tcW w:w="995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МБУ «Культура» НСП</w:t>
            </w:r>
          </w:p>
        </w:tc>
        <w:tc>
          <w:tcPr>
            <w:tcW w:w="1914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культуры, ст. Воронцовская, </w:t>
            </w:r>
          </w:p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</w:tc>
        <w:tc>
          <w:tcPr>
            <w:tcW w:w="425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3015,62</w:t>
            </w:r>
          </w:p>
        </w:tc>
        <w:tc>
          <w:tcPr>
            <w:tcW w:w="992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217124,64</w:t>
            </w:r>
          </w:p>
        </w:tc>
        <w:tc>
          <w:tcPr>
            <w:tcW w:w="992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3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20204,65</w:t>
            </w:r>
          </w:p>
        </w:tc>
        <w:tc>
          <w:tcPr>
            <w:tcW w:w="1055" w:type="dxa"/>
            <w:vAlign w:val="center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3136,28</w:t>
            </w:r>
          </w:p>
        </w:tc>
        <w:tc>
          <w:tcPr>
            <w:tcW w:w="850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217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54571,27</w:t>
            </w:r>
          </w:p>
        </w:tc>
        <w:tc>
          <w:tcPr>
            <w:tcW w:w="929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318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291900,56</w:t>
            </w:r>
          </w:p>
        </w:tc>
      </w:tr>
      <w:tr w:rsidR="00B675B8" w:rsidRPr="00B675B8" w:rsidTr="001E49F7">
        <w:trPr>
          <w:trHeight w:val="419"/>
          <w:jc w:val="center"/>
        </w:trPr>
        <w:tc>
          <w:tcPr>
            <w:tcW w:w="995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14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75B8" w:rsidRPr="00B675B8" w:rsidRDefault="00B675B8" w:rsidP="00B675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5B8" w:rsidRPr="00B675B8" w:rsidRDefault="00B675B8" w:rsidP="00B675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76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741124,27</w:t>
            </w:r>
          </w:p>
        </w:tc>
        <w:tc>
          <w:tcPr>
            <w:tcW w:w="992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993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93721,02</w:t>
            </w:r>
          </w:p>
        </w:tc>
        <w:tc>
          <w:tcPr>
            <w:tcW w:w="1055" w:type="dxa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17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404818,2</w:t>
            </w:r>
          </w:p>
        </w:tc>
        <w:tc>
          <w:tcPr>
            <w:tcW w:w="929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318" w:type="dxa"/>
            <w:vAlign w:val="center"/>
          </w:tcPr>
          <w:p w:rsidR="00B675B8" w:rsidRPr="00B675B8" w:rsidRDefault="00B675B8" w:rsidP="00B675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5B8">
              <w:rPr>
                <w:rFonts w:ascii="Times New Roman" w:hAnsi="Times New Roman" w:cs="Times New Roman"/>
                <w:sz w:val="20"/>
                <w:szCs w:val="20"/>
              </w:rPr>
              <w:t>1239663,49</w:t>
            </w:r>
          </w:p>
        </w:tc>
      </w:tr>
    </w:tbl>
    <w:p w:rsidR="00B675B8" w:rsidRPr="00B675B8" w:rsidRDefault="00B675B8" w:rsidP="00B675B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5B8" w:rsidRPr="00B675B8" w:rsidRDefault="00B675B8" w:rsidP="00B675B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5B8" w:rsidRPr="00B675B8" w:rsidRDefault="00B675B8" w:rsidP="00B675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ЖКХ, малого и среднего бизнеса</w:t>
      </w:r>
    </w:p>
    <w:p w:rsidR="00B675B8" w:rsidRPr="00B675B8" w:rsidRDefault="00B675B8" w:rsidP="00B675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</w:t>
      </w:r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  <w:proofErr w:type="spellStart"/>
      <w:r w:rsidRPr="00B675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В.В.Токаренко</w:t>
      </w:r>
      <w:proofErr w:type="spellEnd"/>
    </w:p>
    <w:p w:rsidR="00B675B8" w:rsidRPr="00B675B8" w:rsidRDefault="00B675B8" w:rsidP="00B675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5B8" w:rsidRPr="00B675B8" w:rsidRDefault="00B675B8" w:rsidP="00B675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5B8" w:rsidRPr="00B675B8" w:rsidRDefault="00B675B8" w:rsidP="00B675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5B8" w:rsidRPr="00B675B8" w:rsidRDefault="00B675B8" w:rsidP="00B6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75B8" w:rsidRPr="00B675B8" w:rsidSect="00C31888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BF27F2" w:rsidRDefault="00BF27F2"/>
    <w:sectPr w:rsidR="00BF27F2" w:rsidSect="00B5134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8A"/>
    <w:rsid w:val="000035F4"/>
    <w:rsid w:val="00391DA1"/>
    <w:rsid w:val="004A6436"/>
    <w:rsid w:val="00787C06"/>
    <w:rsid w:val="008A088A"/>
    <w:rsid w:val="00AD2815"/>
    <w:rsid w:val="00B52DDA"/>
    <w:rsid w:val="00B675B8"/>
    <w:rsid w:val="00BF27F2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75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6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75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6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2021-04-29T06:19:00Z</dcterms:created>
  <dcterms:modified xsi:type="dcterms:W3CDTF">2021-04-29T06:21:00Z</dcterms:modified>
</cp:coreProperties>
</file>