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193768">
        <w:rPr>
          <w:rFonts w:ascii="Times New Roman" w:hAnsi="Times New Roman"/>
          <w:bCs/>
          <w:sz w:val="24"/>
          <w:szCs w:val="24"/>
        </w:rPr>
        <w:t>решению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________________ № _____________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отчета об исполнении бюджета 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Динского района за 2021 год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о расходовании средств резервного фонда»</w:t>
      </w: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660F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795DB5" w:rsidRDefault="00660F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795DB5" w:rsidRDefault="00660F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Динского района за 2021 год</w:t>
      </w: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Нововеличковского сельского поселения за 2021 год исполнен по доходам на  101,4 %: уточненное назначение – 78 160,8 тыс. рублей, исполнено – 79 261,3 тыс. рублей (прил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 № 2).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доходы поступили в объеме 39</w:t>
      </w:r>
      <w:r w:rsidR="00040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541,5 тыс. рублей </w:t>
      </w:r>
      <w:r w:rsidR="00040952">
        <w:rPr>
          <w:rFonts w:ascii="Times New Roman" w:hAnsi="Times New Roman"/>
          <w:sz w:val="24"/>
          <w:szCs w:val="24"/>
        </w:rPr>
        <w:t>при бюджетном назначении 38 069,5</w:t>
      </w:r>
      <w:r>
        <w:rPr>
          <w:rFonts w:ascii="Times New Roman" w:hAnsi="Times New Roman"/>
          <w:sz w:val="24"/>
          <w:szCs w:val="24"/>
        </w:rPr>
        <w:t xml:space="preserve"> т</w:t>
      </w:r>
      <w:r w:rsidR="00040952">
        <w:rPr>
          <w:rFonts w:ascii="Times New Roman" w:hAnsi="Times New Roman"/>
          <w:sz w:val="24"/>
          <w:szCs w:val="24"/>
        </w:rPr>
        <w:t>ыс. рублей, что составляет 103,9</w:t>
      </w:r>
      <w:r>
        <w:rPr>
          <w:rFonts w:ascii="Times New Roman" w:hAnsi="Times New Roman"/>
          <w:sz w:val="24"/>
          <w:szCs w:val="24"/>
        </w:rPr>
        <w:t xml:space="preserve"> % к бюджетному назначению.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безвозмездных поступлений составил 30 434,18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доходам от уплаты акцизов исполнено в сумме 7 277,2 тыс. руб. при плановом назначении 6 991,8 тыс. руб., что составляет 104</w:t>
      </w:r>
      <w:r w:rsidR="00040952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%.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НДФЛ исполнено в сумме 13 293,5 тыс. руб. при плане 12 960,0 тыс. руб., что составляет 102,6 %.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4 043,7тыс. руб. при плане 4 040,</w:t>
      </w:r>
      <w:r w:rsidR="00040952">
        <w:rPr>
          <w:rFonts w:ascii="Times New Roman" w:hAnsi="Times New Roman"/>
          <w:sz w:val="24"/>
          <w:szCs w:val="24"/>
        </w:rPr>
        <w:t>5 тыс. руб., что составляет 100,1</w:t>
      </w:r>
      <w:r>
        <w:rPr>
          <w:rFonts w:ascii="Times New Roman" w:hAnsi="Times New Roman"/>
          <w:sz w:val="24"/>
          <w:szCs w:val="24"/>
        </w:rPr>
        <w:t>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 исполнен в сумме 3907,5 тыс. руб. при плане 3 800,0 тыс. руб., что составляет 102,8 %.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ницах сельских п</w:t>
      </w:r>
      <w:r w:rsidR="0051561B">
        <w:rPr>
          <w:rFonts w:ascii="Times New Roman" w:hAnsi="Times New Roman"/>
          <w:sz w:val="24"/>
          <w:szCs w:val="24"/>
        </w:rPr>
        <w:t>оселений исполнен в сумме 3381</w:t>
      </w:r>
      <w:r>
        <w:rPr>
          <w:rFonts w:ascii="Times New Roman" w:hAnsi="Times New Roman"/>
          <w:sz w:val="24"/>
          <w:szCs w:val="24"/>
        </w:rPr>
        <w:t xml:space="preserve"> тыс. руб. при бюджетном назначении за анал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зируемый период 3 322,8 тыс. руб., что составляет 101,7 %.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</w:t>
      </w:r>
      <w:r w:rsidR="00040952">
        <w:rPr>
          <w:rFonts w:ascii="Times New Roman" w:hAnsi="Times New Roman"/>
          <w:sz w:val="24"/>
          <w:szCs w:val="24"/>
        </w:rPr>
        <w:t>елений исполнен в сумме 7 092,5</w:t>
      </w:r>
      <w:r>
        <w:rPr>
          <w:rFonts w:ascii="Times New Roman" w:hAnsi="Times New Roman"/>
          <w:sz w:val="24"/>
          <w:szCs w:val="24"/>
        </w:rPr>
        <w:t xml:space="preserve">тыс. руб. при бюджетном назначении за этот период 6 534,2 тыс. руб., что составляет 107,3 %. 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Доходы, получаемые в виде арендной платы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так же средства от продажи права на закл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чение договоров аренды за земли, находящиеся в собственности сельских поселений (за исключ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нием земельных участков  муниципальных бюджетных и автономных учреждений исполнены на</w:t>
      </w:r>
      <w:r w:rsidR="00403F72">
        <w:rPr>
          <w:rFonts w:ascii="Times New Roman" w:hAnsi="Times New Roman"/>
          <w:bCs/>
          <w:sz w:val="24"/>
          <w:szCs w:val="24"/>
        </w:rPr>
        <w:t xml:space="preserve"> 100,0 %. Факт 2021 года – 184,2</w:t>
      </w:r>
      <w:r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созданий ими учреждений (за исключением имущества муниц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пальных бюджетных и автономных учреждений) исполнены в сумме 74,8 </w:t>
      </w:r>
      <w:proofErr w:type="spellStart"/>
      <w:r>
        <w:rPr>
          <w:rFonts w:ascii="Times New Roman" w:hAnsi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</w:t>
      </w:r>
      <w:r w:rsidR="0051561B">
        <w:rPr>
          <w:rFonts w:ascii="Times New Roman" w:hAnsi="Times New Roman"/>
          <w:bCs/>
          <w:sz w:val="24"/>
          <w:szCs w:val="24"/>
        </w:rPr>
        <w:t>оселений исполнены в сумме 326,7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исполнены на 100,0 %. в сумме          9 </w:t>
      </w:r>
      <w:proofErr w:type="spellStart"/>
      <w:r>
        <w:rPr>
          <w:rFonts w:ascii="Times New Roman" w:hAnsi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ном, (муниципальным казенным учреждением) сельского поселения исполнены в сумме 11,0</w:t>
      </w:r>
      <w:r w:rsidR="00784FB9">
        <w:rPr>
          <w:rFonts w:ascii="Times New Roman" w:hAnsi="Times New Roman"/>
          <w:bCs/>
          <w:sz w:val="24"/>
          <w:szCs w:val="24"/>
        </w:rPr>
        <w:t xml:space="preserve"> тыс. руб., что составляет 157,1</w:t>
      </w:r>
      <w:r>
        <w:rPr>
          <w:rFonts w:ascii="Times New Roman" w:hAnsi="Times New Roman"/>
          <w:bCs/>
          <w:sz w:val="24"/>
          <w:szCs w:val="24"/>
        </w:rPr>
        <w:t xml:space="preserve">% от бюджетных назначений. </w:t>
      </w:r>
    </w:p>
    <w:p w:rsidR="00795DB5" w:rsidRDefault="00660F4A" w:rsidP="00660F4A">
      <w:pPr>
        <w:spacing w:after="0" w:line="240" w:lineRule="auto"/>
        <w:ind w:leftChars="109" w:left="240" w:firstLineChars="272" w:firstLine="6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Прочие неналоговые доходы бюджетов сельских поселений исполнены на 100% в сумме    16,8 тыс. руб.</w:t>
      </w:r>
    </w:p>
    <w:p w:rsidR="00795DB5" w:rsidRDefault="00660F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Нововеличковского сельского поселения за 2021 год по расходам при уточненном плане 86 049,7 тыс. рублей </w:t>
      </w:r>
      <w:r w:rsidR="0051561B">
        <w:rPr>
          <w:rFonts w:ascii="Times New Roman" w:hAnsi="Times New Roman"/>
          <w:sz w:val="24"/>
          <w:szCs w:val="24"/>
        </w:rPr>
        <w:t>исполнен на 79 749,6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92,7 %.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 4).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8 308,1 тыс. руб. направлено 8 303,7 тыс. рублей, что составляет 10,4 % от общего объема расходов бюджета.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жилищно-коммунальное хозяйство при плане </w:t>
      </w:r>
      <w:r w:rsidR="008265B4">
        <w:rPr>
          <w:rFonts w:ascii="Times New Roman" w:hAnsi="Times New Roman"/>
          <w:sz w:val="24"/>
          <w:szCs w:val="24"/>
        </w:rPr>
        <w:t>8 094,2</w:t>
      </w:r>
      <w:r>
        <w:rPr>
          <w:rFonts w:ascii="Times New Roman" w:hAnsi="Times New Roman"/>
          <w:sz w:val="24"/>
          <w:szCs w:val="24"/>
        </w:rPr>
        <w:t xml:space="preserve"> тыс. рублей направлено </w:t>
      </w:r>
      <w:r w:rsidR="008265B4">
        <w:rPr>
          <w:rFonts w:ascii="Times New Roman" w:hAnsi="Times New Roman"/>
          <w:sz w:val="24"/>
          <w:szCs w:val="24"/>
        </w:rPr>
        <w:t>7 958,9 тыс. руб., что составляет 9,9</w:t>
      </w:r>
      <w:r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культуру направлено </w:t>
      </w:r>
      <w:r w:rsidR="0068399F">
        <w:rPr>
          <w:rFonts w:ascii="Times New Roman" w:hAnsi="Times New Roman"/>
          <w:sz w:val="24"/>
          <w:szCs w:val="24"/>
        </w:rPr>
        <w:t>15 179,1</w:t>
      </w:r>
      <w:r>
        <w:rPr>
          <w:rFonts w:ascii="Times New Roman" w:hAnsi="Times New Roman"/>
          <w:sz w:val="24"/>
          <w:szCs w:val="24"/>
        </w:rPr>
        <w:t xml:space="preserve"> </w:t>
      </w:r>
      <w:r w:rsidR="0068399F">
        <w:rPr>
          <w:rFonts w:ascii="Times New Roman" w:hAnsi="Times New Roman"/>
          <w:sz w:val="24"/>
          <w:szCs w:val="24"/>
        </w:rPr>
        <w:t>тыс. рублей, что составляет 19,0</w:t>
      </w:r>
      <w:r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бюджетом на 2021 год.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требности, в сумме 1 201,3 тыс. рублей при плане – 1 201,4 тысяч рублей,  что составляет 100%.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2021 год исполнение бюджета соста</w:t>
      </w:r>
      <w:r>
        <w:rPr>
          <w:rFonts w:ascii="Times New Roman" w:hAnsi="Times New Roman"/>
          <w:sz w:val="24"/>
          <w:szCs w:val="24"/>
        </w:rPr>
        <w:t>в</w:t>
      </w:r>
      <w:r w:rsidR="00A1206B">
        <w:rPr>
          <w:rFonts w:ascii="Times New Roman" w:hAnsi="Times New Roman"/>
          <w:sz w:val="24"/>
          <w:szCs w:val="24"/>
        </w:rPr>
        <w:t>ляет 7 102,5</w:t>
      </w:r>
      <w:r>
        <w:rPr>
          <w:rFonts w:ascii="Times New Roman" w:hAnsi="Times New Roman"/>
          <w:sz w:val="24"/>
          <w:szCs w:val="24"/>
        </w:rPr>
        <w:t xml:space="preserve"> тыс. рублей, что с</w:t>
      </w:r>
      <w:r w:rsidR="00A1206B">
        <w:rPr>
          <w:rFonts w:ascii="Times New Roman" w:hAnsi="Times New Roman"/>
          <w:sz w:val="24"/>
          <w:szCs w:val="24"/>
        </w:rPr>
        <w:t>оставляет 99,9 % при плане 7 107,1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объемах в сумме 8094,</w:t>
      </w:r>
      <w:r w:rsidR="004D4B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рублей в пределах утвержденных лимитов бюджетных обязательств.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вание программного обеспечения</w:t>
      </w:r>
      <w:r w:rsidR="00E34B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подразде</w:t>
      </w:r>
      <w:r w:rsidR="004D4B8E">
        <w:rPr>
          <w:rFonts w:ascii="Times New Roman" w:hAnsi="Times New Roman"/>
          <w:sz w:val="24"/>
          <w:szCs w:val="24"/>
        </w:rPr>
        <w:t>лу 0104 исполнены в объеме 144,7</w:t>
      </w:r>
      <w:r>
        <w:rPr>
          <w:rFonts w:ascii="Times New Roman" w:hAnsi="Times New Roman"/>
          <w:sz w:val="24"/>
          <w:szCs w:val="24"/>
        </w:rPr>
        <w:t xml:space="preserve"> тыс. рублей при плане 148,0 тыс. рублей, что составляет 97,8 %.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0106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 xml:space="preserve">полнено в сумме 286,6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0111 «Резервные фонды» расходы  в 2021 году не производились в связи с отсутствием потребности (50,0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расходы исполнены в сумме  </w:t>
      </w:r>
      <w:r w:rsidR="00E34B43">
        <w:rPr>
          <w:rFonts w:ascii="Times New Roman" w:hAnsi="Times New Roman"/>
          <w:sz w:val="24"/>
          <w:szCs w:val="24"/>
        </w:rPr>
        <w:t>18 103,7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«ЦБ НСП» – 2</w:t>
      </w:r>
      <w:r w:rsidR="004A3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394,</w:t>
      </w:r>
      <w:r w:rsidR="00E34B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руб.; </w:t>
      </w:r>
    </w:p>
    <w:p w:rsidR="00795DB5" w:rsidRDefault="004A32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«ОДА НСП» - 9 194,7</w:t>
      </w:r>
      <w:r w:rsidR="00660F4A">
        <w:rPr>
          <w:rFonts w:ascii="Times New Roman" w:hAnsi="Times New Roman"/>
          <w:sz w:val="24"/>
          <w:szCs w:val="24"/>
        </w:rPr>
        <w:t xml:space="preserve"> тыс. руб.;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исполнение судебных актов Российской Федерации и мировы</w:t>
      </w:r>
      <w:r w:rsidR="00E34B43">
        <w:rPr>
          <w:rFonts w:ascii="Times New Roman" w:hAnsi="Times New Roman"/>
          <w:sz w:val="24"/>
          <w:szCs w:val="24"/>
        </w:rPr>
        <w:t>х соглашений по возмещению причи</w:t>
      </w:r>
      <w:r>
        <w:rPr>
          <w:rFonts w:ascii="Times New Roman" w:hAnsi="Times New Roman"/>
          <w:sz w:val="24"/>
          <w:szCs w:val="24"/>
        </w:rPr>
        <w:t>ненно</w:t>
      </w:r>
      <w:r w:rsidR="004A320D">
        <w:rPr>
          <w:rFonts w:ascii="Times New Roman" w:hAnsi="Times New Roman"/>
          <w:sz w:val="24"/>
          <w:szCs w:val="24"/>
        </w:rPr>
        <w:t xml:space="preserve">го вреда направлены в сумме 4 766,2 </w:t>
      </w:r>
      <w:proofErr w:type="spellStart"/>
      <w:r w:rsidR="004A320D">
        <w:rPr>
          <w:rFonts w:ascii="Times New Roman" w:hAnsi="Times New Roman"/>
          <w:sz w:val="24"/>
          <w:szCs w:val="24"/>
        </w:rPr>
        <w:t>тыс</w:t>
      </w:r>
      <w:proofErr w:type="gramStart"/>
      <w:r w:rsidR="004A320D">
        <w:rPr>
          <w:rFonts w:ascii="Times New Roman" w:hAnsi="Times New Roman"/>
          <w:sz w:val="24"/>
          <w:szCs w:val="24"/>
        </w:rPr>
        <w:t>.р</w:t>
      </w:r>
      <w:proofErr w:type="gramEnd"/>
      <w:r w:rsidR="004A320D">
        <w:rPr>
          <w:rFonts w:ascii="Times New Roman" w:hAnsi="Times New Roman"/>
          <w:sz w:val="24"/>
          <w:szCs w:val="24"/>
        </w:rPr>
        <w:t>уб.при</w:t>
      </w:r>
      <w:proofErr w:type="spellEnd"/>
      <w:r w:rsidR="004A320D">
        <w:rPr>
          <w:rFonts w:ascii="Times New Roman" w:hAnsi="Times New Roman"/>
          <w:sz w:val="24"/>
          <w:szCs w:val="24"/>
        </w:rPr>
        <w:t xml:space="preserve"> плане 4 76</w:t>
      </w:r>
      <w:r>
        <w:rPr>
          <w:rFonts w:ascii="Times New Roman" w:hAnsi="Times New Roman"/>
          <w:sz w:val="24"/>
          <w:szCs w:val="24"/>
        </w:rPr>
        <w:t xml:space="preserve">8,0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 (96,2%).</w:t>
      </w:r>
    </w:p>
    <w:p w:rsidR="00795DB5" w:rsidRDefault="004A32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320D">
        <w:rPr>
          <w:rFonts w:ascii="Times New Roman" w:hAnsi="Times New Roman"/>
          <w:color w:val="000000"/>
        </w:rPr>
        <w:t>Прочие непрограммные расходы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:н</w:t>
      </w:r>
      <w:proofErr w:type="gramEnd"/>
      <w:r w:rsidR="00660F4A">
        <w:rPr>
          <w:rFonts w:ascii="Times New Roman" w:hAnsi="Times New Roman"/>
          <w:color w:val="000000"/>
        </w:rPr>
        <w:t>а мероприятия по содержанию и обслуживанию казны Новов</w:t>
      </w:r>
      <w:r w:rsidR="00660F4A">
        <w:rPr>
          <w:rFonts w:ascii="Times New Roman" w:hAnsi="Times New Roman"/>
          <w:color w:val="000000"/>
        </w:rPr>
        <w:t>е</w:t>
      </w:r>
      <w:r w:rsidR="00660F4A">
        <w:rPr>
          <w:rFonts w:ascii="Times New Roman" w:hAnsi="Times New Roman"/>
          <w:color w:val="000000"/>
        </w:rPr>
        <w:t xml:space="preserve">личковского сельского поселения Динского района направлено 942,7 </w:t>
      </w:r>
      <w:proofErr w:type="spellStart"/>
      <w:r w:rsidR="00660F4A">
        <w:rPr>
          <w:rFonts w:ascii="Times New Roman" w:hAnsi="Times New Roman"/>
          <w:color w:val="000000"/>
        </w:rPr>
        <w:t>тыс.руб</w:t>
      </w:r>
      <w:proofErr w:type="spellEnd"/>
      <w:r w:rsidR="00660F4A">
        <w:rPr>
          <w:rFonts w:ascii="Times New Roman" w:hAnsi="Times New Roman"/>
          <w:color w:val="000000"/>
        </w:rPr>
        <w:t>. при плане 11</w:t>
      </w:r>
      <w:r>
        <w:rPr>
          <w:rFonts w:ascii="Times New Roman" w:hAnsi="Times New Roman"/>
          <w:color w:val="000000"/>
        </w:rPr>
        <w:t xml:space="preserve"> </w:t>
      </w:r>
      <w:r w:rsidR="00660F4A">
        <w:rPr>
          <w:rFonts w:ascii="Times New Roman" w:hAnsi="Times New Roman"/>
          <w:color w:val="000000"/>
        </w:rPr>
        <w:t>84,2 (79,6%).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"Управление муниципальным имуществом и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лирование земельных отношений на территории муниципального образования Нововеличковское сельское поселение Динского район</w:t>
      </w:r>
      <w:r w:rsidR="004A320D">
        <w:rPr>
          <w:rFonts w:ascii="Times New Roman" w:hAnsi="Times New Roman"/>
          <w:sz w:val="24"/>
          <w:szCs w:val="24"/>
        </w:rPr>
        <w:t>а" составляет 585,3 тыс. рублей, исполнена в полном объеме.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муниципальной программы «О проведении работ по уточнению записей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</w:t>
      </w:r>
      <w:r w:rsidR="004A320D">
        <w:rPr>
          <w:rFonts w:ascii="Times New Roman" w:hAnsi="Times New Roman"/>
          <w:sz w:val="24"/>
          <w:szCs w:val="24"/>
        </w:rPr>
        <w:t>гах» 210,0 тыс. рублей исполнена</w:t>
      </w:r>
      <w:r>
        <w:rPr>
          <w:rFonts w:ascii="Times New Roman" w:hAnsi="Times New Roman"/>
          <w:sz w:val="24"/>
          <w:szCs w:val="24"/>
        </w:rPr>
        <w:t xml:space="preserve"> на 100%.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"Противодействие коррупции в Нововеличковском сельском поселении Динского района" на 2021 г – 10,0 тыс. рублей испол</w:t>
      </w:r>
      <w:r w:rsidR="004A320D">
        <w:rPr>
          <w:rFonts w:ascii="Times New Roman" w:hAnsi="Times New Roman"/>
          <w:sz w:val="24"/>
          <w:szCs w:val="24"/>
        </w:rPr>
        <w:t>нена</w:t>
      </w:r>
      <w:r>
        <w:rPr>
          <w:rFonts w:ascii="Times New Roman" w:hAnsi="Times New Roman"/>
          <w:sz w:val="24"/>
          <w:szCs w:val="24"/>
        </w:rPr>
        <w:t xml:space="preserve"> на 100%.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>
        <w:rPr>
          <w:rFonts w:ascii="Times New Roman" w:hAnsi="Times New Roman"/>
          <w:sz w:val="24"/>
          <w:szCs w:val="24"/>
        </w:rPr>
        <w:t>ВУСов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расходы исполнены в сумме 490,6 тыс. рублей. </w:t>
      </w:r>
    </w:p>
    <w:p w:rsidR="00597206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ходы в течение 2021 года </w:t>
      </w:r>
      <w:r w:rsidR="00C956D2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исполнены на 100% в сумме 114,8 тыс. рублей</w:t>
      </w:r>
      <w:r w:rsidR="0059720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з них: </w:t>
      </w:r>
    </w:p>
    <w:p w:rsidR="00597206" w:rsidRDefault="0059720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0F4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ная программа</w:t>
      </w:r>
      <w:r w:rsidR="00660F4A">
        <w:rPr>
          <w:rFonts w:ascii="Times New Roman" w:hAnsi="Times New Roman"/>
          <w:sz w:val="24"/>
          <w:szCs w:val="24"/>
        </w:rPr>
        <w:t xml:space="preserve"> "Безопасность на водных объектах, защита населения от чре</w:t>
      </w:r>
      <w:r w:rsidR="00660F4A">
        <w:rPr>
          <w:rFonts w:ascii="Times New Roman" w:hAnsi="Times New Roman"/>
          <w:sz w:val="24"/>
          <w:szCs w:val="24"/>
        </w:rPr>
        <w:t>з</w:t>
      </w:r>
      <w:r w:rsidR="00660F4A">
        <w:rPr>
          <w:rFonts w:ascii="Times New Roman" w:hAnsi="Times New Roman"/>
          <w:sz w:val="24"/>
          <w:szCs w:val="24"/>
        </w:rPr>
        <w:t>вычайных ситуаций и снижения рисков их возникновения на территории Нововеличковского сельского посе</w:t>
      </w:r>
      <w:r w:rsidR="005F63FE">
        <w:rPr>
          <w:rFonts w:ascii="Times New Roman" w:hAnsi="Times New Roman"/>
          <w:sz w:val="24"/>
          <w:szCs w:val="24"/>
        </w:rPr>
        <w:t xml:space="preserve">ления </w:t>
      </w:r>
      <w:r w:rsidR="00660F4A">
        <w:rPr>
          <w:rFonts w:ascii="Times New Roman" w:hAnsi="Times New Roman"/>
          <w:sz w:val="24"/>
          <w:szCs w:val="24"/>
        </w:rPr>
        <w:t>на 2021 г.</w:t>
      </w:r>
      <w:r w:rsidR="005F63FE">
        <w:rPr>
          <w:rFonts w:ascii="Times New Roman" w:hAnsi="Times New Roman"/>
          <w:sz w:val="24"/>
          <w:szCs w:val="24"/>
        </w:rPr>
        <w:t xml:space="preserve">» </w:t>
      </w:r>
      <w:r w:rsidR="00660F4A">
        <w:rPr>
          <w:rFonts w:ascii="Times New Roman" w:hAnsi="Times New Roman"/>
          <w:sz w:val="24"/>
          <w:szCs w:val="24"/>
        </w:rPr>
        <w:t xml:space="preserve">исполнена в объеме 50,0 тыс. руб. (100%), </w:t>
      </w:r>
    </w:p>
    <w:p w:rsidR="00795DB5" w:rsidRDefault="0059720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60F4A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пальная</w:t>
      </w:r>
      <w:r w:rsidR="00660F4A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грамма</w:t>
      </w:r>
      <w:r w:rsidR="00660F4A">
        <w:rPr>
          <w:rFonts w:ascii="Times New Roman" w:hAnsi="Times New Roman"/>
          <w:sz w:val="24"/>
          <w:szCs w:val="24"/>
        </w:rPr>
        <w:t xml:space="preserve"> "Обеспечение пожарной безопасности объектов в Нововели</w:t>
      </w:r>
      <w:r w:rsidR="00660F4A">
        <w:rPr>
          <w:rFonts w:ascii="Times New Roman" w:hAnsi="Times New Roman"/>
          <w:sz w:val="24"/>
          <w:szCs w:val="24"/>
        </w:rPr>
        <w:t>ч</w:t>
      </w:r>
      <w:r w:rsidR="00660F4A">
        <w:rPr>
          <w:rFonts w:ascii="Times New Roman" w:hAnsi="Times New Roman"/>
          <w:sz w:val="24"/>
          <w:szCs w:val="24"/>
        </w:rPr>
        <w:t>ковском сельском поселении Динско</w:t>
      </w:r>
      <w:r>
        <w:rPr>
          <w:rFonts w:ascii="Times New Roman" w:hAnsi="Times New Roman"/>
          <w:sz w:val="24"/>
          <w:szCs w:val="24"/>
        </w:rPr>
        <w:t>го района на 2021 г.» освоена в полном объеме на</w:t>
      </w:r>
      <w:r w:rsidR="00660F4A">
        <w:rPr>
          <w:rFonts w:ascii="Times New Roman" w:hAnsi="Times New Roman"/>
          <w:sz w:val="24"/>
          <w:szCs w:val="24"/>
        </w:rPr>
        <w:t xml:space="preserve"> 64,8 тыс. руб. (100%).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0409 «Дорожное хозяйство» исполн</w:t>
      </w:r>
      <w:r w:rsidR="005F63FE">
        <w:rPr>
          <w:rFonts w:ascii="Times New Roman" w:hAnsi="Times New Roman"/>
          <w:sz w:val="24"/>
          <w:szCs w:val="24"/>
        </w:rPr>
        <w:t>ение бюджета составляет 17 295,6</w:t>
      </w:r>
      <w:r>
        <w:rPr>
          <w:rFonts w:ascii="Times New Roman" w:hAnsi="Times New Roman"/>
          <w:sz w:val="24"/>
          <w:szCs w:val="24"/>
        </w:rPr>
        <w:t xml:space="preserve"> тыс. руб. при уточненном плане 18 064,9 тыс. руб., что составляет 95,7 %.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5F63FE">
        <w:rPr>
          <w:rFonts w:ascii="Times New Roman" w:hAnsi="Times New Roman"/>
          <w:sz w:val="24"/>
          <w:szCs w:val="24"/>
        </w:rPr>
        <w:t>реализовано на 119,9 тыс. руб., что составляет 100% исполнение. П</w:t>
      </w:r>
      <w:r>
        <w:rPr>
          <w:rFonts w:ascii="Times New Roman" w:hAnsi="Times New Roman"/>
          <w:sz w:val="24"/>
          <w:szCs w:val="24"/>
        </w:rPr>
        <w:t>о данному разделу реализована муниципальная программ "Поддержка малого и среднего предпринимательства в Нововеличковском сельском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</w:t>
      </w:r>
      <w:r w:rsidR="005F63FE">
        <w:rPr>
          <w:rFonts w:ascii="Times New Roman" w:hAnsi="Times New Roman"/>
          <w:sz w:val="24"/>
          <w:szCs w:val="24"/>
        </w:rPr>
        <w:t>лении Динского района</w:t>
      </w:r>
      <w:r>
        <w:rPr>
          <w:rFonts w:ascii="Times New Roman" w:hAnsi="Times New Roman"/>
          <w:sz w:val="24"/>
          <w:szCs w:val="24"/>
        </w:rPr>
        <w:t xml:space="preserve"> на 2021г</w:t>
      </w:r>
      <w:r w:rsidR="005F63FE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 xml:space="preserve"> в объеме 20,0 тыс. руб., муниципальная программа "Энерг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сбережение и повышение энергетической эффективности на территории Нововеличковского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</w:t>
      </w:r>
      <w:r w:rsidR="005F63FE">
        <w:rPr>
          <w:rFonts w:ascii="Times New Roman" w:hAnsi="Times New Roman"/>
          <w:sz w:val="24"/>
          <w:szCs w:val="24"/>
        </w:rPr>
        <w:t>ления на 2021 г.» в сумме 99,9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исполнение составляет 1</w:t>
      </w:r>
      <w:r w:rsidR="005F6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936,3 тыс. руб., что составляет 100% от плановых назначений. Из них: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</w:t>
      </w:r>
      <w:r w:rsidR="003D7830">
        <w:rPr>
          <w:rFonts w:ascii="Times New Roman" w:hAnsi="Times New Roman"/>
          <w:sz w:val="24"/>
          <w:szCs w:val="24"/>
        </w:rPr>
        <w:t>мероприятия</w:t>
      </w:r>
      <w:r w:rsidR="005F63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в области водоснабжения, направлено 38,0 тыс. руб.,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7830">
        <w:rPr>
          <w:rFonts w:ascii="Times New Roman" w:hAnsi="Times New Roman"/>
          <w:sz w:val="24"/>
          <w:szCs w:val="24"/>
        </w:rPr>
        <w:t xml:space="preserve"> на 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3D7830">
        <w:rPr>
          <w:rFonts w:ascii="Times New Roman" w:hAnsi="Times New Roman"/>
          <w:sz w:val="24"/>
          <w:szCs w:val="24"/>
        </w:rPr>
        <w:t>мероприятия</w:t>
      </w:r>
      <w:r w:rsidR="005F63FE" w:rsidRPr="005F63FE">
        <w:rPr>
          <w:rFonts w:ascii="Times New Roman" w:hAnsi="Times New Roman"/>
          <w:sz w:val="24"/>
          <w:szCs w:val="24"/>
        </w:rPr>
        <w:t xml:space="preserve"> программы в области теплоснабжения</w:t>
      </w:r>
      <w:r w:rsidR="005F6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698,3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предоставление субсидии на возмещение затрат по приобретению топливного ресурса используемого для выработки тепловой энергии направлено 1</w:t>
      </w:r>
      <w:r w:rsidR="00271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устройство территории муниципального образования Нововеличковское сельское поселение Ди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</w:t>
      </w:r>
      <w:r w:rsidR="00271DED">
        <w:rPr>
          <w:rFonts w:ascii="Times New Roman" w:hAnsi="Times New Roman"/>
          <w:sz w:val="24"/>
          <w:szCs w:val="24"/>
        </w:rPr>
        <w:t>го района</w:t>
      </w:r>
      <w:r>
        <w:rPr>
          <w:rFonts w:ascii="Times New Roman" w:hAnsi="Times New Roman"/>
          <w:sz w:val="24"/>
          <w:szCs w:val="24"/>
        </w:rPr>
        <w:t xml:space="preserve"> на 2021 год</w:t>
      </w:r>
      <w:r w:rsidR="00271D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исполнение которой со</w:t>
      </w:r>
      <w:r w:rsidR="0051561B">
        <w:rPr>
          <w:rFonts w:ascii="Times New Roman" w:hAnsi="Times New Roman"/>
          <w:sz w:val="24"/>
          <w:szCs w:val="24"/>
        </w:rPr>
        <w:t xml:space="preserve">ставляет 5 772,6 </w:t>
      </w:r>
      <w:r>
        <w:rPr>
          <w:rFonts w:ascii="Times New Roman" w:hAnsi="Times New Roman"/>
          <w:sz w:val="24"/>
          <w:szCs w:val="24"/>
        </w:rPr>
        <w:t>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 составляет 97,7 % от плановых назначений: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уличное освещение – 1 979,7 тыс. руб., 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ремонт и реконструкцию и техническое обслуживание наружных сетей уличного освещения те</w:t>
      </w:r>
      <w:r w:rsidR="0051561B">
        <w:rPr>
          <w:rFonts w:ascii="Times New Roman" w:hAnsi="Times New Roman"/>
          <w:sz w:val="24"/>
          <w:szCs w:val="24"/>
        </w:rPr>
        <w:t xml:space="preserve">рритории поселения, парка 646,7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оформление документации по техническому присоединению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366,8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озеленение 137,6 тыс.</w:t>
      </w:r>
      <w:r w:rsidR="00C95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C95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содержание мест захоронения – 542,3 тыс. руб., </w:t>
      </w:r>
    </w:p>
    <w:p w:rsidR="00795DB5" w:rsidRDefault="00660F4A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мероприятия по благоустройству – 2 099,5 тыс. руб.</w:t>
      </w:r>
    </w:p>
    <w:p w:rsidR="00795DB5" w:rsidRDefault="00660F4A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"Формирование комфортной городской среды на территории Нововеличковского сельского поселения Динского района на 2019-2021 годы" реализована на 100% при плане 250,0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DB5" w:rsidRDefault="00660F4A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0705 муниципальная программа "Развитие муниципальной службы в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нистрации Нововеличковского сельское поселение на 2021 год" </w:t>
      </w:r>
      <w:r w:rsidR="00C956D2">
        <w:rPr>
          <w:rFonts w:ascii="Times New Roman" w:hAnsi="Times New Roman"/>
          <w:sz w:val="24"/>
          <w:szCs w:val="24"/>
        </w:rPr>
        <w:t xml:space="preserve">реализована </w:t>
      </w:r>
      <w:r>
        <w:rPr>
          <w:rFonts w:ascii="Times New Roman" w:hAnsi="Times New Roman"/>
          <w:sz w:val="24"/>
          <w:szCs w:val="24"/>
        </w:rPr>
        <w:t xml:space="preserve">на 100% в сумме 48,6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2C85" w:rsidRDefault="00660F4A" w:rsidP="00082C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0801 «Культура» исполнено 14 724,4 тыс. рублей, что составляет 100 %. </w:t>
      </w:r>
    </w:p>
    <w:p w:rsidR="00082C85" w:rsidRDefault="00082C85" w:rsidP="00082C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учтены расходы на содержание двух учреждений культуры:</w:t>
      </w:r>
    </w:p>
    <w:p w:rsidR="00597206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C85">
        <w:rPr>
          <w:rFonts w:ascii="Times New Roman" w:hAnsi="Times New Roman"/>
          <w:sz w:val="24"/>
          <w:szCs w:val="24"/>
        </w:rPr>
        <w:t>направленно на выполнение муниципального задания МБУ «Культура» НСП(4 191,8 тыс. рублей);</w:t>
      </w:r>
    </w:p>
    <w:p w:rsidR="00082C85" w:rsidRDefault="00082C85" w:rsidP="00082C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муниципального </w:t>
      </w:r>
      <w:r w:rsidR="00F61D7C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>МБУК «Библиотечное объединение Нововели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ковского сельского поселения» (1 383,1 тыс. рублей), 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ного) значения</w:t>
      </w:r>
      <w:r w:rsidR="00784FB9">
        <w:rPr>
          <w:rFonts w:ascii="Times New Roman" w:hAnsi="Times New Roman"/>
          <w:sz w:val="24"/>
          <w:szCs w:val="24"/>
        </w:rPr>
        <w:t xml:space="preserve"> в 2021 году </w:t>
      </w:r>
      <w:r>
        <w:rPr>
          <w:rFonts w:ascii="Times New Roman" w:hAnsi="Times New Roman"/>
          <w:sz w:val="24"/>
          <w:szCs w:val="24"/>
          <w:lang w:eastAsia="en-US"/>
        </w:rPr>
        <w:t>направлено 191,1 тыс. руб.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0804 «Другие вопросы в области культуры» средства израсходованы на 100% (Реализация по проведению мероприятий, посвященных памятным да</w:t>
      </w:r>
      <w:r w:rsidR="00597206">
        <w:rPr>
          <w:rFonts w:ascii="Times New Roman" w:hAnsi="Times New Roman"/>
          <w:sz w:val="24"/>
          <w:szCs w:val="24"/>
        </w:rPr>
        <w:t xml:space="preserve">там, знаменательным </w:t>
      </w:r>
      <w:r w:rsidR="00597206">
        <w:rPr>
          <w:rFonts w:ascii="Times New Roman" w:hAnsi="Times New Roman"/>
          <w:sz w:val="24"/>
          <w:szCs w:val="24"/>
        </w:rPr>
        <w:lastRenderedPageBreak/>
        <w:t>событиям» в</w:t>
      </w:r>
      <w:r>
        <w:rPr>
          <w:rFonts w:ascii="Times New Roman" w:hAnsi="Times New Roman"/>
          <w:sz w:val="24"/>
          <w:szCs w:val="24"/>
        </w:rPr>
        <w:t xml:space="preserve"> 2021 г.) в размере 454,7 тыс. руб. (</w:t>
      </w:r>
      <w:r w:rsidR="005972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приобретение открыток, цветов, рамок</w:t>
      </w:r>
      <w:r w:rsidR="00082C85">
        <w:rPr>
          <w:rFonts w:ascii="Times New Roman" w:hAnsi="Times New Roman"/>
          <w:sz w:val="24"/>
          <w:szCs w:val="24"/>
        </w:rPr>
        <w:t>,</w:t>
      </w:r>
      <w:r w:rsidR="00082C85" w:rsidRPr="00082C85">
        <w:rPr>
          <w:rFonts w:ascii="Times New Roman" w:hAnsi="Times New Roman"/>
          <w:sz w:val="24"/>
          <w:szCs w:val="24"/>
        </w:rPr>
        <w:t xml:space="preserve"> </w:t>
      </w:r>
      <w:r w:rsidR="00082C85">
        <w:rPr>
          <w:rFonts w:ascii="Times New Roman" w:hAnsi="Times New Roman"/>
          <w:sz w:val="24"/>
          <w:szCs w:val="24"/>
        </w:rPr>
        <w:t>грамот</w:t>
      </w:r>
      <w:r>
        <w:rPr>
          <w:rFonts w:ascii="Times New Roman" w:hAnsi="Times New Roman"/>
          <w:sz w:val="24"/>
          <w:szCs w:val="24"/>
        </w:rPr>
        <w:t xml:space="preserve"> на праздники День Победы, День станицы). </w:t>
      </w:r>
    </w:p>
    <w:p w:rsidR="00795DB5" w:rsidRPr="00660F4A" w:rsidRDefault="00082C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1001 Социальная политика </w:t>
      </w:r>
      <w:r w:rsidR="00F61D7C">
        <w:rPr>
          <w:rFonts w:ascii="Times New Roman" w:hAnsi="Times New Roman"/>
          <w:sz w:val="24"/>
          <w:szCs w:val="24"/>
        </w:rPr>
        <w:t>(</w:t>
      </w:r>
      <w:r w:rsidRPr="00660F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енсионное обеспечение</w:t>
      </w:r>
      <w:r w:rsidR="00F61D7C">
        <w:rPr>
          <w:rFonts w:ascii="Times New Roman" w:hAnsi="Times New Roman"/>
          <w:sz w:val="24"/>
          <w:szCs w:val="24"/>
        </w:rPr>
        <w:t>)</w:t>
      </w:r>
      <w:r w:rsidRPr="00660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="00F61D7C" w:rsidRPr="00660F4A">
        <w:rPr>
          <w:rFonts w:ascii="Times New Roman" w:hAnsi="Times New Roman"/>
          <w:sz w:val="24"/>
          <w:szCs w:val="24"/>
        </w:rPr>
        <w:t xml:space="preserve">230,0 </w:t>
      </w:r>
      <w:proofErr w:type="spellStart"/>
      <w:r w:rsidR="00F61D7C" w:rsidRPr="00660F4A">
        <w:rPr>
          <w:rFonts w:ascii="Times New Roman" w:hAnsi="Times New Roman"/>
          <w:sz w:val="24"/>
          <w:szCs w:val="24"/>
        </w:rPr>
        <w:t>тыс</w:t>
      </w:r>
      <w:proofErr w:type="gramStart"/>
      <w:r w:rsidR="00F61D7C" w:rsidRPr="00660F4A">
        <w:rPr>
          <w:rFonts w:ascii="Times New Roman" w:hAnsi="Times New Roman"/>
          <w:sz w:val="24"/>
          <w:szCs w:val="24"/>
        </w:rPr>
        <w:t>.р</w:t>
      </w:r>
      <w:proofErr w:type="gramEnd"/>
      <w:r w:rsidR="00F61D7C" w:rsidRPr="00660F4A">
        <w:rPr>
          <w:rFonts w:ascii="Times New Roman" w:hAnsi="Times New Roman"/>
          <w:sz w:val="24"/>
          <w:szCs w:val="24"/>
        </w:rPr>
        <w:t>уб</w:t>
      </w:r>
      <w:proofErr w:type="spellEnd"/>
      <w:r w:rsidR="00F61D7C">
        <w:rPr>
          <w:rFonts w:ascii="Times New Roman" w:hAnsi="Times New Roman"/>
          <w:sz w:val="24"/>
          <w:szCs w:val="24"/>
        </w:rPr>
        <w:t>., что</w:t>
      </w:r>
      <w:r w:rsidR="00660F4A" w:rsidRPr="00660F4A">
        <w:rPr>
          <w:rFonts w:ascii="Times New Roman" w:hAnsi="Times New Roman"/>
          <w:sz w:val="24"/>
          <w:szCs w:val="24"/>
        </w:rPr>
        <w:t xml:space="preserve"> составляет 100% </w:t>
      </w:r>
      <w:r w:rsidR="00F61D7C">
        <w:rPr>
          <w:rFonts w:ascii="Times New Roman" w:hAnsi="Times New Roman"/>
          <w:sz w:val="24"/>
          <w:szCs w:val="24"/>
        </w:rPr>
        <w:t>.</w:t>
      </w:r>
    </w:p>
    <w:p w:rsidR="00E34396" w:rsidRDefault="00660F4A" w:rsidP="00F61D7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1101 «Физическая культура» </w:t>
      </w:r>
      <w:r w:rsidR="00F61D7C">
        <w:rPr>
          <w:rFonts w:ascii="Times New Roman" w:hAnsi="Times New Roman"/>
          <w:sz w:val="24"/>
          <w:szCs w:val="24"/>
        </w:rPr>
        <w:t>расходы были направлены на исполнение м</w:t>
      </w:r>
      <w:r w:rsidR="00F61D7C">
        <w:rPr>
          <w:rFonts w:ascii="Times New Roman" w:hAnsi="Times New Roman"/>
          <w:sz w:val="24"/>
          <w:szCs w:val="24"/>
        </w:rPr>
        <w:t>у</w:t>
      </w:r>
      <w:r w:rsidR="00F61D7C">
        <w:rPr>
          <w:rFonts w:ascii="Times New Roman" w:hAnsi="Times New Roman"/>
          <w:sz w:val="24"/>
          <w:szCs w:val="24"/>
        </w:rPr>
        <w:t>ниципального задания МБУ «Физическая культура и спорт»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F61D7C">
        <w:rPr>
          <w:rFonts w:ascii="Times New Roman" w:hAnsi="Times New Roman"/>
          <w:sz w:val="24"/>
          <w:szCs w:val="24"/>
        </w:rPr>
        <w:t>1 166,6 тыс. рублей,</w:t>
      </w:r>
      <w:r w:rsidR="00E34396">
        <w:rPr>
          <w:rFonts w:ascii="Times New Roman" w:hAnsi="Times New Roman"/>
          <w:sz w:val="24"/>
          <w:szCs w:val="24"/>
        </w:rPr>
        <w:t xml:space="preserve"> </w:t>
      </w:r>
      <w:r w:rsidR="00F61D7C">
        <w:rPr>
          <w:rFonts w:ascii="Times New Roman" w:hAnsi="Times New Roman"/>
          <w:sz w:val="24"/>
          <w:szCs w:val="24"/>
        </w:rPr>
        <w:t>что с</w:t>
      </w:r>
      <w:r w:rsidR="00F61D7C">
        <w:rPr>
          <w:rFonts w:ascii="Times New Roman" w:hAnsi="Times New Roman"/>
          <w:sz w:val="24"/>
          <w:szCs w:val="24"/>
        </w:rPr>
        <w:t>о</w:t>
      </w:r>
      <w:r w:rsidR="00E34396">
        <w:rPr>
          <w:rFonts w:ascii="Times New Roman" w:hAnsi="Times New Roman"/>
          <w:sz w:val="24"/>
          <w:szCs w:val="24"/>
        </w:rPr>
        <w:t>ставило</w:t>
      </w:r>
      <w:r w:rsidR="00F61D7C">
        <w:rPr>
          <w:rFonts w:ascii="Times New Roman" w:hAnsi="Times New Roman"/>
          <w:sz w:val="24"/>
          <w:szCs w:val="24"/>
        </w:rPr>
        <w:t xml:space="preserve"> 100%</w:t>
      </w:r>
      <w:r w:rsidR="00E34396">
        <w:rPr>
          <w:rFonts w:ascii="Times New Roman" w:hAnsi="Times New Roman"/>
          <w:sz w:val="24"/>
          <w:szCs w:val="24"/>
        </w:rPr>
        <w:t>.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расходы исполнены в сумме 10 335,9 тыс. руб., что составляе</w:t>
      </w:r>
      <w:r w:rsidR="00E34396">
        <w:rPr>
          <w:rFonts w:ascii="Times New Roman" w:hAnsi="Times New Roman"/>
          <w:sz w:val="24"/>
          <w:szCs w:val="24"/>
        </w:rPr>
        <w:t xml:space="preserve">т 76,05% от плановых назначений (13 590,7 </w:t>
      </w:r>
      <w:proofErr w:type="spellStart"/>
      <w:r w:rsidR="00E34396">
        <w:rPr>
          <w:rFonts w:ascii="Times New Roman" w:hAnsi="Times New Roman"/>
          <w:sz w:val="24"/>
          <w:szCs w:val="24"/>
        </w:rPr>
        <w:t>тыс</w:t>
      </w:r>
      <w:proofErr w:type="gramStart"/>
      <w:r w:rsidR="00E34396">
        <w:rPr>
          <w:rFonts w:ascii="Times New Roman" w:hAnsi="Times New Roman"/>
          <w:sz w:val="24"/>
          <w:szCs w:val="24"/>
        </w:rPr>
        <w:t>.р</w:t>
      </w:r>
      <w:proofErr w:type="gramEnd"/>
      <w:r w:rsidR="00E34396">
        <w:rPr>
          <w:rFonts w:ascii="Times New Roman" w:hAnsi="Times New Roman"/>
          <w:sz w:val="24"/>
          <w:szCs w:val="24"/>
        </w:rPr>
        <w:t>уб</w:t>
      </w:r>
      <w:proofErr w:type="spellEnd"/>
      <w:r w:rsidR="00E34396">
        <w:rPr>
          <w:rFonts w:ascii="Times New Roman" w:hAnsi="Times New Roman"/>
          <w:sz w:val="24"/>
          <w:szCs w:val="24"/>
        </w:rPr>
        <w:t>.) Денежные средства данного разд</w:t>
      </w:r>
      <w:r w:rsidR="00E34396">
        <w:rPr>
          <w:rFonts w:ascii="Times New Roman" w:hAnsi="Times New Roman"/>
          <w:sz w:val="24"/>
          <w:szCs w:val="24"/>
        </w:rPr>
        <w:t>е</w:t>
      </w:r>
      <w:r w:rsidR="00E34396">
        <w:rPr>
          <w:rFonts w:ascii="Times New Roman" w:hAnsi="Times New Roman"/>
          <w:sz w:val="24"/>
          <w:szCs w:val="24"/>
        </w:rPr>
        <w:t>ла были направлены на следующие цели:</w:t>
      </w:r>
    </w:p>
    <w:p w:rsidR="00E34396" w:rsidRDefault="00E3439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благоустройство стадиона </w:t>
      </w:r>
      <w:r w:rsidR="00FC6BE4">
        <w:rPr>
          <w:rFonts w:ascii="Times New Roman" w:hAnsi="Times New Roman"/>
          <w:sz w:val="24"/>
          <w:szCs w:val="24"/>
        </w:rPr>
        <w:t>- 1 868</w:t>
      </w:r>
      <w:r>
        <w:rPr>
          <w:rFonts w:ascii="Times New Roman" w:hAnsi="Times New Roman"/>
          <w:sz w:val="24"/>
          <w:szCs w:val="24"/>
        </w:rPr>
        <w:t>,4 тыс. руб.;</w:t>
      </w:r>
    </w:p>
    <w:p w:rsidR="00E34396" w:rsidRDefault="00E3439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строительство многофункциональной спортплощадки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айдорф</w:t>
      </w:r>
      <w:proofErr w:type="spellEnd"/>
      <w:r w:rsidR="00FC6BE4">
        <w:rPr>
          <w:rFonts w:ascii="Times New Roman" w:hAnsi="Times New Roman"/>
          <w:sz w:val="24"/>
          <w:szCs w:val="24"/>
        </w:rPr>
        <w:t xml:space="preserve"> - 6 000</w:t>
      </w:r>
      <w:r>
        <w:rPr>
          <w:rFonts w:ascii="Times New Roman" w:hAnsi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4396" w:rsidRDefault="00E3439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разработку проектно-сметной документации на строительство  малобюджетного 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того спортивного комплекса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C6BE4">
        <w:rPr>
          <w:rFonts w:ascii="Times New Roman" w:hAnsi="Times New Roman"/>
          <w:sz w:val="24"/>
          <w:szCs w:val="24"/>
        </w:rPr>
        <w:t>Н</w:t>
      </w:r>
      <w:proofErr w:type="gramEnd"/>
      <w:r w:rsidR="00FC6BE4">
        <w:rPr>
          <w:rFonts w:ascii="Times New Roman" w:hAnsi="Times New Roman"/>
          <w:sz w:val="24"/>
          <w:szCs w:val="24"/>
        </w:rPr>
        <w:t>ововеличковской</w:t>
      </w:r>
      <w:proofErr w:type="spellEnd"/>
      <w:r w:rsidR="00FC6BE4">
        <w:rPr>
          <w:rFonts w:ascii="Times New Roman" w:hAnsi="Times New Roman"/>
          <w:sz w:val="24"/>
          <w:szCs w:val="24"/>
        </w:rPr>
        <w:t xml:space="preserve"> – 2 467,5тыс.рублей.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1204 «Другие вопросы в облас</w:t>
      </w:r>
      <w:r w:rsidR="00082C85">
        <w:rPr>
          <w:rFonts w:ascii="Times New Roman" w:hAnsi="Times New Roman"/>
          <w:sz w:val="24"/>
          <w:szCs w:val="24"/>
        </w:rPr>
        <w:t>ти средств массовой информации»</w:t>
      </w:r>
      <w:r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составляет 114,1 тыс. руб., что составляет 100% от плановых назначений. По данному разделу реализована муниципальная программа «Развитие печат</w:t>
      </w:r>
      <w:r w:rsidR="00597206">
        <w:rPr>
          <w:rFonts w:ascii="Times New Roman" w:hAnsi="Times New Roman"/>
          <w:sz w:val="24"/>
          <w:szCs w:val="24"/>
        </w:rPr>
        <w:t>ных средств массовой информации</w:t>
      </w:r>
      <w:r>
        <w:rPr>
          <w:rFonts w:ascii="Times New Roman" w:hAnsi="Times New Roman"/>
          <w:sz w:val="24"/>
          <w:szCs w:val="24"/>
        </w:rPr>
        <w:t xml:space="preserve"> на 2021 г.</w:t>
      </w:r>
      <w:r w:rsidR="00597206">
        <w:rPr>
          <w:rFonts w:ascii="Times New Roman" w:hAnsi="Times New Roman"/>
          <w:sz w:val="24"/>
          <w:szCs w:val="24"/>
        </w:rPr>
        <w:t>».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подразделу1301 </w:t>
      </w:r>
      <w:r>
        <w:rPr>
          <w:rFonts w:ascii="Times New Roman" w:hAnsi="Times New Roman"/>
          <w:sz w:val="24"/>
          <w:szCs w:val="24"/>
          <w:lang w:eastAsia="en-US"/>
        </w:rPr>
        <w:t xml:space="preserve">обслуживание государственного и муниципального долга исполнено 1,7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ублей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муниципальных программ в 2021 году производилось в пределах заявленных сумм.</w:t>
      </w:r>
    </w:p>
    <w:p w:rsidR="00795DB5" w:rsidRDefault="00795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5DB5" w:rsidRDefault="00795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5DB5" w:rsidRDefault="00795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5DB5" w:rsidRDefault="0066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финансов и муниципальных закупок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795DB5" w:rsidSect="00795D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55" w:rsidRDefault="00287E55">
      <w:pPr>
        <w:spacing w:line="240" w:lineRule="auto"/>
      </w:pPr>
      <w:r>
        <w:separator/>
      </w:r>
    </w:p>
  </w:endnote>
  <w:endnote w:type="continuationSeparator" w:id="0">
    <w:p w:rsidR="00287E55" w:rsidRDefault="00287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55" w:rsidRDefault="00287E55">
      <w:pPr>
        <w:spacing w:after="0"/>
      </w:pPr>
      <w:r>
        <w:separator/>
      </w:r>
    </w:p>
  </w:footnote>
  <w:footnote w:type="continuationSeparator" w:id="0">
    <w:p w:rsidR="00287E55" w:rsidRDefault="00287E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4D6E"/>
    <w:rsid w:val="0003357C"/>
    <w:rsid w:val="00040952"/>
    <w:rsid w:val="00060345"/>
    <w:rsid w:val="000623D8"/>
    <w:rsid w:val="0006378A"/>
    <w:rsid w:val="000673EB"/>
    <w:rsid w:val="0006793A"/>
    <w:rsid w:val="00070B3E"/>
    <w:rsid w:val="00082C85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93768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1DED"/>
    <w:rsid w:val="00277887"/>
    <w:rsid w:val="00287E55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96"/>
    <w:rsid w:val="003C0BEE"/>
    <w:rsid w:val="003D4A83"/>
    <w:rsid w:val="003D7830"/>
    <w:rsid w:val="003E204E"/>
    <w:rsid w:val="003E4B12"/>
    <w:rsid w:val="003E559D"/>
    <w:rsid w:val="00402BD4"/>
    <w:rsid w:val="00403F72"/>
    <w:rsid w:val="00412588"/>
    <w:rsid w:val="00412FFF"/>
    <w:rsid w:val="00415197"/>
    <w:rsid w:val="0042286D"/>
    <w:rsid w:val="00424975"/>
    <w:rsid w:val="00424E4F"/>
    <w:rsid w:val="00426D71"/>
    <w:rsid w:val="0045161D"/>
    <w:rsid w:val="004553F6"/>
    <w:rsid w:val="00460095"/>
    <w:rsid w:val="00474804"/>
    <w:rsid w:val="00477A5F"/>
    <w:rsid w:val="00480509"/>
    <w:rsid w:val="00482089"/>
    <w:rsid w:val="0049598E"/>
    <w:rsid w:val="004961AE"/>
    <w:rsid w:val="004A320D"/>
    <w:rsid w:val="004C033D"/>
    <w:rsid w:val="004D39E5"/>
    <w:rsid w:val="004D4B8E"/>
    <w:rsid w:val="004E7E04"/>
    <w:rsid w:val="004F30C1"/>
    <w:rsid w:val="005074AE"/>
    <w:rsid w:val="00507867"/>
    <w:rsid w:val="0051561B"/>
    <w:rsid w:val="0052524F"/>
    <w:rsid w:val="00526B3D"/>
    <w:rsid w:val="005421EA"/>
    <w:rsid w:val="00545090"/>
    <w:rsid w:val="005522E9"/>
    <w:rsid w:val="00560BF7"/>
    <w:rsid w:val="00562B4B"/>
    <w:rsid w:val="00563E03"/>
    <w:rsid w:val="005710B9"/>
    <w:rsid w:val="005846E8"/>
    <w:rsid w:val="005856DB"/>
    <w:rsid w:val="00592FF4"/>
    <w:rsid w:val="00597206"/>
    <w:rsid w:val="005A0E50"/>
    <w:rsid w:val="005A1CBE"/>
    <w:rsid w:val="005B5663"/>
    <w:rsid w:val="005E0E8F"/>
    <w:rsid w:val="005E5940"/>
    <w:rsid w:val="005E68DC"/>
    <w:rsid w:val="005F0E94"/>
    <w:rsid w:val="005F2F04"/>
    <w:rsid w:val="005F3F88"/>
    <w:rsid w:val="005F4551"/>
    <w:rsid w:val="005F63FE"/>
    <w:rsid w:val="00627126"/>
    <w:rsid w:val="00633D3C"/>
    <w:rsid w:val="00641E19"/>
    <w:rsid w:val="006512A8"/>
    <w:rsid w:val="00656850"/>
    <w:rsid w:val="006604FA"/>
    <w:rsid w:val="00660F4A"/>
    <w:rsid w:val="006657A1"/>
    <w:rsid w:val="006751EA"/>
    <w:rsid w:val="0068399F"/>
    <w:rsid w:val="00686DDB"/>
    <w:rsid w:val="00692FB3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70CA"/>
    <w:rsid w:val="007833F3"/>
    <w:rsid w:val="00784FB9"/>
    <w:rsid w:val="007877BC"/>
    <w:rsid w:val="00792E32"/>
    <w:rsid w:val="00795DB5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22B24"/>
    <w:rsid w:val="008265B4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962CA"/>
    <w:rsid w:val="009A05E1"/>
    <w:rsid w:val="009A1B92"/>
    <w:rsid w:val="009C0F09"/>
    <w:rsid w:val="009C501C"/>
    <w:rsid w:val="009C6E8E"/>
    <w:rsid w:val="009E171D"/>
    <w:rsid w:val="009F25E5"/>
    <w:rsid w:val="00A04E83"/>
    <w:rsid w:val="00A056E5"/>
    <w:rsid w:val="00A10499"/>
    <w:rsid w:val="00A10FEE"/>
    <w:rsid w:val="00A1206B"/>
    <w:rsid w:val="00A42438"/>
    <w:rsid w:val="00A424CA"/>
    <w:rsid w:val="00A456F1"/>
    <w:rsid w:val="00A61FD5"/>
    <w:rsid w:val="00A9127D"/>
    <w:rsid w:val="00A93255"/>
    <w:rsid w:val="00A959EC"/>
    <w:rsid w:val="00A966F6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BF757B"/>
    <w:rsid w:val="00C004F4"/>
    <w:rsid w:val="00C1451C"/>
    <w:rsid w:val="00C35E92"/>
    <w:rsid w:val="00C36A72"/>
    <w:rsid w:val="00C566EA"/>
    <w:rsid w:val="00C62FE4"/>
    <w:rsid w:val="00C64A6D"/>
    <w:rsid w:val="00C93E6B"/>
    <w:rsid w:val="00C94F3C"/>
    <w:rsid w:val="00C956D2"/>
    <w:rsid w:val="00C96198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C6408"/>
    <w:rsid w:val="00DE49DE"/>
    <w:rsid w:val="00DE62CA"/>
    <w:rsid w:val="00DE7606"/>
    <w:rsid w:val="00DF512C"/>
    <w:rsid w:val="00E00184"/>
    <w:rsid w:val="00E0102E"/>
    <w:rsid w:val="00E1230F"/>
    <w:rsid w:val="00E15065"/>
    <w:rsid w:val="00E15257"/>
    <w:rsid w:val="00E34396"/>
    <w:rsid w:val="00E34B43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1D7C"/>
    <w:rsid w:val="00F63C57"/>
    <w:rsid w:val="00F67FEA"/>
    <w:rsid w:val="00F9734C"/>
    <w:rsid w:val="00FA6600"/>
    <w:rsid w:val="00FB463A"/>
    <w:rsid w:val="00FC4FB2"/>
    <w:rsid w:val="00FC6BE4"/>
    <w:rsid w:val="00FD0D72"/>
    <w:rsid w:val="00FE26AB"/>
    <w:rsid w:val="00FE26E2"/>
    <w:rsid w:val="00FE6EBB"/>
    <w:rsid w:val="00FE7FF8"/>
    <w:rsid w:val="00FF0140"/>
    <w:rsid w:val="00FF234F"/>
    <w:rsid w:val="05A625CC"/>
    <w:rsid w:val="0DBC10A6"/>
    <w:rsid w:val="11A83A5B"/>
    <w:rsid w:val="29DA08D0"/>
    <w:rsid w:val="3EFD644D"/>
    <w:rsid w:val="40305585"/>
    <w:rsid w:val="59105F9E"/>
    <w:rsid w:val="5D3A7A2E"/>
    <w:rsid w:val="5D3B1F09"/>
    <w:rsid w:val="76CA13CA"/>
    <w:rsid w:val="7D1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95D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795DB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795DB5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95D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795DB5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5DB5"/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0CF50-1700-4333-AE39-53C7F52B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Volkova</cp:lastModifiedBy>
  <cp:revision>52</cp:revision>
  <cp:lastPrinted>2022-05-30T13:12:00Z</cp:lastPrinted>
  <dcterms:created xsi:type="dcterms:W3CDTF">2010-08-12T09:21:00Z</dcterms:created>
  <dcterms:modified xsi:type="dcterms:W3CDTF">2022-05-30T13:17:00Z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5137CF87DF594777A7487A5BEFF0B582</vt:lpwstr>
  </property>
</Properties>
</file>