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69E7">
        <w:rPr>
          <w:rFonts w:ascii="Times New Roman" w:eastAsia="Times New Roman" w:hAnsi="Times New Roman" w:cs="Times New Roman"/>
          <w:noProof/>
          <w:color w:val="FFFFFF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C3E798" wp14:editId="0D987702">
            <wp:simplePos x="0" y="0"/>
            <wp:positionH relativeFrom="column">
              <wp:posOffset>2878455</wp:posOffset>
            </wp:positionH>
            <wp:positionV relativeFrom="paragraph">
              <wp:posOffset>-226060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района</w:t>
      </w:r>
    </w:p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0E69E7" w:rsidRPr="000E69E7" w:rsidRDefault="000E69E7" w:rsidP="000E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E7" w:rsidRPr="000E69E7" w:rsidRDefault="000E69E7" w:rsidP="000E69E7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>от  01.07.2022</w:t>
      </w: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                                        № 181</w:t>
      </w:r>
    </w:p>
    <w:p w:rsidR="000E69E7" w:rsidRPr="000E69E7" w:rsidRDefault="000E69E7" w:rsidP="000E69E7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69E7">
        <w:rPr>
          <w:rFonts w:ascii="Times New Roman" w:eastAsia="Calibri" w:hAnsi="Times New Roman" w:cs="Calibri"/>
          <w:sz w:val="28"/>
          <w:szCs w:val="28"/>
          <w:lang w:eastAsia="ar-SA"/>
        </w:rPr>
        <w:t>станица Нововеличковская</w:t>
      </w:r>
    </w:p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bookmarkStart w:id="0" w:name="_GoBack"/>
      <w:r w:rsidRPr="000E69E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Об установлении размера платы за посещение </w:t>
      </w:r>
    </w:p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физическими лицами особо </w:t>
      </w:r>
      <w:proofErr w:type="gramStart"/>
      <w:r w:rsidRPr="000E69E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охраняемых</w:t>
      </w:r>
      <w:proofErr w:type="gramEnd"/>
      <w:r w:rsidRPr="000E69E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природных </w:t>
      </w:r>
    </w:p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территорий местного значения</w:t>
      </w:r>
    </w:p>
    <w:bookmarkEnd w:id="0"/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0E69E7" w:rsidRPr="000E69E7" w:rsidRDefault="000E69E7" w:rsidP="000E69E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proofErr w:type="gramStart"/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В соответствии с Федеральным законом от 14.03.1995 № 33-ФЗ «Об особо охраняемых природных территориях», постановлением Правительства Российской Федерации от 13.07.2020 № 1039 «Об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платы», Федеральным законом от 06.10.2003 № 131-ФЗ «Об общих</w:t>
      </w:r>
      <w:proofErr w:type="gramEnd"/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принципах организации местного самоуправления в Российской Федерации», на основании письма прокуратуры Динского района от 3 июня 2022 года № 22-05-2022,</w:t>
      </w: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руководствуясь Уставом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муниципального образования</w:t>
      </w: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, 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</w:t>
      </w:r>
      <w:proofErr w:type="gramStart"/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</w:t>
      </w:r>
      <w:proofErr w:type="gramEnd"/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с т а н о в л я ю :</w:t>
      </w:r>
    </w:p>
    <w:p w:rsidR="000E69E7" w:rsidRPr="000E69E7" w:rsidRDefault="000E69E7" w:rsidP="000E6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Установить плату для физических лиц, не проживающих в населенных пунктах, расположенных в границах особо охраняемых природных территорий местного значения, за посещение особо охраняемых природных территорий местного значения - 0,25 процента установленной величины прожиточного минимума трудоспособного населения в целом по Российской Федерации за одно посещение.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2. </w:t>
      </w: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Освобождаются от взимания платы следующие категории физических лиц: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инвалиды войны;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участники Великой Отечественной войны;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ветераны боевых действий из числа лиц, указанных в </w:t>
      </w:r>
      <w:hyperlink r:id="rId6" w:history="1">
        <w:r w:rsidRPr="000E69E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пункте 1 статьи 3</w:t>
        </w:r>
      </w:hyperlink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«О ветеранах»;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ж) лица, награжденные знаком «Жителю блокадного Ленинграда»;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и)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к) инвалиды и сопровождающие их лица;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л) дети-инвалиды и сопровождающие их лица;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м)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н) дети дошкольного и школьного возраста;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о) малоимущие семьи, малоимущие одиноко проживающие граждане и иные категории граждан, предусмотренные Федеральным </w:t>
      </w:r>
      <w:hyperlink r:id="rId7" w:history="1">
        <w:r w:rsidRPr="000E69E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государственной социальной помощи»;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п) граждане Российской Федерации пенсионного возраста;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р) многодетные родители, воспитывающие несовершеннолетних детей;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с)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sz w:val="27"/>
          <w:szCs w:val="27"/>
          <w:lang w:eastAsia="ru-RU"/>
        </w:rPr>
        <w:t>т) иные лица по решению администрации Нововеличковского сельского поселения Динского района.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4. </w:t>
      </w:r>
      <w:proofErr w:type="gramStart"/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Разместить информацию</w:t>
      </w:r>
      <w:proofErr w:type="gramEnd"/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о размере 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платы, предусмотренной пунктом 1 настоящего постановления, и категориях лиц, освобожденных от взимания указанной платы, </w:t>
      </w: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на официальном сайте администрации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Нововеличковского сельского поселения Динского района в информационно-телекоммуникационной сети</w:t>
      </w: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, а также на специально оборудованных информационных стендах, размещаемых в доступных для физических лиц местах в границах особо охраняемых природных территорий.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5. </w:t>
      </w:r>
      <w:proofErr w:type="gramStart"/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Контроль за</w:t>
      </w:r>
      <w:proofErr w:type="gramEnd"/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0E69E7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6.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после</w:t>
      </w:r>
      <w:r w:rsidRPr="000E69E7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 xml:space="preserve"> его официального опубликования.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Нововеличковского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</w:p>
    <w:p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Динского района</w:t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</w:t>
      </w:r>
      <w:proofErr w:type="spellStart"/>
      <w:r w:rsidRPr="000E69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Г.М.Кова</w:t>
      </w:r>
      <w:proofErr w:type="spellEnd"/>
    </w:p>
    <w:p w:rsidR="00BF27F2" w:rsidRDefault="00BF27F2"/>
    <w:sectPr w:rsidR="00BF27F2" w:rsidSect="007406E6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3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06E6" w:rsidRPr="007406E6" w:rsidRDefault="008B7B97" w:rsidP="007406E6">
        <w:pPr>
          <w:pStyle w:val="a3"/>
          <w:jc w:val="center"/>
          <w:rPr>
            <w:sz w:val="24"/>
            <w:szCs w:val="24"/>
          </w:rPr>
        </w:pPr>
        <w:r w:rsidRPr="007406E6">
          <w:rPr>
            <w:sz w:val="24"/>
            <w:szCs w:val="24"/>
          </w:rPr>
          <w:fldChar w:fldCharType="begin"/>
        </w:r>
        <w:r w:rsidRPr="007406E6">
          <w:rPr>
            <w:sz w:val="24"/>
            <w:szCs w:val="24"/>
          </w:rPr>
          <w:instrText>PAGE   \* MERGEFORMAT</w:instrText>
        </w:r>
        <w:r w:rsidRPr="007406E6">
          <w:rPr>
            <w:sz w:val="24"/>
            <w:szCs w:val="24"/>
          </w:rPr>
          <w:fldChar w:fldCharType="separate"/>
        </w:r>
        <w:r w:rsidR="000E69E7">
          <w:rPr>
            <w:noProof/>
            <w:sz w:val="24"/>
            <w:szCs w:val="24"/>
          </w:rPr>
          <w:t>2</w:t>
        </w:r>
        <w:r w:rsidRPr="007406E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7"/>
    <w:rsid w:val="000035F4"/>
    <w:rsid w:val="000E69E7"/>
    <w:rsid w:val="001F0A91"/>
    <w:rsid w:val="00284A60"/>
    <w:rsid w:val="00370A79"/>
    <w:rsid w:val="00391DA1"/>
    <w:rsid w:val="003B0FFB"/>
    <w:rsid w:val="004675E6"/>
    <w:rsid w:val="004A6436"/>
    <w:rsid w:val="00787C06"/>
    <w:rsid w:val="008376EB"/>
    <w:rsid w:val="008B7B97"/>
    <w:rsid w:val="00A26A00"/>
    <w:rsid w:val="00AD2815"/>
    <w:rsid w:val="00B00FD3"/>
    <w:rsid w:val="00B52DDA"/>
    <w:rsid w:val="00B70BE5"/>
    <w:rsid w:val="00BF27F2"/>
    <w:rsid w:val="00C27B99"/>
    <w:rsid w:val="00C45F5B"/>
    <w:rsid w:val="00D8435F"/>
    <w:rsid w:val="00DD652B"/>
    <w:rsid w:val="00F16337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69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69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285AA38B5C21DD497FD396DF22742A42713F821269ACD77120EE63DA70F1F09460B94452F8FA39956108158BFv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285AA38B5C21DD497FD396DF22742A42710F723269ACD77120EE63DA70F1F1B465398472C91A09A4346D01EAFCB23DB9870692CC679F5B0vC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2022-07-12T06:32:00Z</dcterms:created>
  <dcterms:modified xsi:type="dcterms:W3CDTF">2022-07-12T06:40:00Z</dcterms:modified>
</cp:coreProperties>
</file>