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835928" w:rsidRDefault="00835928" w:rsidP="004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363434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8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доступа к информации </w:t>
      </w:r>
    </w:p>
    <w:p w:rsidR="00363434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органов местного самоуправления </w:t>
      </w:r>
    </w:p>
    <w:p w:rsidR="0064312A" w:rsidRPr="00404810" w:rsidRDefault="00493424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64312A"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Динского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0"/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363434" w:rsidRDefault="00455D43" w:rsidP="00363434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Mangal"/>
          <w:sz w:val="28"/>
          <w:szCs w:val="20"/>
          <w:lang w:eastAsia="ru-RU"/>
        </w:rPr>
      </w:pPr>
      <w:r w:rsidRPr="00455D4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71CB1" w:rsidRPr="00404810">
        <w:rPr>
          <w:rFonts w:ascii="Times New Roman" w:hAnsi="Times New Roman" w:cs="Times New Roman"/>
          <w:sz w:val="28"/>
          <w:szCs w:val="28"/>
        </w:rPr>
        <w:t>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</w:t>
      </w:r>
      <w:r w:rsidR="00871CB1">
        <w:rPr>
          <w:rFonts w:ascii="Times New Roman" w:hAnsi="Times New Roman" w:cs="Times New Roman"/>
          <w:sz w:val="28"/>
          <w:szCs w:val="28"/>
        </w:rPr>
        <w:t xml:space="preserve">, </w:t>
      </w:r>
      <w:r w:rsidR="00363434" w:rsidRPr="00363434">
        <w:rPr>
          <w:rFonts w:ascii="Times New Roman" w:eastAsia="Times New Roman" w:hAnsi="Times New Roman" w:cs="Mangal"/>
          <w:sz w:val="28"/>
          <w:szCs w:val="28"/>
        </w:rPr>
        <w:t xml:space="preserve">в соответствии </w:t>
      </w:r>
      <w:r w:rsidR="00363434" w:rsidRPr="00363434">
        <w:rPr>
          <w:rFonts w:ascii="Times New Roman" w:eastAsia="Calibri" w:hAnsi="Times New Roman" w:cs="Mangal"/>
          <w:sz w:val="28"/>
          <w:szCs w:val="20"/>
          <w:lang w:eastAsia="ru-RU"/>
        </w:rPr>
        <w:t>со ст. 32, ст. 59 Устава Нововеличковского сельского поселения, во исполнении представления прокуратуры Динского района от 01.12.2022 № 7-01-2022/3773-22-20030024, п о с т а н о в л я ю:</w:t>
      </w:r>
    </w:p>
    <w:p w:rsidR="001E2712" w:rsidRPr="00404810" w:rsidRDefault="0064312A" w:rsidP="003634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доступа к информации о деятельности органов местного самоуправления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C7892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363434">
        <w:rPr>
          <w:rFonts w:ascii="Times New Roman" w:hAnsi="Times New Roman" w:cs="Times New Roman"/>
          <w:sz w:val="28"/>
          <w:szCs w:val="28"/>
        </w:rPr>
        <w:t>(прилагается</w:t>
      </w:r>
      <w:r w:rsidRPr="00404810">
        <w:rPr>
          <w:rFonts w:ascii="Times New Roman" w:hAnsi="Times New Roman" w:cs="Times New Roman"/>
          <w:sz w:val="28"/>
          <w:szCs w:val="28"/>
        </w:rPr>
        <w:t>).</w:t>
      </w:r>
    </w:p>
    <w:p w:rsidR="00455D43" w:rsidRPr="00455D43" w:rsidRDefault="00455D43" w:rsidP="00363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</w:t>
      </w: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</w:t>
      </w:r>
      <w:r w:rsidRPr="00455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 официальном сайте </w:t>
      </w:r>
      <w:r w:rsidRPr="00455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Нововеличковского сельского поселения Динского района в информационно-телекоммуникационной сети</w:t>
      </w: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Интернет.</w:t>
      </w: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4.</w:t>
      </w:r>
      <w:r w:rsidRPr="00455D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вступает в силу после его официального обнародования.</w:t>
      </w: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5D43" w:rsidRPr="00455D43" w:rsidRDefault="00455D43" w:rsidP="0036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0B2930" w:rsidRPr="000B2930" w:rsidRDefault="000B2930" w:rsidP="000B2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И.Л. Кочетков</w:t>
      </w:r>
    </w:p>
    <w:p w:rsidR="001E2712" w:rsidRPr="00404810" w:rsidRDefault="001E2712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43" w:rsidRPr="00455D43" w:rsidRDefault="00455D43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УТВЕРЖДЕН</w:t>
      </w:r>
    </w:p>
    <w:p w:rsidR="00455D43" w:rsidRPr="00455D43" w:rsidRDefault="00455D43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455D43" w:rsidRPr="00455D43" w:rsidRDefault="00A570ED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</w:p>
    <w:p w:rsidR="000C7892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404810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ED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>Порядок обеспечения доступа к информации</w:t>
      </w:r>
    </w:p>
    <w:p w:rsidR="00A570ED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 о деятельности органов местного самоуправления </w:t>
      </w:r>
    </w:p>
    <w:p w:rsidR="000C7892" w:rsidRPr="00404810" w:rsidRDefault="00455D43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1E2712"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Динского района </w:t>
      </w:r>
    </w:p>
    <w:p w:rsidR="000C7892" w:rsidRPr="00404810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Общ</w:t>
      </w:r>
      <w:r w:rsidR="00404810" w:rsidRPr="00455D43">
        <w:rPr>
          <w:rFonts w:ascii="Times New Roman" w:hAnsi="Times New Roman" w:cs="Times New Roman"/>
          <w:b/>
          <w:sz w:val="28"/>
          <w:szCs w:val="28"/>
        </w:rPr>
        <w:t>е</w:t>
      </w:r>
      <w:r w:rsidRPr="00455D43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404810" w:rsidRPr="00455D43">
        <w:rPr>
          <w:rFonts w:ascii="Times New Roman" w:hAnsi="Times New Roman" w:cs="Times New Roman"/>
          <w:b/>
          <w:sz w:val="28"/>
          <w:szCs w:val="28"/>
        </w:rPr>
        <w:t>е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714" w:rsidRPr="004048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доступа к информации о деятельности органов местного самоуправления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3BE9">
        <w:rPr>
          <w:rFonts w:ascii="Times New Roman" w:hAnsi="Times New Roman" w:cs="Times New Roman"/>
          <w:sz w:val="28"/>
          <w:szCs w:val="28"/>
        </w:rPr>
        <w:t xml:space="preserve"> 8-ФЗ 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>, другими федеральными законами, закон</w:t>
      </w:r>
      <w:r w:rsidR="00606714" w:rsidRPr="00404810">
        <w:rPr>
          <w:rFonts w:ascii="Times New Roman" w:hAnsi="Times New Roman" w:cs="Times New Roman"/>
          <w:sz w:val="28"/>
          <w:szCs w:val="28"/>
        </w:rPr>
        <w:t>ом Краснодарского кра</w:t>
      </w:r>
      <w:r w:rsidR="0053781E" w:rsidRPr="00404810">
        <w:rPr>
          <w:rFonts w:ascii="Times New Roman" w:hAnsi="Times New Roman" w:cs="Times New Roman"/>
          <w:sz w:val="28"/>
          <w:szCs w:val="28"/>
        </w:rPr>
        <w:t>я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от 16 июля 2010 года № 2000-КЗ «Об обеспечении доступа к информации о деятельности государственных органов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12A" w:rsidRPr="00404810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актами, а также настоящим Порядком.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Организация доступа к информации</w:t>
      </w: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Организацию доступа к информации осуществляет администрация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 осуществляется администрацией по согласованию с главой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Доступ к информации обеспечивается следующими способами: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7081A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в) размещение информации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порядке, установленном Совет</w:t>
      </w:r>
      <w:r w:rsidR="00C00900">
        <w:rPr>
          <w:rFonts w:ascii="Times New Roman" w:hAnsi="Times New Roman" w:cs="Times New Roman"/>
          <w:sz w:val="28"/>
          <w:szCs w:val="28"/>
        </w:rPr>
        <w:t>ом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ж)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 w:rsidR="00C009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0481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главой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4810">
        <w:rPr>
          <w:rFonts w:ascii="Times New Roman" w:hAnsi="Times New Roman" w:cs="Times New Roman"/>
          <w:sz w:val="28"/>
          <w:szCs w:val="28"/>
        </w:rPr>
        <w:t>перечнем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з)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предоставление информации по запросу.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4312A" w:rsidRPr="00404810">
        <w:rPr>
          <w:rFonts w:ascii="Times New Roman" w:hAnsi="Times New Roman" w:cs="Times New Roman"/>
          <w:sz w:val="28"/>
          <w:szCs w:val="28"/>
        </w:rPr>
        <w:t>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пользователям информацией в устной форме 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 во время приема. Информация предоставляется также по справочным телефонам администрации.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целях обеспечения права неограниченного круга лиц на доступ к информации, размещаемой на официальном сайте, в помещении администрации создается пункт подключения к официальному сайту.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о деятельности органов местного самоуправления предоставляется на бесплатной основе.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</w:t>
      </w:r>
      <w:r w:rsidR="00513BE9">
        <w:rPr>
          <w:rFonts w:ascii="Times New Roman" w:hAnsi="Times New Roman" w:cs="Times New Roman"/>
          <w:sz w:val="28"/>
          <w:szCs w:val="28"/>
        </w:rPr>
        <w:t>и с пользователя информацией взи</w:t>
      </w:r>
      <w:r w:rsidRPr="00404810">
        <w:rPr>
          <w:rFonts w:ascii="Times New Roman" w:hAnsi="Times New Roman" w:cs="Times New Roman"/>
          <w:sz w:val="28"/>
          <w:szCs w:val="28"/>
        </w:rPr>
        <w:t>мается плата в установленном Правительством Российской Федерации порядке.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Опубликование информации в средствах массовой информации</w:t>
      </w:r>
    </w:p>
    <w:p w:rsidR="00C0090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r w:rsidRPr="00404810">
        <w:rPr>
          <w:rFonts w:ascii="Times New Roman" w:hAnsi="Times New Roman" w:cs="Times New Roman"/>
          <w:sz w:val="28"/>
          <w:szCs w:val="28"/>
        </w:rPr>
        <w:t>требования,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4F427A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427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Размещение информации на официальном сайте</w:t>
      </w: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Перечень информации утверждается правовыми актами соответствующих органов местного самоуправления и должен определять состав информации в отношении такого органа местного самоуправления в соответствии со</w:t>
      </w:r>
      <w:r w:rsidR="00363434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2009 года</w:t>
      </w:r>
      <w:r w:rsidR="003634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 8-ФЗ </w:t>
      </w:r>
      <w:r w:rsidR="00513BE9">
        <w:rPr>
          <w:rFonts w:ascii="Times New Roman" w:hAnsi="Times New Roman" w:cs="Times New Roman"/>
          <w:sz w:val="28"/>
          <w:szCs w:val="28"/>
        </w:rPr>
        <w:t>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4.</w:t>
      </w:r>
      <w:r w:rsidR="00C00900">
        <w:rPr>
          <w:rFonts w:ascii="Times New Roman" w:hAnsi="Times New Roman" w:cs="Times New Roman"/>
          <w:sz w:val="28"/>
          <w:szCs w:val="28"/>
        </w:rPr>
        <w:t>2.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Пользователю должна предоставляться наглядная информация о структуре официального сайта.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312A" w:rsidRPr="00404810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 ведения сайта должны обеспечивать: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на официальном сайте размещается на русском языке.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2D3A" w:rsidRPr="00404810">
        <w:rPr>
          <w:rFonts w:ascii="Times New Roman" w:hAnsi="Times New Roman" w:cs="Times New Roman"/>
          <w:sz w:val="28"/>
          <w:szCs w:val="28"/>
        </w:rPr>
        <w:t xml:space="preserve">1. </w:t>
      </w:r>
      <w:r w:rsidR="0064312A" w:rsidRPr="00404810">
        <w:rPr>
          <w:rFonts w:ascii="Times New Roman" w:hAnsi="Times New Roman" w:cs="Times New Roman"/>
          <w:sz w:val="28"/>
          <w:szCs w:val="28"/>
        </w:rPr>
        <w:t>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312A" w:rsidRPr="00404810">
        <w:rPr>
          <w:rFonts w:ascii="Times New Roman" w:hAnsi="Times New Roman" w:cs="Times New Roman"/>
          <w:sz w:val="28"/>
          <w:szCs w:val="28"/>
        </w:rPr>
        <w:t>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312A" w:rsidRPr="00404810">
        <w:rPr>
          <w:rFonts w:ascii="Times New Roman" w:hAnsi="Times New Roman" w:cs="Times New Roman"/>
          <w:sz w:val="28"/>
          <w:szCs w:val="28"/>
        </w:rPr>
        <w:t>) об условиях и порядке получения информации от органа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12A" w:rsidRPr="00404810">
        <w:rPr>
          <w:rFonts w:ascii="Times New Roman" w:hAnsi="Times New Roman" w:cs="Times New Roman"/>
          <w:sz w:val="28"/>
          <w:szCs w:val="28"/>
        </w:rPr>
        <w:t>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</w:t>
      </w:r>
      <w:r w:rsidR="0064312A" w:rsidRPr="009D5CDA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</w:t>
      </w:r>
      <w:r w:rsidR="008A725A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 муниципальным правовым актом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E52D3A" w:rsidRPr="00363434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6.</w:t>
      </w:r>
      <w:r w:rsidR="009D5CDA">
        <w:rPr>
          <w:rFonts w:ascii="Times New Roman" w:hAnsi="Times New Roman" w:cs="Times New Roman"/>
          <w:sz w:val="28"/>
          <w:szCs w:val="28"/>
        </w:rPr>
        <w:t>3.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в администрацию по почтовой связи, по факсу или лично, регистрируется 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Поступившие запросы рассматриваются муниципальным служащим по работе с обращениями граждан.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Ответ на запрос оформляется на бланке органа местного </w:t>
      </w:r>
      <w:r w:rsidR="00D538FB" w:rsidRPr="00404810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порядке, установленном для оформления документов в органе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</w:t>
      </w:r>
      <w:r w:rsidR="0064312A" w:rsidRPr="00404810">
        <w:rPr>
          <w:rFonts w:ascii="Times New Roman" w:hAnsi="Times New Roman" w:cs="Times New Roman"/>
          <w:sz w:val="28"/>
          <w:szCs w:val="28"/>
        </w:rPr>
        <w:lastRenderedPageBreak/>
        <w:t>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Предоставление информации по устному запросу</w:t>
      </w:r>
    </w:p>
    <w:p w:rsidR="00E52D3A" w:rsidRPr="00363434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Устный запрос (пункт </w:t>
      </w:r>
      <w:r w:rsidR="00A2559F">
        <w:rPr>
          <w:rFonts w:ascii="Times New Roman" w:hAnsi="Times New Roman" w:cs="Times New Roman"/>
          <w:sz w:val="28"/>
          <w:szCs w:val="28"/>
        </w:rPr>
        <w:t>6.1.</w:t>
      </w:r>
      <w:r w:rsidR="0064312A" w:rsidRPr="00404810">
        <w:rPr>
          <w:rFonts w:ascii="Times New Roman" w:hAnsi="Times New Roman" w:cs="Times New Roman"/>
          <w:sz w:val="28"/>
          <w:szCs w:val="28"/>
        </w:rPr>
        <w:t>), подлежит регистрации в день его поступления в журнале устных запросов с указанием даты и времени поступления муниципальному служащему по работе с обращениями граждан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журнале устных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 случае отсутствия информации у муниципального служащего по работе с обращениями граждан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1E2712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На устный запрос на иностранном языке информация не предоставляется.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Основания, исключающие возможность предоставления </w:t>
      </w:r>
      <w:r w:rsidR="00293777">
        <w:rPr>
          <w:rFonts w:ascii="Times New Roman" w:hAnsi="Times New Roman" w:cs="Times New Roman"/>
          <w:sz w:val="28"/>
          <w:szCs w:val="28"/>
        </w:rPr>
        <w:t>информации</w:t>
      </w:r>
      <w:r w:rsidRPr="0040481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2559F">
        <w:rPr>
          <w:rFonts w:ascii="Times New Roman" w:hAnsi="Times New Roman" w:cs="Times New Roman"/>
          <w:sz w:val="28"/>
          <w:szCs w:val="28"/>
        </w:rPr>
        <w:t>5.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55D43" w:rsidRPr="00455D43" w:rsidRDefault="0064312A" w:rsidP="00455D4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Контроль за обеспечением доступа к информации о деятельности органов местного самоуправления и соблюдением порядка</w:t>
      </w:r>
    </w:p>
    <w:p w:rsidR="0064312A" w:rsidRPr="00455D43" w:rsidRDefault="0064312A" w:rsidP="00455D43">
      <w:pPr>
        <w:pStyle w:val="a9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рассмотрения запросов</w:t>
      </w:r>
    </w:p>
    <w:p w:rsidR="00A2559F" w:rsidRPr="00363434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8.</w:t>
      </w:r>
      <w:r w:rsidR="00A2559F">
        <w:rPr>
          <w:rFonts w:ascii="Times New Roman" w:hAnsi="Times New Roman" w:cs="Times New Roman"/>
          <w:sz w:val="28"/>
          <w:szCs w:val="28"/>
        </w:rPr>
        <w:t>1.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Контроль за обеспечением доступа к информации о деятельности органов местного самоуправления осуществляет глава </w:t>
      </w:r>
      <w:r w:rsidR="00270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4810">
        <w:rPr>
          <w:rFonts w:ascii="Times New Roman" w:hAnsi="Times New Roman" w:cs="Times New Roman"/>
          <w:sz w:val="28"/>
          <w:szCs w:val="28"/>
        </w:rPr>
        <w:t>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</w:t>
      </w:r>
      <w:r w:rsidR="0027081A">
        <w:rPr>
          <w:rFonts w:ascii="Times New Roman" w:hAnsi="Times New Roman" w:cs="Times New Roman"/>
          <w:sz w:val="28"/>
          <w:szCs w:val="28"/>
        </w:rPr>
        <w:t>ния, могут быть обжалованы главе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2C7BAE" w:rsidRPr="00404810">
        <w:rPr>
          <w:rFonts w:ascii="Times New Roman" w:hAnsi="Times New Roman" w:cs="Times New Roman"/>
          <w:sz w:val="28"/>
          <w:szCs w:val="28"/>
        </w:rPr>
        <w:t>поселения либо в судебном порядке.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6092B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404810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D43" w:rsidRPr="00455D43" w:rsidRDefault="00455D43" w:rsidP="0045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общим</w:t>
      </w:r>
    </w:p>
    <w:p w:rsidR="00455D43" w:rsidRPr="00455D43" w:rsidRDefault="00455D43" w:rsidP="0045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правовым вопросам                                                                        О.Ю. Калитка</w:t>
      </w:r>
    </w:p>
    <w:sectPr w:rsidR="00455D43" w:rsidRPr="00455D43" w:rsidSect="00871CB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B10"/>
    <w:multiLevelType w:val="hybridMultilevel"/>
    <w:tmpl w:val="94C2781C"/>
    <w:lvl w:ilvl="0" w:tplc="3A8A4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27A72"/>
    <w:multiLevelType w:val="hybridMultilevel"/>
    <w:tmpl w:val="D8E08B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2A"/>
    <w:rsid w:val="0002395F"/>
    <w:rsid w:val="00046F38"/>
    <w:rsid w:val="00074484"/>
    <w:rsid w:val="000B2930"/>
    <w:rsid w:val="000C5885"/>
    <w:rsid w:val="000C7892"/>
    <w:rsid w:val="000E0AE4"/>
    <w:rsid w:val="000F08EB"/>
    <w:rsid w:val="00147AD0"/>
    <w:rsid w:val="0019533E"/>
    <w:rsid w:val="001E2712"/>
    <w:rsid w:val="00235E3E"/>
    <w:rsid w:val="0027081A"/>
    <w:rsid w:val="00293777"/>
    <w:rsid w:val="002C3755"/>
    <w:rsid w:val="002C7BAE"/>
    <w:rsid w:val="002E42BC"/>
    <w:rsid w:val="00303578"/>
    <w:rsid w:val="00363434"/>
    <w:rsid w:val="003E2FD4"/>
    <w:rsid w:val="00404810"/>
    <w:rsid w:val="00455D43"/>
    <w:rsid w:val="00493424"/>
    <w:rsid w:val="004E4828"/>
    <w:rsid w:val="004F427A"/>
    <w:rsid w:val="00513BE9"/>
    <w:rsid w:val="0053781E"/>
    <w:rsid w:val="00546CA0"/>
    <w:rsid w:val="00606714"/>
    <w:rsid w:val="0064312A"/>
    <w:rsid w:val="00643155"/>
    <w:rsid w:val="00675D0F"/>
    <w:rsid w:val="006C7283"/>
    <w:rsid w:val="007028A8"/>
    <w:rsid w:val="00733088"/>
    <w:rsid w:val="008035FC"/>
    <w:rsid w:val="008108F1"/>
    <w:rsid w:val="00835928"/>
    <w:rsid w:val="00854886"/>
    <w:rsid w:val="00871CB1"/>
    <w:rsid w:val="00895B35"/>
    <w:rsid w:val="008A725A"/>
    <w:rsid w:val="009215B9"/>
    <w:rsid w:val="009D57B6"/>
    <w:rsid w:val="009D5CDA"/>
    <w:rsid w:val="00A120CA"/>
    <w:rsid w:val="00A2559F"/>
    <w:rsid w:val="00A47688"/>
    <w:rsid w:val="00A570ED"/>
    <w:rsid w:val="00A902DE"/>
    <w:rsid w:val="00B15D90"/>
    <w:rsid w:val="00B6092B"/>
    <w:rsid w:val="00B675CB"/>
    <w:rsid w:val="00BA162B"/>
    <w:rsid w:val="00BC55CC"/>
    <w:rsid w:val="00C00900"/>
    <w:rsid w:val="00C7183D"/>
    <w:rsid w:val="00CD1918"/>
    <w:rsid w:val="00D538FB"/>
    <w:rsid w:val="00D63EE6"/>
    <w:rsid w:val="00D70E16"/>
    <w:rsid w:val="00DF148B"/>
    <w:rsid w:val="00E11FFB"/>
    <w:rsid w:val="00E175D2"/>
    <w:rsid w:val="00E52D3A"/>
    <w:rsid w:val="00E6688C"/>
    <w:rsid w:val="00E8273D"/>
    <w:rsid w:val="00EB4CB8"/>
    <w:rsid w:val="00F5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B6A1"/>
  <w15:docId w15:val="{B8370D0B-8546-427C-8F20-5EF1370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2A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uiPriority w:val="99"/>
    <w:rsid w:val="001E27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1E27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2712"/>
  </w:style>
  <w:style w:type="character" w:styleId="a8">
    <w:name w:val="Hyperlink"/>
    <w:basedOn w:val="a0"/>
    <w:uiPriority w:val="99"/>
    <w:unhideWhenUsed/>
    <w:rsid w:val="004048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0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E97C-36E5-4772-B6AF-77D64E52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Рабочий</cp:lastModifiedBy>
  <cp:revision>19</cp:revision>
  <cp:lastPrinted>2023-01-24T10:28:00Z</cp:lastPrinted>
  <dcterms:created xsi:type="dcterms:W3CDTF">2019-07-17T11:49:00Z</dcterms:created>
  <dcterms:modified xsi:type="dcterms:W3CDTF">2023-02-03T12:48:00Z</dcterms:modified>
</cp:coreProperties>
</file>