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6" w:rsidRDefault="00493C06" w:rsidP="00CE5E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7"/>
          <w:szCs w:val="27"/>
          <w:lang w:eastAsia="ru-RU"/>
        </w:rPr>
      </w:pPr>
      <w:r w:rsidRPr="00A8494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E683478" wp14:editId="5EB1D441">
            <wp:extent cx="444500" cy="508000"/>
            <wp:effectExtent l="0" t="0" r="0" b="6350"/>
            <wp:docPr id="1" name="Рисунок 5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77" w:rsidRPr="00033777">
        <w:rPr>
          <w:rFonts w:ascii="Times New Roman" w:eastAsia="Times New Roman" w:hAnsi="Times New Roman" w:cs="Times New Roman"/>
          <w:noProof/>
          <w:color w:val="FFFFFF"/>
          <w:sz w:val="27"/>
          <w:szCs w:val="27"/>
          <w:lang w:eastAsia="ru-RU"/>
        </w:rPr>
        <w:t>п</w:t>
      </w:r>
    </w:p>
    <w:p w:rsidR="00CE5E7B" w:rsidRPr="00493C06" w:rsidRDefault="00033777" w:rsidP="00CE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493C06">
        <w:rPr>
          <w:rFonts w:ascii="Times New Roman" w:eastAsia="Times New Roman" w:hAnsi="Times New Roman" w:cs="Times New Roman"/>
          <w:noProof/>
          <w:color w:val="FFFFFF"/>
          <w:sz w:val="16"/>
          <w:szCs w:val="16"/>
          <w:lang w:eastAsia="ru-RU"/>
        </w:rPr>
        <w:t>роект</w:t>
      </w:r>
    </w:p>
    <w:p w:rsidR="00CE5E7B" w:rsidRPr="00033777" w:rsidRDefault="00CE5E7B" w:rsidP="0049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АДМИНИСТРАЦИЯ Нововеличковского</w:t>
      </w:r>
    </w:p>
    <w:p w:rsidR="00CE5E7B" w:rsidRPr="00033777" w:rsidRDefault="00CE5E7B" w:rsidP="0049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района</w:t>
      </w:r>
    </w:p>
    <w:p w:rsidR="00CE5E7B" w:rsidRPr="00033777" w:rsidRDefault="00CE5E7B" w:rsidP="00493C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E5E7B" w:rsidRPr="00033777" w:rsidRDefault="00CE5E7B" w:rsidP="00493C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CE5E7B" w:rsidRPr="00033777" w:rsidRDefault="00CE5E7B" w:rsidP="00493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E7B" w:rsidRPr="00033777" w:rsidRDefault="00CE5E7B" w:rsidP="0049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ru-RU"/>
        </w:rPr>
        <w:t>16.11.2023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№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ru-RU"/>
        </w:rPr>
        <w:t>386</w:t>
      </w:r>
    </w:p>
    <w:p w:rsidR="00CE5E7B" w:rsidRPr="00033777" w:rsidRDefault="00CE5E7B" w:rsidP="00493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станица Нововеличковская</w:t>
      </w:r>
    </w:p>
    <w:p w:rsidR="008C1A48" w:rsidRDefault="008C1A48" w:rsidP="00CE5E7B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1"/>
          <w:sz w:val="27"/>
          <w:szCs w:val="27"/>
          <w:lang w:eastAsia="zh-CN"/>
        </w:rPr>
      </w:pPr>
    </w:p>
    <w:p w:rsidR="00493C06" w:rsidRDefault="00493C06" w:rsidP="00CE5E7B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1"/>
          <w:sz w:val="27"/>
          <w:szCs w:val="27"/>
          <w:lang w:eastAsia="zh-CN"/>
        </w:rPr>
      </w:pPr>
    </w:p>
    <w:p w:rsidR="00493C06" w:rsidRPr="00033777" w:rsidRDefault="00493C06" w:rsidP="00CE5E7B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1"/>
          <w:sz w:val="27"/>
          <w:szCs w:val="27"/>
          <w:lang w:eastAsia="zh-CN"/>
        </w:rPr>
      </w:pP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 xml:space="preserve">О Комиссии по соблюдению требований </w:t>
      </w: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к служебному поведению муниципальных служащих</w:t>
      </w: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 xml:space="preserve">администрации Нововеличковского сельского поселения </w:t>
      </w: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Динского района и урегулированию конфликта интересов</w:t>
      </w:r>
    </w:p>
    <w:p w:rsidR="008C1A48" w:rsidRDefault="008C1A48" w:rsidP="00CE5E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93C06" w:rsidRDefault="00493C06" w:rsidP="00CE5E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93C06" w:rsidRPr="00033777" w:rsidRDefault="00493C06" w:rsidP="00CE5E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 соответствии с </w:t>
      </w:r>
      <w:hyperlink r:id="rId5" w:anchor="7D20K3" w:history="1">
        <w:r w:rsidRPr="00033777">
          <w:rPr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Федеральным законом от 25.12.2008 № 273-ФЗ «О противодействии коррупции</w:t>
        </w:r>
      </w:hyperlink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статьями 32 и 59 Устава Нововеличковского сельского поселения Динского района, во исполнении протеста прокуратуры Динского района от 23.10.2023</w:t>
      </w:r>
      <w:r w:rsidR="00493C0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г.</w:t>
      </w: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№ 07-02-2023/3884-23-20030024, п о с т а н о в л я ю:</w:t>
      </w:r>
    </w:p>
    <w:p w:rsidR="00CE5E7B" w:rsidRPr="00033777" w:rsidRDefault="00CE5E7B" w:rsidP="00CE5E7B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font314"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1. Утвердить Положение о порядке работы 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интересов, согласно приложению № 1.</w:t>
      </w:r>
    </w:p>
    <w:p w:rsidR="00CE5E7B" w:rsidRPr="00033777" w:rsidRDefault="00CE5E7B" w:rsidP="00CE5E7B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bookmarkStart w:id="0" w:name="sub_101"/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2. Утвердить состав 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интересов, согласно приложению № 2.</w:t>
      </w:r>
    </w:p>
    <w:bookmarkEnd w:id="0"/>
    <w:p w:rsidR="00CE5E7B" w:rsidRPr="00033777" w:rsidRDefault="00CE5E7B" w:rsidP="00CE5E7B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3.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</w:t>
      </w:r>
      <w:r w:rsidR="00493C0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 Динского района в сети И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нтернет.</w:t>
      </w:r>
    </w:p>
    <w:p w:rsidR="00CE5E7B" w:rsidRPr="00033777" w:rsidRDefault="00CE5E7B" w:rsidP="00CE5E7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Постановление администрации Нововеличковского сельского поселения Динского района от 09.03.2023 № 68 «</w:t>
      </w: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О 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интересов» признать утратившим силу.</w:t>
      </w:r>
    </w:p>
    <w:p w:rsidR="00493C06" w:rsidRDefault="00493C06" w:rsidP="00493C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</w:t>
      </w:r>
    </w:p>
    <w:p w:rsidR="00493C06" w:rsidRDefault="00493C06" w:rsidP="00493C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E7B" w:rsidRPr="00033777" w:rsidRDefault="00CE5E7B" w:rsidP="00CE5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03377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CE5E7B" w:rsidRPr="00033777" w:rsidRDefault="00CE5E7B" w:rsidP="00CE5E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0337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обнародования.</w:t>
      </w:r>
    </w:p>
    <w:p w:rsidR="00CE5E7B" w:rsidRPr="00493C06" w:rsidRDefault="00CE5E7B" w:rsidP="00493C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C06" w:rsidRPr="00493C06" w:rsidRDefault="00493C06" w:rsidP="00493C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C06" w:rsidRPr="00493C06" w:rsidRDefault="00493C06" w:rsidP="00493C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E7B" w:rsidRPr="00493C06" w:rsidRDefault="00CE5E7B" w:rsidP="00493C06">
      <w:pPr>
        <w:spacing w:after="0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</w:pPr>
      <w:r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>Глава Нововеличковского</w:t>
      </w:r>
    </w:p>
    <w:p w:rsidR="00493C06" w:rsidRDefault="00CE5E7B" w:rsidP="00493C06">
      <w:pPr>
        <w:spacing w:after="0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</w:pPr>
      <w:r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>сельского поселения</w:t>
      </w:r>
    </w:p>
    <w:p w:rsidR="00CE5E7B" w:rsidRPr="00493C06" w:rsidRDefault="00493C06" w:rsidP="00493C06">
      <w:pPr>
        <w:spacing w:after="0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>Динского района</w:t>
      </w:r>
      <w:r w:rsidR="00CE5E7B"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 xml:space="preserve">              </w:t>
      </w:r>
      <w:r w:rsidR="00CE5E7B"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 xml:space="preserve">             Г.М.Кова</w:t>
      </w:r>
    </w:p>
    <w:p w:rsidR="00CE5E7B" w:rsidRPr="00033777" w:rsidRDefault="00CE5E7B" w:rsidP="00CE5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CE5E7B" w:rsidRPr="00033777" w:rsidSect="00493C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ПРИЛОЖЕНИЕ № 1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УТВЕРЖДЕНО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постановлением администрации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Нововеличковского сельского поселения Динского района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ar-SA"/>
        </w:rPr>
        <w:t>16.11.</w:t>
      </w:r>
      <w:bookmarkStart w:id="1" w:name="_GoBack"/>
      <w:bookmarkEnd w:id="1"/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2023 г. №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ar-SA"/>
        </w:rPr>
        <w:t>386</w:t>
      </w:r>
    </w:p>
    <w:p w:rsidR="00CE5E7B" w:rsidRPr="00033777" w:rsidRDefault="00CE5E7B" w:rsidP="00CE5E7B">
      <w:pPr>
        <w:suppressAutoHyphens/>
        <w:spacing w:after="0" w:line="240" w:lineRule="auto"/>
        <w:ind w:left="2552" w:right="-1" w:firstLine="2268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100" w:lineRule="atLeast"/>
        <w:ind w:firstLine="720"/>
        <w:jc w:val="right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>ПОЛОЖЕНИЕ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о порядке работы Комиссии по соблюдению требований 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к служебному поведению </w:t>
      </w: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муниципальных служащих</w:t>
      </w: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 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администрации Нововеличковского сельского поселения 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>Динского района и урегулированию конфликта интересов</w:t>
      </w:r>
    </w:p>
    <w:p w:rsidR="00F11733" w:rsidRPr="00033777" w:rsidRDefault="00F11733" w:rsidP="00F117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CE5E7B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="00F11733"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Положение о комиссии по соблюдению требований к служебному поведению муниципальных служащих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урегулированию конфликта интересов (далее - Положение) разработано в соответствии с </w:t>
      </w:r>
      <w:hyperlink r:id="rId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 статьи 14.1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 марта 2007 года № 25-ФЗ «О муниципальной службе в Российской Федерации», Федеральным </w:t>
      </w:r>
      <w:hyperlink r:id="rId7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273-ФЗ «О противодействии коррупции», </w:t>
      </w:r>
      <w:hyperlink r:id="rId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 Динского района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урегулированию конфликта интересов (далее - Комиссия).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Комиссия в своей работе руководствуется </w:t>
      </w:r>
      <w:hyperlink r:id="rId9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Конституцией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законодательством Российской Федерации и Краснодарского края, </w:t>
      </w:r>
      <w:hyperlink r:id="rId10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 Динского района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правовыми актами органов местного самоуправления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 Динского района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настоящим Положением.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Основной задачей Комиссии является содействие органам: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обеспечении соблюдения муниципальными служащими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осуществлении в органах мер по предупреждению коррупции.</w:t>
      </w:r>
    </w:p>
    <w:p w:rsidR="00F11733" w:rsidRPr="00033777" w:rsidRDefault="00CE5E7B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2. </w:t>
      </w:r>
      <w:r w:rsidR="00F11733"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образования комиссии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Комиссия образуется правовым актом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(постановление). Указанным актом утверждаются состав комиссии.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состав К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омиссии входят председатель комиссии, его заместитель, назначаемые главой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Динского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район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из числа членов комиссии, замещающих должности муниципальной службы в администрации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секрета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рь и члены комиссии. Все члены К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1733" w:rsidRPr="00033777" w:rsidRDefault="00B562CB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Число членов К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омиссии, не замещающих должности муниципальной службы в администрации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должно составлять не менее одной четверти от общего числа членов комиссии.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2.3.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Состав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заседаниях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 с правом совещательного голоса участвуют: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непосредственный руководитель муниципального служащего,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 другие муниципальные служащие, замещающие должности муниципальной службы в администрации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2.5.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Заседание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недопустимо.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2.6. При возникновении прямой или косвенной л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ичной заинтересованности члена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B562CB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</w:t>
      </w:r>
      <w:r w:rsidR="00F11733"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работы комиссии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В заседаниях Комиссии с правом совещательного голоса участвуют: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Par88"/>
      <w:bookmarkEnd w:id="2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3" w:name="Par91"/>
      <w:bookmarkEnd w:id="3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Основаниями для проведения заседания Комиссии являются: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Par92"/>
      <w:bookmarkEnd w:id="4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представление главой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информации: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Par93"/>
      <w:bookmarkEnd w:id="5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Par94"/>
      <w:bookmarkEnd w:id="6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Par95"/>
      <w:bookmarkEnd w:id="7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поступившее в подразделение либо должностному лицу кадровой службы:</w:t>
      </w:r>
      <w:bookmarkStart w:id="8" w:name="Par96"/>
      <w:bookmarkEnd w:id="8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обращение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Par98"/>
      <w:bookmarkEnd w:id="9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закона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0337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99"/>
      <w:bookmarkEnd w:id="10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главы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1" w:name="Par100"/>
      <w:bookmarkEnd w:id="1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 статьи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2" w:name="Par102"/>
      <w:bookmarkEnd w:id="12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поступившее в соответствии с </w:t>
      </w:r>
      <w:hyperlink r:id="rId14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 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от 25 декабря 2008 года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273-ФЗ «О противодействии коррупции» 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hyperlink r:id="rId1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статьей 64.1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Трудового кодекса Российской Федерации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поступившее в администрацию муниципального образования представление органа прокуратуры о нарушении муниципальным служащим законодательства о противодействии коррупции путем предоставления неполных или недостоверных сведений о доходах, расходах, имуществе и обязательствах.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3.4.1.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r w:rsidRPr="00033777">
        <w:rPr>
          <w:rFonts w:ascii="Times New Roman" w:eastAsia="Calibri" w:hAnsi="Times New Roman" w:cs="Times New Roman"/>
          <w:sz w:val="27"/>
          <w:szCs w:val="27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3.5.1. Обращение, указанное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подается гражданином, замещавшим должность муниципальной службы в администрации,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декабря 2008 года  № 273-ФЗ «О против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одействии коррупции».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3.5.2. Обращение, указанное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3.5.3. Уведомление, указанное в </w:t>
      </w:r>
      <w:hyperlink w:anchor="Par10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"д"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рассматривается ответственным специалистом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декабря 2008 года № 273-ФЗ «О противодействии коррупции». 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3.5.4. Уведомление, указанное в абзаце пятом подпункта "б" пункта 3.4. настоящего Положения, рассматривается соответствующим уполномоченным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лицом по кадровой работе администрации, который осуществляет подготовку мотивированного заключения по результатам рассмотрения уведомления.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3.5.5. При подготовке мотивированного заключения по результатам рассмотрения обращения, указанного в абзаце втором подпункта "б" пункта 3.4. настоящего Положения, или уведомлений, указанных в абзаце пятом подпункта "б" и подпункте "д" пункта 3.4. настоящего Положения, соответствующее уполномоченное лицо по кадровой работе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3.5.6. Мотивированные заключения, предусмотренные </w:t>
      </w:r>
      <w:hyperlink w:anchor="sub_10171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пунктами 3.5.1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sub_10173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3.5.3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3.</w:t>
      </w:r>
      <w:hyperlink w:anchor="sub_10174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5.4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настоящего Положения, должны содержать: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абзацах втором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2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пятом подпункта "б"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 xml:space="preserve">подпункте "д" пункта 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3.4. настоящего Положения;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абзацах втором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2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пятом подпункта "б"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 xml:space="preserve">подпункте "д" пункта  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3.4.  настоящего Положения, а также рекомендации для принятия одного из решений в соответствии с </w:t>
      </w:r>
      <w:hyperlink w:anchor="sub_1024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пунктами  3.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12., 3.</w:t>
      </w:r>
      <w:hyperlink w:anchor="sub_1253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13.3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, 3.</w:t>
      </w:r>
      <w:hyperlink w:anchor="sub_10261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14.1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настоящего Положения или иного решения</w:t>
      </w:r>
      <w:r w:rsidRPr="00033777"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Председатель Комиссии при поступлении к нему информации, содержащей основания для проведения заседания Комиссии:</w:t>
      </w:r>
      <w:bookmarkStart w:id="13" w:name="sub_1018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3.6.1 и 3.6.2 настоящего Положения;</w:t>
      </w:r>
      <w:bookmarkEnd w:id="13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"б" пункта 3.1.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4" w:name="Par118"/>
      <w:bookmarkEnd w:id="14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3.6.1. Заседание Комиссии по рассмотрению заявлений, указанных в </w:t>
      </w:r>
      <w:hyperlink w:anchor="Par9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абзацах третьем и четвертом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  <w:bookmarkStart w:id="15" w:name="Par120"/>
      <w:bookmarkEnd w:id="15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3.6.2. Уведомление, указанное в </w:t>
      </w:r>
      <w:hyperlink w:anchor="Par10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"д"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как правило, рассматривается на очередном заседании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тствовать на заседании комиссии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служащий или гражданин указывает в обращении, заявлении или уведомлении, представляемых в соответствии с подпунктом "б" пункта 3.4. настоящего Положения.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3.7.1. Заседания комиссии могут проводиться в отсутствие муниципального служащего или гражданина в случае:</w:t>
      </w:r>
      <w:bookmarkStart w:id="16" w:name="sub_10191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если в обращении, заявлении или уведомлении, предусмотренных подпунктом "б" пункта 3.4.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6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3.9.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7" w:name="Par127"/>
      <w:bookmarkEnd w:id="17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3.10. По итогам рассмотрения вопроса, указанного в </w:t>
      </w:r>
      <w:hyperlink w:anchor="Par93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"а"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3.11. По итогам рассмотрения вопроса, указанного в </w:t>
      </w:r>
      <w:hyperlink w:anchor="Par94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третьем подпункта "а"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3.12. По итогам рассмотрения вопроса, указанного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8" w:name="Par137"/>
      <w:bookmarkEnd w:id="18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3.13. По итогам рассмотрения вопроса, указанного в </w:t>
      </w:r>
      <w:hyperlink w:anchor="Par9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третьем подпункта «б»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9" w:name="Par141"/>
      <w:bookmarkEnd w:id="19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3.13.1. По итогам рассмотрения вопроса, указанного в </w:t>
      </w:r>
      <w:hyperlink w:anchor="Par100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г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 статьи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 статьи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3.13.2. По итогам рассмотрения вопроса, указанного в </w:t>
      </w:r>
      <w:hyperlink r:id="rId20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 xml:space="preserve">абзаце четвертом подпункта «б» пункта 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3.4.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закона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закона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</w:t>
      </w:r>
      <w:r w:rsidR="008C1A48" w:rsidRPr="00033777">
        <w:rPr>
          <w:rFonts w:ascii="Times New Roman" w:eastAsia="Calibri" w:hAnsi="Times New Roman" w:cs="Times New Roman"/>
          <w:sz w:val="27"/>
          <w:szCs w:val="27"/>
        </w:rPr>
        <w:t>комендует главе администрации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3.13.3. По итогам рассмотрения вопроса, указанного в </w:t>
      </w:r>
      <w:hyperlink r:id="rId23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абзаце пятом подпункта «б» пункта 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настоящего Положения, комиссия принимает одно из следующих решений:</w:t>
      </w:r>
      <w:bookmarkStart w:id="20" w:name="sub_1253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1" w:name="sub_12532"/>
      <w:bookmarkEnd w:id="20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случае комиссия рекомендует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1"/>
    </w:p>
    <w:p w:rsidR="00F11733" w:rsidRPr="00033777" w:rsidRDefault="008C1A48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в) признать, что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3.14. По итогам рассмотрения вопросов, указанных в </w:t>
      </w:r>
      <w:hyperlink w:anchor="Par9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подпунктах «а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hyperlink w:anchor="Par95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б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»  и «</w:t>
      </w:r>
      <w:hyperlink w:anchor="Par100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г»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при наличии к тому оснований Комиссия может принять иное, чем предусмотрено пунктами 3.10.-3.13.3.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3.14.1. По итогам рассмотрения вопроса, указанного в </w:t>
      </w:r>
      <w:hyperlink w:anchor="Par10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"д"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главе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3.15. По итогам рассмотрения вопроса, предусмотренного </w:t>
      </w:r>
      <w:hyperlink w:anchor="Par99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подпунктом "в"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соответствующее решение.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3.16.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 администрации, которые в установленном порядке представляются ему на рассмотрение.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3.17. Решения Комиссии по вопросам, указанным в </w:t>
      </w:r>
      <w:hyperlink w:anchor="Par91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пункте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 3</w:t>
        </w:r>
      </w:hyperlink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Положения, носит обязательный характер.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3.19. В протоколе заседания Комиссии указываются: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ж) другие сведения;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з) результаты голосования;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и) решение и обоснование его принятия.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3.30. Копии протокола заседания Комиссии с сопроводительным письмом в 7-дневный срок со дня заседания направляются руководителю органа местного самоуправления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3.31.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Pr="0003377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3.34.1. Выписка из решения Комиссии, заверенная подписью секретаря Комиссии и печатью администрации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вручается гражданину, замещавшему должность муниципальной службы в администрации, в отношение которого рассматривался вопрос, указанный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3.4.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кадровую работу.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по общим</w:t>
      </w: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правовым вопросам                                                                           </w:t>
      </w:r>
      <w:proofErr w:type="spellStart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О.Ю.Калитка</w:t>
      </w:r>
      <w:proofErr w:type="spellEnd"/>
    </w:p>
    <w:p w:rsidR="00033777" w:rsidRDefault="00033777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33777" w:rsidRDefault="00033777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ПРИЛОЖЕНИЕ № 2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УТВЕРЖДЕНО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постановлением администрации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Нововеличковского сельского поселения Динского района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от __________2023 г. № ____</w:t>
      </w: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left="5670"/>
        <w:jc w:val="center"/>
        <w:rPr>
          <w:rFonts w:ascii="Times New Roman" w:eastAsia="Arial Unicode MS" w:hAnsi="Times New Roman" w:cs="Times New Roman"/>
          <w:bCs/>
          <w:kern w:val="1"/>
          <w:sz w:val="27"/>
          <w:szCs w:val="27"/>
          <w:lang w:eastAsia="ar-SA"/>
        </w:rPr>
      </w:pP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left="5670"/>
        <w:jc w:val="center"/>
        <w:rPr>
          <w:rFonts w:ascii="Times New Roman" w:eastAsia="Arial Unicode MS" w:hAnsi="Times New Roman" w:cs="Times New Roman"/>
          <w:bCs/>
          <w:kern w:val="1"/>
          <w:sz w:val="27"/>
          <w:szCs w:val="27"/>
          <w:lang w:eastAsia="ar-SA"/>
        </w:rPr>
      </w:pP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>Состав</w:t>
      </w: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</w:t>
      </w: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C1A48" w:rsidRPr="00033777" w:rsidTr="00284CCD">
        <w:tc>
          <w:tcPr>
            <w:tcW w:w="3227" w:type="dxa"/>
            <w:hideMark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Кравченко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Лилия Викторова</w:t>
            </w:r>
          </w:p>
          <w:p w:rsidR="008C1A48" w:rsidRPr="00033777" w:rsidRDefault="008C1A48" w:rsidP="008C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43" w:type="dxa"/>
            <w:hideMark/>
          </w:tcPr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Нововеличковского сельского поселения, председатель комиссии;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Кочетков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Игорь Леонидович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43" w:type="dxa"/>
          </w:tcPr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Нововеличковского сельского поселения, заместитель председателя комиссии;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Калитка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Юрьевна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по общим и правовым вопросам администрации, секретарь комиссии.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Шевцова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Сергеевна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Марук</w:t>
            </w:r>
            <w:proofErr w:type="spellEnd"/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Олеся Георгиевна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специалист отдела по общим и правовым вопросам администрации;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земельных и имущественных отношений администрации;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Зубрицкий</w:t>
            </w:r>
            <w:proofErr w:type="spellEnd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Михайлович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Барилова</w:t>
            </w:r>
            <w:proofErr w:type="spellEnd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Михайловн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председатель Совета ветеранов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Нововеличковской;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руководитель МКУ «Централизованная бухгалтерия Нововеличковского сельского поселения».</w:t>
            </w:r>
          </w:p>
        </w:tc>
      </w:tr>
    </w:tbl>
    <w:p w:rsidR="008C1A48" w:rsidRPr="00033777" w:rsidRDefault="008C1A48" w:rsidP="008C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по общим</w:t>
      </w: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правовым вопросам                                                                           </w:t>
      </w:r>
      <w:proofErr w:type="spellStart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О.Ю.Калитка</w:t>
      </w:r>
      <w:proofErr w:type="spellEnd"/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27204E" w:rsidRPr="00033777" w:rsidRDefault="0027204E" w:rsidP="008C1A4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sectPr w:rsidR="0027204E" w:rsidRPr="00033777" w:rsidSect="005B64C1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14">
    <w:altName w:val="Times New Roman"/>
    <w:charset w:val="CC"/>
    <w:family w:val="auto"/>
    <w:pitch w:val="variable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D"/>
    <w:rsid w:val="00033777"/>
    <w:rsid w:val="0027204E"/>
    <w:rsid w:val="00493C06"/>
    <w:rsid w:val="005B64C1"/>
    <w:rsid w:val="006267DD"/>
    <w:rsid w:val="008C1A48"/>
    <w:rsid w:val="009F689E"/>
    <w:rsid w:val="00B562CB"/>
    <w:rsid w:val="00B736BF"/>
    <w:rsid w:val="00CE5E7B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315"/>
  <w15:chartTrackingRefBased/>
  <w15:docId w15:val="{8FAA581D-EB1F-45AC-8D99-E4E0D87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295D280917F46698288D12445301945B0BC415D75473430q1J" TargetMode="External"/><Relationship Id="rId13" Type="http://schemas.openxmlformats.org/officeDocument/2006/relationships/hyperlink" Target="consultantplus://offline/ref=A74F65A872B2F5BCE45555BA8D3E8AFFDB3393D182947F46698288D12445301945B0BC415D75473230qFJ" TargetMode="External"/><Relationship Id="rId18" Type="http://schemas.openxmlformats.org/officeDocument/2006/relationships/hyperlink" Target="consultantplus://offline/ref=A74F65A872B2F5BCE45555BA8D3E8AFFDB3393D182947F46698288D12445301945B0BC415D75473230q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D2628368083CEB9A21D2A384AH2H" TargetMode="Externa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12" Type="http://schemas.openxmlformats.org/officeDocument/2006/relationships/hyperlink" Target="consultantplus://offline/ref=062C32C98832EEF8F9734411A94C26C1045FFE4CA9675E21E9E3E70E12YBgDG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65A872B2F5BCE45555BA8D3E8AFFDB3393D184927F46698288D12445301945B0BC4235q5J" TargetMode="External"/><Relationship Id="rId20" Type="http://schemas.openxmlformats.org/officeDocument/2006/relationships/hyperlink" Target="consultantplus://offline/ref=D059C0356DC0F66C707613C1AC08F71C4722282F388E83CEB9A21D2A38A2892B8923637BE6867B2C47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67F46698288D12445301945B0BC415D75453930q4J" TargetMode="External"/><Relationship Id="rId11" Type="http://schemas.openxmlformats.org/officeDocument/2006/relationships/hyperlink" Target="consultantplus://offline/ref=A74F65A872B2F5BCE45555BA8D3E8AFFDB3393D184927F46698288D12434q5J" TargetMode="External"/><Relationship Id="rId24" Type="http://schemas.openxmlformats.org/officeDocument/2006/relationships/hyperlink" Target="consultantplus://offline/ref=A74F65A872B2F5BCE45555BA8D3E8AFFDB3393D184927F46698288D12445301945B0BC4235q5J" TargetMode="External"/><Relationship Id="rId5" Type="http://schemas.openxmlformats.org/officeDocument/2006/relationships/hyperlink" Target="https://docs.cntd.ru/document/902135263" TargetMode="External"/><Relationship Id="rId15" Type="http://schemas.openxmlformats.org/officeDocument/2006/relationships/hyperlink" Target="consultantplus://offline/ref=F405F9A37D49A456412391FD9FB62A4BA5500859F7875DC2CF5F7FA7E9FB5340B840AF516E21zDi5G" TargetMode="External"/><Relationship Id="rId23" Type="http://schemas.openxmlformats.org/officeDocument/2006/relationships/hyperlink" Target="consultantplus://offline/ref=D059C0356DC0F66C707613C1AC08F71C4722282F388E83CEB9A21D2A38A2892B8923637BE6867B2C47H1H" TargetMode="External"/><Relationship Id="rId10" Type="http://schemas.openxmlformats.org/officeDocument/2006/relationships/hyperlink" Target="consultantplus://offline/ref=A74F65A872B2F5BCE4554BB79B52D5F5DD3FCFD98496771534DDD38C734C3A4E02FFE5031978463007CCEE39q3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4F65A872B2F5BCE45555BA8D3E8AFFD83C96D18AC7284438D7863Dq4J" TargetMode="External"/><Relationship Id="rId14" Type="http://schemas.openxmlformats.org/officeDocument/2006/relationships/hyperlink" Target="consultantplus://offline/ref=A74F65A872B2F5BCE45555BA8D3E8AFFDB3393D184927F46698288D12445301945B0BC4335qEJ" TargetMode="External"/><Relationship Id="rId22" Type="http://schemas.openxmlformats.org/officeDocument/2006/relationships/hyperlink" Target="consultantplus://offline/ref=D059C0356DC0F66C707613C1AC08F71C472D2628368083CEB9A21D2A384A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5956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cp:lastPrinted>2023-11-16T10:46:00Z</cp:lastPrinted>
  <dcterms:created xsi:type="dcterms:W3CDTF">2023-10-30T11:06:00Z</dcterms:created>
  <dcterms:modified xsi:type="dcterms:W3CDTF">2023-11-20T07:27:00Z</dcterms:modified>
</cp:coreProperties>
</file>