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19" w:rsidRPr="00231C19" w:rsidRDefault="00231C19" w:rsidP="00231C19">
      <w:pPr>
        <w:tabs>
          <w:tab w:val="left" w:pos="432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ar-SA"/>
        </w:rPr>
      </w:pPr>
      <w:r w:rsidRPr="00231C19">
        <w:rPr>
          <w:rFonts w:ascii="Times New Roman" w:eastAsia="Times New Roman" w:hAnsi="Times New Roman" w:cs="Times New Roman"/>
          <w:i/>
          <w:iCs/>
          <w:noProof/>
          <w:color w:val="FFFFFF"/>
          <w:sz w:val="28"/>
          <w:szCs w:val="28"/>
          <w:lang w:eastAsia="ru-RU"/>
        </w:rPr>
        <w:drawing>
          <wp:inline distT="0" distB="0" distL="0" distR="0" wp14:anchorId="25CE1C4C" wp14:editId="0A4BA53E">
            <wp:extent cx="4381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19" w:rsidRPr="00231C19" w:rsidRDefault="00231C19" w:rsidP="00231C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231C1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АДМИНИСТРАЦИЯ Нововеличковского</w:t>
      </w:r>
    </w:p>
    <w:p w:rsidR="00231C19" w:rsidRPr="00231C19" w:rsidRDefault="00231C19" w:rsidP="00231C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231C1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сельского поселения Динского района</w:t>
      </w:r>
    </w:p>
    <w:p w:rsidR="00231C19" w:rsidRPr="00231C19" w:rsidRDefault="00231C19" w:rsidP="00231C19">
      <w:pPr>
        <w:tabs>
          <w:tab w:val="left" w:pos="432"/>
        </w:tabs>
        <w:suppressAutoHyphens/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231C19" w:rsidRPr="00231C19" w:rsidRDefault="00231C19" w:rsidP="00231C19">
      <w:pPr>
        <w:tabs>
          <w:tab w:val="left" w:pos="432"/>
        </w:tabs>
        <w:suppressAutoHyphens/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231C19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ПОСТАНОВЛЕНИЕ</w:t>
      </w:r>
    </w:p>
    <w:p w:rsidR="00231C19" w:rsidRPr="00231C19" w:rsidRDefault="00231C19" w:rsidP="00231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C19" w:rsidRPr="00231C19" w:rsidRDefault="00231C19" w:rsidP="00231C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C19" w:rsidRPr="00231C19" w:rsidRDefault="00231C19" w:rsidP="00231C1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03.11.2023 </w:t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</w:t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№ 360</w:t>
      </w:r>
    </w:p>
    <w:p w:rsidR="00231C19" w:rsidRPr="00231C19" w:rsidRDefault="00231C19" w:rsidP="00231C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C19" w:rsidRPr="00231C19" w:rsidRDefault="00231C19" w:rsidP="00231C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231C19" w:rsidRPr="00231C19" w:rsidRDefault="00231C19" w:rsidP="00231C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31C19" w:rsidRPr="00231C19" w:rsidRDefault="00231C19" w:rsidP="00231C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31C19" w:rsidRPr="00231C19" w:rsidRDefault="00231C19" w:rsidP="00231C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bookmarkStart w:id="0" w:name="_GoBack"/>
      <w:r w:rsidRPr="00231C1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О согласовании решения об осуществлении закупки у единственного поставщика (подрядчика, исполнителя) на поставку специальной техники на базе шасси трактора (трактор с навесным оборудованием) </w:t>
      </w:r>
      <w:r w:rsidRPr="00231C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для муниципальных нужд Нововеличковского сельского поселения </w:t>
      </w:r>
      <w:r w:rsidRPr="00231C1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Динского района</w:t>
      </w:r>
    </w:p>
    <w:bookmarkEnd w:id="0"/>
    <w:p w:rsidR="00231C19" w:rsidRPr="00231C19" w:rsidRDefault="00231C19" w:rsidP="00231C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C19" w:rsidRPr="00231C19" w:rsidRDefault="00231C19" w:rsidP="00231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C19" w:rsidRPr="00231C19" w:rsidRDefault="00231C19" w:rsidP="00231C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ar-SA"/>
        </w:rPr>
      </w:pPr>
      <w:r w:rsidRPr="00231C19">
        <w:rPr>
          <w:rFonts w:ascii="Times New Roman" w:eastAsia="Times New Roman" w:hAnsi="Times New Roman" w:cs="Arial"/>
          <w:sz w:val="28"/>
          <w:lang w:eastAsia="ar-SA"/>
        </w:rPr>
        <w:t xml:space="preserve">В соответствии со статьей 15 Федерального закона от 8 марта 2022 № 46-ФЗ «О внесении изменений в отдельные законодательные акты Российской Федерации», на основании протокола заседания комиссии администрации Краснодарского края по определению случая закупки у единственного поставщика (подрядчика, исполнителя) в Краснодарском крае от 27 октября 2023 № 150 «Об определении случаем осуществления закупки у единственного поставщика (подрядчика, исполнителя) закупки на поставку специальной техники на базе </w:t>
      </w:r>
      <w:proofErr w:type="spellStart"/>
      <w:r w:rsidRPr="00231C19">
        <w:rPr>
          <w:rFonts w:ascii="Times New Roman" w:eastAsia="Times New Roman" w:hAnsi="Times New Roman" w:cs="Arial"/>
          <w:sz w:val="28"/>
          <w:lang w:eastAsia="ar-SA"/>
        </w:rPr>
        <w:t>шассии</w:t>
      </w:r>
      <w:proofErr w:type="spellEnd"/>
      <w:r w:rsidRPr="00231C19">
        <w:rPr>
          <w:rFonts w:ascii="Times New Roman" w:eastAsia="Times New Roman" w:hAnsi="Times New Roman" w:cs="Arial"/>
          <w:sz w:val="28"/>
          <w:lang w:eastAsia="ar-SA"/>
        </w:rPr>
        <w:t xml:space="preserve"> трактора (трактор с навесным оборудованием), при совокупности условий, установленных подпунктом 6 пункта 1 постановления главы администрации (губернатора) Краснодарского края от 21.03.2022 № 98 «О реализации положений Федерального закона от 08.03.2022 № 46-ФЗ «О внесении изменений в отдельные законодательные акты Российской Федерации», рассмотрев обращение начальника отдела финансов и муниципальных закупок администрации </w:t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 поселения Динского района,</w:t>
      </w:r>
      <w:r w:rsidRPr="00231C19">
        <w:rPr>
          <w:rFonts w:ascii="Times New Roman" w:eastAsia="Times New Roman" w:hAnsi="Times New Roman" w:cs="Arial"/>
          <w:sz w:val="28"/>
          <w:lang w:eastAsia="ar-SA"/>
        </w:rPr>
        <w:t xml:space="preserve"> руководствуясь статьей  68 Устава Нововеличковского сельского поселения, п о с т а н о в л я ю:</w:t>
      </w:r>
    </w:p>
    <w:p w:rsidR="00231C19" w:rsidRPr="00231C19" w:rsidRDefault="00231C19" w:rsidP="00231C1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lang w:eastAsia="ar-SA"/>
        </w:rPr>
      </w:pPr>
      <w:r w:rsidRPr="00231C19">
        <w:rPr>
          <w:rFonts w:ascii="Times New Roman" w:eastAsia="Times New Roman" w:hAnsi="Times New Roman" w:cs="Arial"/>
          <w:sz w:val="28"/>
          <w:lang w:eastAsia="ar-SA"/>
        </w:rPr>
        <w:t xml:space="preserve">Согласовать отделу финансов и муниципальных закупок администрации </w:t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Нововеличковского сельского поселения Динского района </w:t>
      </w:r>
      <w:r w:rsidRPr="00231C19">
        <w:rPr>
          <w:rFonts w:ascii="Times New Roman" w:eastAsia="Times New Roman" w:hAnsi="Times New Roman" w:cs="Arial"/>
          <w:sz w:val="28"/>
          <w:lang w:eastAsia="ar-SA"/>
        </w:rPr>
        <w:t xml:space="preserve">закупку у единственного поставщика (подрядчика, исполнителя) на поставку специальной техники на базе </w:t>
      </w:r>
      <w:proofErr w:type="spellStart"/>
      <w:r w:rsidRPr="00231C19">
        <w:rPr>
          <w:rFonts w:ascii="Times New Roman" w:eastAsia="Times New Roman" w:hAnsi="Times New Roman" w:cs="Arial"/>
          <w:sz w:val="28"/>
          <w:lang w:eastAsia="ar-SA"/>
        </w:rPr>
        <w:t>шассии</w:t>
      </w:r>
      <w:proofErr w:type="spellEnd"/>
      <w:r w:rsidRPr="00231C19">
        <w:rPr>
          <w:rFonts w:ascii="Times New Roman" w:eastAsia="Times New Roman" w:hAnsi="Times New Roman" w:cs="Arial"/>
          <w:sz w:val="28"/>
          <w:lang w:eastAsia="ar-SA"/>
        </w:rPr>
        <w:t xml:space="preserve"> трактора (трактор с навесным оборудованием) с Общество с ограниченной ответственностью  «Торговый дом МТЗ-Северо-Запад» ОГРН 1033500895449 ИНН 3523012944/ КПП 352301001 на основании подпунктом 6 пункта 1 постановления главы администрации (губернатора) Краснодарского края от 21.03.2022 № 98 </w:t>
      </w:r>
      <w:r w:rsidRPr="00231C19">
        <w:rPr>
          <w:rFonts w:ascii="Times New Roman" w:eastAsia="Times New Roman" w:hAnsi="Times New Roman" w:cs="Arial"/>
          <w:sz w:val="28"/>
          <w:lang w:eastAsia="ar-SA"/>
        </w:rPr>
        <w:br/>
      </w:r>
      <w:r w:rsidRPr="00231C19">
        <w:rPr>
          <w:rFonts w:ascii="Times New Roman" w:eastAsia="Times New Roman" w:hAnsi="Times New Roman" w:cs="Arial"/>
          <w:sz w:val="28"/>
          <w:lang w:eastAsia="ar-SA"/>
        </w:rPr>
        <w:lastRenderedPageBreak/>
        <w:t xml:space="preserve">«О реализации положений Федерального закона от 08.03.2022 № 46-ФЗ </w:t>
      </w:r>
      <w:r w:rsidRPr="00231C19">
        <w:rPr>
          <w:rFonts w:ascii="Times New Roman" w:eastAsia="Times New Roman" w:hAnsi="Times New Roman" w:cs="Arial"/>
          <w:sz w:val="28"/>
          <w:lang w:eastAsia="ar-SA"/>
        </w:rPr>
        <w:br/>
        <w:t>«О внесении изменений в отдельные законодательные акты Российской Федерации».</w:t>
      </w:r>
    </w:p>
    <w:p w:rsidR="00231C19" w:rsidRPr="00231C19" w:rsidRDefault="00231C19" w:rsidP="00231C1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lang w:eastAsia="ar-SA"/>
        </w:rPr>
      </w:pPr>
      <w:r w:rsidRPr="00231C19">
        <w:rPr>
          <w:rFonts w:ascii="Times New Roman" w:eastAsia="Times New Roman" w:hAnsi="Times New Roman" w:cs="Arial"/>
          <w:sz w:val="28"/>
          <w:lang w:eastAsia="ar-SA"/>
        </w:rPr>
        <w:t xml:space="preserve">Контроль за исполнением настоящего постановления возложить на начальника отдела финансов и муниципальных закупок администрации </w:t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Нововеличковского сельского поселения Динского района </w:t>
      </w:r>
      <w:proofErr w:type="spellStart"/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>Вуймину</w:t>
      </w:r>
      <w:proofErr w:type="spellEnd"/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Н.Н.</w:t>
      </w:r>
    </w:p>
    <w:p w:rsidR="00231C19" w:rsidRPr="00231C19" w:rsidRDefault="00231C19" w:rsidP="00231C1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lang w:eastAsia="ar-SA"/>
        </w:rPr>
      </w:pPr>
      <w:r w:rsidRPr="00231C19">
        <w:rPr>
          <w:rFonts w:ascii="Times New Roman" w:eastAsia="Times New Roman" w:hAnsi="Times New Roman" w:cs="Arial"/>
          <w:sz w:val="28"/>
          <w:lang w:eastAsia="ar-SA"/>
        </w:rPr>
        <w:t>Постановление вступает в силу со дня его подписания.</w:t>
      </w:r>
    </w:p>
    <w:p w:rsidR="00231C19" w:rsidRPr="00231C19" w:rsidRDefault="00231C19" w:rsidP="00231C1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C19" w:rsidRPr="00231C19" w:rsidRDefault="00231C19" w:rsidP="00231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C19" w:rsidRPr="00231C19" w:rsidRDefault="00231C19" w:rsidP="00231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C19" w:rsidRPr="00231C19" w:rsidRDefault="00231C19" w:rsidP="00231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Нововеличковского</w:t>
      </w:r>
    </w:p>
    <w:p w:rsidR="00231C19" w:rsidRPr="00231C19" w:rsidRDefault="00231C19" w:rsidP="00231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231C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Г.М.Кова</w:t>
      </w: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bookmarkStart w:id="1" w:name="sub_10000"/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keepNext/>
        <w:keepLines/>
        <w:suppressAutoHyphens/>
        <w:spacing w:after="0" w:line="240" w:lineRule="auto"/>
        <w:ind w:left="5387"/>
        <w:outlineLvl w:val="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31C19" w:rsidRPr="00231C19" w:rsidRDefault="00231C19" w:rsidP="00231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1"/>
    <w:p w:rsidR="00231C19" w:rsidRPr="00231C19" w:rsidRDefault="00231C19" w:rsidP="00231C1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C19" w:rsidRPr="00231C19" w:rsidRDefault="00231C19" w:rsidP="00231C1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C19" w:rsidRPr="00231C19" w:rsidRDefault="00231C19" w:rsidP="00231C19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1C19" w:rsidRPr="00231C19" w:rsidRDefault="00231C19" w:rsidP="00231C19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231C19" w:rsidRPr="0023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263EA"/>
    <w:multiLevelType w:val="singleLevel"/>
    <w:tmpl w:val="966263E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FB"/>
    <w:rsid w:val="00231C19"/>
    <w:rsid w:val="0027204E"/>
    <w:rsid w:val="00F0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E04E7-A1C9-4BAD-9EBF-EAE654A9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2023-11-08T11:25:00Z</dcterms:created>
  <dcterms:modified xsi:type="dcterms:W3CDTF">2023-11-08T11:26:00Z</dcterms:modified>
</cp:coreProperties>
</file>