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23848338" wp14:editId="65E0A6D6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80777" w:rsidRDefault="00080777" w:rsidP="00080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77" w:rsidRDefault="00080777" w:rsidP="00080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777" w:rsidRDefault="00080777" w:rsidP="0008077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27.11.2023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418</w:t>
      </w:r>
    </w:p>
    <w:p w:rsidR="00080777" w:rsidRDefault="00080777" w:rsidP="00080777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включении в раздел 2 реестра муниципальной </w:t>
      </w: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собственности МО Нововеличковское сельское </w:t>
      </w: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поселение в составе МО Динской район движимого </w:t>
      </w: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имущества (Трактор </w:t>
      </w:r>
      <w:proofErr w:type="spellStart"/>
      <w:r>
        <w:rPr>
          <w:rFonts w:ascii="Times New Roman" w:hAnsi="Times New Roman"/>
          <w:b/>
          <w:sz w:val="28"/>
          <w:szCs w:val="28"/>
        </w:rPr>
        <w:t>Беларус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82.1)</w:t>
      </w:r>
    </w:p>
    <w:bookmarkEnd w:id="0"/>
    <w:p w:rsidR="00080777" w:rsidRDefault="00080777" w:rsidP="00080777">
      <w:pPr>
        <w:pStyle w:val="a3"/>
        <w:rPr>
          <w:sz w:val="28"/>
          <w:szCs w:val="28"/>
        </w:rPr>
      </w:pPr>
    </w:p>
    <w:p w:rsidR="00080777" w:rsidRDefault="00080777" w:rsidP="00080777">
      <w:pPr>
        <w:pStyle w:val="a3"/>
        <w:rPr>
          <w:sz w:val="28"/>
          <w:szCs w:val="28"/>
        </w:rPr>
      </w:pPr>
    </w:p>
    <w:p w:rsidR="00080777" w:rsidRDefault="00080777" w:rsidP="00080777">
      <w:pPr>
        <w:pStyle w:val="a3"/>
        <w:rPr>
          <w:sz w:val="27"/>
          <w:szCs w:val="27"/>
        </w:rPr>
      </w:pPr>
    </w:p>
    <w:p w:rsidR="00080777" w:rsidRDefault="00080777" w:rsidP="0008077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297-66/3(с изменениями от 26.02.2019 № 334-71/3, 27.02.2020 № 45-9/4, 24.03.2022 № 183-44/4), на основании муниципального контракта № 1 на поставку товара от 09 ноября 2023 года, акта приема-передачи товара от 22 ноября 2023 года, письменного обращения руководителя муниципального казенного учреждения «Обеспечение деятельности администрации Нововеличковского сельского поселения», руководствуясь Уставом Нововеличковского сельского поселения Динского района,  п о с т а н о в л я ю:</w:t>
      </w:r>
    </w:p>
    <w:p w:rsidR="00080777" w:rsidRDefault="00080777" w:rsidP="0008077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Принять в муниципальную собственность Нововеличковского сельского поселения Динского района движимое имущество: Трактор</w:t>
      </w:r>
      <w:r>
        <w:t xml:space="preserve"> </w:t>
      </w:r>
      <w:r>
        <w:rPr>
          <w:sz w:val="28"/>
          <w:szCs w:val="28"/>
        </w:rPr>
        <w:t xml:space="preserve">марка, модель </w:t>
      </w:r>
      <w:proofErr w:type="spellStart"/>
      <w:r>
        <w:rPr>
          <w:sz w:val="28"/>
          <w:szCs w:val="28"/>
        </w:rPr>
        <w:t>Беларус</w:t>
      </w:r>
      <w:proofErr w:type="spellEnd"/>
      <w:r>
        <w:rPr>
          <w:sz w:val="28"/>
          <w:szCs w:val="28"/>
        </w:rPr>
        <w:t xml:space="preserve"> 82.1, заводской номер, идентификационный номер машины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PIN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900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1137437, 2023 года выпуска, тип двигателя Двигатель внутреннего сгорания, модель, № двигателя Д-243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2, 225557, рабочий объем двигателя 4750 см³, мощность двигателя 60,0 (81,6) кВт (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.), цвет машины </w:t>
      </w:r>
      <w:r>
        <w:rPr>
          <w:sz w:val="28"/>
          <w:szCs w:val="28"/>
        </w:rPr>
        <w:lastRenderedPageBreak/>
        <w:t>Синий, максимальная технически допустимая масса 6500 кг, максимальная конструктивная скорость 34.30 км/ч, габаритные размеры мм 3930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1970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2800, балансовой стоимостью 2 500 000 (два миллиона пятьсот тысяч) рублей 00 копеек (далее – Трактор </w:t>
      </w:r>
      <w:proofErr w:type="spellStart"/>
      <w:r>
        <w:rPr>
          <w:sz w:val="28"/>
          <w:szCs w:val="28"/>
        </w:rPr>
        <w:t>Беларус</w:t>
      </w:r>
      <w:proofErr w:type="spellEnd"/>
      <w:r>
        <w:rPr>
          <w:sz w:val="28"/>
          <w:szCs w:val="28"/>
        </w:rPr>
        <w:t xml:space="preserve"> 82.1).</w:t>
      </w:r>
    </w:p>
    <w:p w:rsidR="00080777" w:rsidRDefault="00080777" w:rsidP="0008077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Изъять из оперативного управления администрации Нововеличковского сельского поселения Динского района, под реестровым номером МУКА 02, в казну Нововеличковского сельского поселения Динского района имущество, указанное в пункте 1 настоящего постановления.</w:t>
      </w:r>
    </w:p>
    <w:p w:rsidR="00080777" w:rsidRDefault="00080777" w:rsidP="0008077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Передать из казны Нововеличковского сельского поселения Динского района в оперативное управление муниципального казенного учреждения «Обеспечение деятельности администрации Нововеличковского сельского поселения», под реестровым номером МУК 06, имущество, указанное в пункте 1 настоящего постановления.</w:t>
      </w:r>
    </w:p>
    <w:p w:rsidR="00080777" w:rsidRDefault="00080777" w:rsidP="0008077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Отделу ЖКХ, малого и среднего бизнеса, информатизации и связи администрации Нововеличковского сельского поселения Динского района (</w:t>
      </w:r>
      <w:proofErr w:type="spellStart"/>
      <w:r>
        <w:rPr>
          <w:sz w:val="28"/>
          <w:szCs w:val="28"/>
        </w:rPr>
        <w:t>Марук</w:t>
      </w:r>
      <w:proofErr w:type="spellEnd"/>
      <w:r>
        <w:rPr>
          <w:sz w:val="28"/>
          <w:szCs w:val="28"/>
        </w:rPr>
        <w:t>) включить в раздел 2 (муниципальное особо ценное движимое имущество, находящееся в муниципальной собственности движимое имущество,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учреждениями) реестра муниципальной собственности МО Нововеличковское сельское поселение в составе МО Динской район имущество, указанное в пункте 1 настоящего постановления и присвоить реестровый номер 0000659.</w:t>
      </w:r>
    </w:p>
    <w:p w:rsidR="00080777" w:rsidRDefault="00080777" w:rsidP="0008077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>
        <w:rPr>
          <w:sz w:val="28"/>
          <w:szCs w:val="28"/>
        </w:rPr>
        <w:t>Барилова</w:t>
      </w:r>
      <w:proofErr w:type="spellEnd"/>
      <w:r>
        <w:rPr>
          <w:sz w:val="28"/>
          <w:szCs w:val="28"/>
        </w:rPr>
        <w:t>) принять к учету муниципальное имущество, указанное в пункте 1 настоящего постановления.</w:t>
      </w:r>
    </w:p>
    <w:p w:rsidR="00080777" w:rsidRDefault="00080777" w:rsidP="0008077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Муниципальному казенному учреждению «Обеспечение деятельности администрации Нововеличковского сельского поселения» осуществить регистрацию автотранспортного средства (постановка на учет), указанного в пункте 1 настоящего постановления, в </w:t>
      </w:r>
      <w:proofErr w:type="spellStart"/>
      <w:r>
        <w:rPr>
          <w:sz w:val="28"/>
          <w:szCs w:val="28"/>
        </w:rPr>
        <w:t>Гостехнадзор</w:t>
      </w:r>
      <w:proofErr w:type="spellEnd"/>
      <w:r>
        <w:rPr>
          <w:sz w:val="28"/>
          <w:szCs w:val="28"/>
        </w:rPr>
        <w:t xml:space="preserve"> инспекции по Динскому району.</w:t>
      </w:r>
    </w:p>
    <w:p w:rsidR="00080777" w:rsidRDefault="00080777" w:rsidP="0008077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80777" w:rsidRDefault="00080777" w:rsidP="0008077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со дня его подписания</w:t>
      </w:r>
      <w:r>
        <w:rPr>
          <w:rFonts w:ascii="Times New Roman" w:hAnsi="Times New Roman"/>
          <w:sz w:val="27"/>
          <w:szCs w:val="27"/>
        </w:rPr>
        <w:t>.</w:t>
      </w:r>
    </w:p>
    <w:p w:rsidR="00080777" w:rsidRDefault="00080777" w:rsidP="00080777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777" w:rsidRDefault="00080777" w:rsidP="00080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777" w:rsidRDefault="00080777" w:rsidP="00080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777" w:rsidRDefault="00080777" w:rsidP="00080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Исполняющий обязанности главы </w:t>
      </w:r>
    </w:p>
    <w:p w:rsidR="00080777" w:rsidRDefault="00080777" w:rsidP="00080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</w:t>
      </w:r>
    </w:p>
    <w:p w:rsidR="00080777" w:rsidRDefault="00080777" w:rsidP="00080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80777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И.Л.Кочетков</w:t>
      </w:r>
      <w:proofErr w:type="spellEnd"/>
    </w:p>
    <w:p w:rsidR="0027204E" w:rsidRDefault="0027204E" w:rsidP="00080777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CB"/>
    <w:rsid w:val="00080777"/>
    <w:rsid w:val="001C73CB"/>
    <w:rsid w:val="002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2891"/>
  <w15:chartTrackingRefBased/>
  <w15:docId w15:val="{A91527B2-80BD-40AF-9220-5A13BE89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777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8077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0777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077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2023-11-29T07:47:00Z</dcterms:created>
  <dcterms:modified xsi:type="dcterms:W3CDTF">2023-11-29T07:48:00Z</dcterms:modified>
</cp:coreProperties>
</file>