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CA0">
        <w:rPr>
          <w:rFonts w:ascii="Times New Roman" w:hAnsi="Times New Roman"/>
          <w:noProof/>
          <w:color w:val="FFFFFF"/>
        </w:rPr>
        <w:drawing>
          <wp:inline distT="0" distB="0" distL="0" distR="0" wp14:anchorId="73CB7DEB" wp14:editId="60AA9DB9">
            <wp:extent cx="44196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90CA0"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90CA0"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CA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90CA0" w:rsidRPr="00C90CA0" w:rsidRDefault="00C90CA0" w:rsidP="00C9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18.11.2021</w:t>
      </w:r>
      <w:r w:rsidRPr="00C90CA0">
        <w:rPr>
          <w:rFonts w:ascii="Times New Roman" w:hAnsi="Times New Roman" w:cs="Times New Roman"/>
          <w:sz w:val="28"/>
          <w:szCs w:val="28"/>
        </w:rPr>
        <w:tab/>
      </w:r>
      <w:r w:rsidRPr="00C90CA0">
        <w:rPr>
          <w:rFonts w:ascii="Times New Roman" w:hAnsi="Times New Roman" w:cs="Times New Roman"/>
          <w:sz w:val="28"/>
          <w:szCs w:val="28"/>
        </w:rPr>
        <w:tab/>
      </w:r>
      <w:r w:rsidRPr="00C90CA0">
        <w:rPr>
          <w:rFonts w:ascii="Times New Roman" w:hAnsi="Times New Roman" w:cs="Times New Roman"/>
          <w:sz w:val="28"/>
          <w:szCs w:val="28"/>
        </w:rPr>
        <w:tab/>
      </w:r>
      <w:r w:rsidRPr="00C90CA0">
        <w:rPr>
          <w:rFonts w:ascii="Times New Roman" w:hAnsi="Times New Roman" w:cs="Times New Roman"/>
          <w:sz w:val="28"/>
          <w:szCs w:val="28"/>
        </w:rPr>
        <w:tab/>
      </w:r>
      <w:r w:rsidRPr="00C90CA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331</w:t>
      </w:r>
    </w:p>
    <w:p w:rsidR="00C90CA0" w:rsidRPr="00C90CA0" w:rsidRDefault="00C90CA0" w:rsidP="00C90CA0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A0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90CA0">
        <w:rPr>
          <w:rFonts w:ascii="Times New Roman" w:hAnsi="Times New Roman"/>
          <w:b/>
          <w:sz w:val="28"/>
          <w:szCs w:val="28"/>
        </w:rPr>
        <w:t xml:space="preserve">О включении объекта недвижимого имущества </w:t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90CA0">
        <w:rPr>
          <w:rFonts w:ascii="Times New Roman" w:hAnsi="Times New Roman"/>
          <w:b/>
          <w:sz w:val="28"/>
          <w:szCs w:val="28"/>
        </w:rPr>
        <w:t>(многофункциональная комплексная спортивно-</w:t>
      </w:r>
      <w:proofErr w:type="gramEnd"/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CA0">
        <w:rPr>
          <w:rFonts w:ascii="Times New Roman" w:hAnsi="Times New Roman"/>
          <w:b/>
          <w:sz w:val="28"/>
          <w:szCs w:val="28"/>
        </w:rPr>
        <w:t xml:space="preserve">игровая площадка с зоной </w:t>
      </w:r>
      <w:proofErr w:type="spellStart"/>
      <w:r w:rsidRPr="00C90CA0">
        <w:rPr>
          <w:rFonts w:ascii="Times New Roman" w:hAnsi="Times New Roman"/>
          <w:b/>
          <w:sz w:val="28"/>
          <w:szCs w:val="28"/>
        </w:rPr>
        <w:t>воркаута</w:t>
      </w:r>
      <w:proofErr w:type="spellEnd"/>
      <w:r w:rsidRPr="00C90CA0">
        <w:rPr>
          <w:rFonts w:ascii="Times New Roman" w:hAnsi="Times New Roman"/>
          <w:b/>
          <w:sz w:val="28"/>
          <w:szCs w:val="28"/>
        </w:rPr>
        <w:t xml:space="preserve"> в пос. Найдорф)</w:t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CA0">
        <w:rPr>
          <w:rFonts w:ascii="Times New Roman" w:hAnsi="Times New Roman"/>
          <w:b/>
          <w:sz w:val="28"/>
          <w:szCs w:val="28"/>
        </w:rPr>
        <w:t xml:space="preserve">в подраздел 1.1 раздела 1 реестра </w:t>
      </w:r>
      <w:proofErr w:type="gramStart"/>
      <w:r w:rsidRPr="00C90CA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C90CA0">
        <w:rPr>
          <w:rFonts w:ascii="Times New Roman" w:hAnsi="Times New Roman"/>
          <w:b/>
          <w:sz w:val="28"/>
          <w:szCs w:val="28"/>
        </w:rPr>
        <w:t xml:space="preserve"> </w:t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CA0">
        <w:rPr>
          <w:rFonts w:ascii="Times New Roman" w:hAnsi="Times New Roman"/>
          <w:b/>
          <w:sz w:val="28"/>
          <w:szCs w:val="28"/>
        </w:rPr>
        <w:t xml:space="preserve">собственности МО Нововеличковское сельское </w:t>
      </w:r>
    </w:p>
    <w:p w:rsidR="00C90CA0" w:rsidRPr="00C90CA0" w:rsidRDefault="00C90CA0" w:rsidP="00C90C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90CA0">
        <w:rPr>
          <w:rFonts w:ascii="Times New Roman" w:hAnsi="Times New Roman"/>
          <w:b/>
          <w:sz w:val="28"/>
          <w:szCs w:val="28"/>
        </w:rPr>
        <w:t>поселение в составе МО Динской район</w:t>
      </w:r>
    </w:p>
    <w:bookmarkEnd w:id="0"/>
    <w:p w:rsidR="00C90CA0" w:rsidRPr="00C90CA0" w:rsidRDefault="00C90CA0" w:rsidP="00C90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0CA0" w:rsidRPr="00C90CA0" w:rsidRDefault="00C90CA0" w:rsidP="00C90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0CA0" w:rsidRPr="00C90CA0" w:rsidRDefault="00C90CA0" w:rsidP="00C90CA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C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статьями 62, 63 Устава Нововеличковского сельского поселения Динского района, руководствуясь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г. № 297-66/3, на</w:t>
      </w:r>
      <w:proofErr w:type="gramEnd"/>
      <w:r w:rsidRPr="00C90CA0">
        <w:rPr>
          <w:rFonts w:ascii="Times New Roman" w:hAnsi="Times New Roman" w:cs="Times New Roman"/>
          <w:sz w:val="28"/>
          <w:szCs w:val="28"/>
        </w:rPr>
        <w:t xml:space="preserve"> основании решения Совета Нововеличковского сельского поселения Динского района от 28 сентября 2021 г. № 13-36/4 «О принятии в муниципальную собственность Нововеличковского сельского поселения Динского района объекта недвижимости, созданного за счет бюджетных средств (многофункциональная комплексная спортивно-игровая площадка с зоной </w:t>
      </w:r>
      <w:proofErr w:type="spellStart"/>
      <w:r w:rsidRPr="00C90CA0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C90CA0">
        <w:rPr>
          <w:rFonts w:ascii="Times New Roman" w:hAnsi="Times New Roman" w:cs="Times New Roman"/>
          <w:sz w:val="28"/>
          <w:szCs w:val="28"/>
        </w:rPr>
        <w:t xml:space="preserve"> в пос. Найдорф)»,  </w:t>
      </w:r>
      <w:proofErr w:type="gramStart"/>
      <w:r w:rsidRPr="00C90C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0CA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90CA0" w:rsidRPr="00C90CA0" w:rsidRDefault="00C90CA0" w:rsidP="00C90CA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CA0">
        <w:rPr>
          <w:rFonts w:ascii="Times New Roman" w:hAnsi="Times New Roman"/>
          <w:sz w:val="28"/>
          <w:szCs w:val="28"/>
        </w:rPr>
        <w:t xml:space="preserve">Отделу земельных и имущественных отношений администрации Нововеличковского сельского поселения (Марук) включить в подраздел 1.1 (муниципальное недвижимое имущество,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</w:t>
      </w:r>
      <w:r w:rsidRPr="00C90CA0">
        <w:rPr>
          <w:rFonts w:ascii="Times New Roman" w:hAnsi="Times New Roman"/>
          <w:sz w:val="28"/>
          <w:szCs w:val="28"/>
        </w:rPr>
        <w:lastRenderedPageBreak/>
        <w:t>имущество, отнесенное законом к недвижимости)) раздела 1 реестра</w:t>
      </w:r>
      <w:proofErr w:type="gramEnd"/>
      <w:r w:rsidRPr="00C90CA0">
        <w:rPr>
          <w:rFonts w:ascii="Times New Roman" w:hAnsi="Times New Roman"/>
          <w:sz w:val="28"/>
          <w:szCs w:val="28"/>
        </w:rPr>
        <w:t xml:space="preserve"> муниципальной собственности МО Нововеличковское сельское поселение в составе МО Динской район объект недвижимого имущества: многофункциональная комплексная спортивно-игровая площадка с зоной </w:t>
      </w:r>
      <w:proofErr w:type="spellStart"/>
      <w:r w:rsidRPr="00C90CA0">
        <w:rPr>
          <w:rFonts w:ascii="Times New Roman" w:hAnsi="Times New Roman"/>
          <w:sz w:val="28"/>
          <w:szCs w:val="28"/>
        </w:rPr>
        <w:t>воркаута</w:t>
      </w:r>
      <w:proofErr w:type="spellEnd"/>
      <w:r w:rsidRPr="00C90CA0">
        <w:rPr>
          <w:rFonts w:ascii="Times New Roman" w:hAnsi="Times New Roman"/>
          <w:sz w:val="28"/>
          <w:szCs w:val="28"/>
        </w:rPr>
        <w:t xml:space="preserve"> в пос. Найдорф, площадью 1 210,68 </w:t>
      </w:r>
      <w:proofErr w:type="spellStart"/>
      <w:r w:rsidRPr="00C90CA0">
        <w:rPr>
          <w:rFonts w:ascii="Times New Roman" w:hAnsi="Times New Roman"/>
          <w:sz w:val="28"/>
          <w:szCs w:val="28"/>
        </w:rPr>
        <w:t>кв</w:t>
      </w:r>
      <w:proofErr w:type="gramStart"/>
      <w:r w:rsidRPr="00C90CA0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C90CA0">
        <w:rPr>
          <w:rFonts w:ascii="Times New Roman" w:hAnsi="Times New Roman"/>
          <w:sz w:val="28"/>
          <w:szCs w:val="28"/>
        </w:rPr>
        <w:t>, расположенный по адресу: Российская Федерация, Краснодарский край, Динской район, поселок Найдорф, улица Красная, 21В, и присвоить реестровый номер НЗ000108.</w:t>
      </w:r>
    </w:p>
    <w:p w:rsidR="00C90CA0" w:rsidRPr="00C90CA0" w:rsidRDefault="00C90CA0" w:rsidP="00C90CA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CA0">
        <w:rPr>
          <w:rFonts w:ascii="Times New Roman" w:hAnsi="Times New Roman"/>
          <w:sz w:val="28"/>
          <w:szCs w:val="28"/>
        </w:rPr>
        <w:t>Муниципальному казенному учреждению «Централизованная бухгалтерия Нововеличковского сельского поселения» (Барилова) внести соответствующие изменения, приняв к учету муниципальное имущество, указанное в пункте 1 настоящего постановления.</w:t>
      </w:r>
    </w:p>
    <w:p w:rsidR="00C90CA0" w:rsidRPr="00C90CA0" w:rsidRDefault="00C90CA0" w:rsidP="00C90CA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C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CA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C90CA0">
        <w:rPr>
          <w:rFonts w:ascii="Times New Roman" w:hAnsi="Times New Roman"/>
          <w:sz w:val="28"/>
          <w:szCs w:val="28"/>
        </w:rPr>
        <w:t>Л.В.Кравченко</w:t>
      </w:r>
      <w:proofErr w:type="spellEnd"/>
      <w:r w:rsidRPr="00C90CA0">
        <w:rPr>
          <w:rFonts w:ascii="Times New Roman" w:hAnsi="Times New Roman"/>
          <w:sz w:val="28"/>
          <w:szCs w:val="28"/>
        </w:rPr>
        <w:t>.</w:t>
      </w:r>
    </w:p>
    <w:p w:rsidR="00C90CA0" w:rsidRPr="00C90CA0" w:rsidRDefault="00C90CA0" w:rsidP="00C90CA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90CA0">
        <w:rPr>
          <w:rFonts w:ascii="Times New Roman" w:hAnsi="Times New Roman"/>
          <w:sz w:val="28"/>
          <w:szCs w:val="28"/>
        </w:rPr>
        <w:t>Постановление вступает в силу после его подписания.</w:t>
      </w:r>
    </w:p>
    <w:p w:rsidR="00C90CA0" w:rsidRPr="00C90CA0" w:rsidRDefault="00C90CA0" w:rsidP="00C90CA0">
      <w:pPr>
        <w:tabs>
          <w:tab w:val="left" w:pos="1134"/>
        </w:tabs>
        <w:spacing w:after="0" w:line="240" w:lineRule="auto"/>
        <w:ind w:firstLine="673"/>
        <w:jc w:val="both"/>
        <w:rPr>
          <w:rFonts w:ascii="Times New Roman" w:hAnsi="Times New Roman"/>
          <w:sz w:val="27"/>
          <w:szCs w:val="27"/>
        </w:rPr>
      </w:pPr>
    </w:p>
    <w:p w:rsidR="00C90CA0" w:rsidRPr="00C90CA0" w:rsidRDefault="00C90CA0" w:rsidP="00C90C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CA0" w:rsidRPr="00C90CA0" w:rsidRDefault="00C90CA0" w:rsidP="00C90C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CA0">
        <w:rPr>
          <w:rFonts w:ascii="Times New Roman" w:hAnsi="Times New Roman"/>
          <w:sz w:val="28"/>
          <w:szCs w:val="28"/>
        </w:rPr>
        <w:t>Глава Нововеличковского</w:t>
      </w:r>
    </w:p>
    <w:p w:rsidR="00C90CA0" w:rsidRPr="00C90CA0" w:rsidRDefault="00C90CA0" w:rsidP="00C90CA0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C90CA0">
        <w:rPr>
          <w:rFonts w:ascii="Times New Roman" w:hAnsi="Times New Roman"/>
          <w:sz w:val="28"/>
          <w:szCs w:val="28"/>
        </w:rPr>
        <w:t>сельского поселения Динского района</w:t>
      </w:r>
      <w:r w:rsidRPr="00C90CA0">
        <w:rPr>
          <w:rFonts w:ascii="Times New Roman" w:hAnsi="Times New Roman"/>
          <w:sz w:val="28"/>
          <w:szCs w:val="28"/>
        </w:rPr>
        <w:tab/>
      </w:r>
      <w:r w:rsidRPr="00C90CA0">
        <w:rPr>
          <w:rFonts w:ascii="Times New Roman" w:hAnsi="Times New Roman"/>
          <w:sz w:val="28"/>
          <w:szCs w:val="28"/>
        </w:rPr>
        <w:tab/>
      </w:r>
      <w:r w:rsidRPr="00C90CA0">
        <w:rPr>
          <w:rFonts w:ascii="Times New Roman" w:hAnsi="Times New Roman"/>
          <w:sz w:val="28"/>
          <w:szCs w:val="28"/>
        </w:rPr>
        <w:tab/>
      </w:r>
      <w:r w:rsidRPr="00C90CA0">
        <w:rPr>
          <w:rFonts w:ascii="Times New Roman" w:hAnsi="Times New Roman"/>
          <w:sz w:val="28"/>
          <w:szCs w:val="28"/>
        </w:rPr>
        <w:tab/>
        <w:t xml:space="preserve">            </w:t>
      </w:r>
      <w:r w:rsidRPr="00C90CA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90CA0">
        <w:rPr>
          <w:rFonts w:ascii="Times New Roman" w:hAnsi="Times New Roman"/>
          <w:sz w:val="28"/>
          <w:szCs w:val="28"/>
        </w:rPr>
        <w:t>Г.М.Кова</w:t>
      </w:r>
      <w:proofErr w:type="spellEnd"/>
    </w:p>
    <w:p w:rsidR="00BF27F2" w:rsidRPr="00C90CA0" w:rsidRDefault="00BF27F2">
      <w:pPr>
        <w:rPr>
          <w:rFonts w:ascii="Times New Roman" w:hAnsi="Times New Roman"/>
        </w:rPr>
      </w:pPr>
    </w:p>
    <w:sectPr w:rsidR="00BF27F2" w:rsidRPr="00C9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64D"/>
    <w:multiLevelType w:val="multilevel"/>
    <w:tmpl w:val="F77A8D5E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035F4"/>
    <w:rsid w:val="00391DA1"/>
    <w:rsid w:val="004A6436"/>
    <w:rsid w:val="00787C06"/>
    <w:rsid w:val="00AD2815"/>
    <w:rsid w:val="00B52DDA"/>
    <w:rsid w:val="00BF27F2"/>
    <w:rsid w:val="00C27B99"/>
    <w:rsid w:val="00C45F5B"/>
    <w:rsid w:val="00C90CA0"/>
    <w:rsid w:val="00D2049E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C90CA0"/>
    <w:rPr>
      <w:sz w:val="26"/>
      <w:lang w:eastAsia="ru-RU"/>
    </w:rPr>
  </w:style>
  <w:style w:type="paragraph" w:styleId="a4">
    <w:name w:val="Title"/>
    <w:basedOn w:val="a"/>
    <w:link w:val="a3"/>
    <w:qFormat/>
    <w:rsid w:val="00C90CA0"/>
    <w:pPr>
      <w:spacing w:after="0" w:line="240" w:lineRule="auto"/>
      <w:jc w:val="center"/>
    </w:pPr>
    <w:rPr>
      <w:rFonts w:asciiTheme="minorHAnsi" w:eastAsiaTheme="minorHAnsi" w:hAnsiTheme="minorHAnsi" w:cstheme="minorBidi"/>
      <w:sz w:val="26"/>
    </w:rPr>
  </w:style>
  <w:style w:type="character" w:customStyle="1" w:styleId="1">
    <w:name w:val="Название Знак1"/>
    <w:basedOn w:val="a0"/>
    <w:uiPriority w:val="10"/>
    <w:rsid w:val="00C90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2 Знак"/>
    <w:link w:val="20"/>
    <w:semiHidden/>
    <w:locked/>
    <w:rsid w:val="00C90CA0"/>
    <w:rPr>
      <w:rFonts w:ascii="Calibri" w:hAnsi="Calibri"/>
      <w:lang w:eastAsia="ru-RU"/>
    </w:rPr>
  </w:style>
  <w:style w:type="paragraph" w:styleId="20">
    <w:name w:val="Body Text 2"/>
    <w:basedOn w:val="a"/>
    <w:link w:val="2"/>
    <w:semiHidden/>
    <w:rsid w:val="00C90CA0"/>
    <w:pPr>
      <w:spacing w:after="120" w:line="480" w:lineRule="auto"/>
    </w:pPr>
    <w:rPr>
      <w:rFonts w:eastAsia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90C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90CA0"/>
    <w:pPr>
      <w:ind w:left="720"/>
      <w:contextualSpacing/>
    </w:pPr>
  </w:style>
  <w:style w:type="paragraph" w:customStyle="1" w:styleId="a6">
    <w:name w:val="Знак"/>
    <w:basedOn w:val="a"/>
    <w:rsid w:val="00C90CA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9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C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C90CA0"/>
    <w:rPr>
      <w:sz w:val="26"/>
      <w:lang w:eastAsia="ru-RU"/>
    </w:rPr>
  </w:style>
  <w:style w:type="paragraph" w:styleId="a4">
    <w:name w:val="Title"/>
    <w:basedOn w:val="a"/>
    <w:link w:val="a3"/>
    <w:qFormat/>
    <w:rsid w:val="00C90CA0"/>
    <w:pPr>
      <w:spacing w:after="0" w:line="240" w:lineRule="auto"/>
      <w:jc w:val="center"/>
    </w:pPr>
    <w:rPr>
      <w:rFonts w:asciiTheme="minorHAnsi" w:eastAsiaTheme="minorHAnsi" w:hAnsiTheme="minorHAnsi" w:cstheme="minorBidi"/>
      <w:sz w:val="26"/>
    </w:rPr>
  </w:style>
  <w:style w:type="character" w:customStyle="1" w:styleId="1">
    <w:name w:val="Название Знак1"/>
    <w:basedOn w:val="a0"/>
    <w:uiPriority w:val="10"/>
    <w:rsid w:val="00C90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2 Знак"/>
    <w:link w:val="20"/>
    <w:semiHidden/>
    <w:locked/>
    <w:rsid w:val="00C90CA0"/>
    <w:rPr>
      <w:rFonts w:ascii="Calibri" w:hAnsi="Calibri"/>
      <w:lang w:eastAsia="ru-RU"/>
    </w:rPr>
  </w:style>
  <w:style w:type="paragraph" w:styleId="20">
    <w:name w:val="Body Text 2"/>
    <w:basedOn w:val="a"/>
    <w:link w:val="2"/>
    <w:semiHidden/>
    <w:rsid w:val="00C90CA0"/>
    <w:pPr>
      <w:spacing w:after="120" w:line="480" w:lineRule="auto"/>
    </w:pPr>
    <w:rPr>
      <w:rFonts w:eastAsia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90C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90CA0"/>
    <w:pPr>
      <w:ind w:left="720"/>
      <w:contextualSpacing/>
    </w:pPr>
  </w:style>
  <w:style w:type="paragraph" w:customStyle="1" w:styleId="a6">
    <w:name w:val="Знак"/>
    <w:basedOn w:val="a"/>
    <w:rsid w:val="00C90CA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9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2021-11-19T12:23:00Z</dcterms:created>
  <dcterms:modified xsi:type="dcterms:W3CDTF">2021-11-19T12:24:00Z</dcterms:modified>
</cp:coreProperties>
</file>