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4B" w:rsidRPr="0035024B" w:rsidRDefault="0035024B" w:rsidP="0035024B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435" cy="506095"/>
            <wp:effectExtent l="0" t="0" r="5715" b="8255"/>
            <wp:docPr id="2" name="Рисунок 2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4B" w:rsidRPr="0035024B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35024B" w:rsidRPr="0035024B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35024B" w:rsidRPr="0035024B" w:rsidRDefault="0035024B" w:rsidP="0035024B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35024B" w:rsidRPr="0035024B" w:rsidRDefault="0035024B" w:rsidP="0035024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b/>
          <w:color w:val="FFFFFF"/>
          <w:sz w:val="26"/>
          <w:szCs w:val="24"/>
        </w:rPr>
        <w:t xml:space="preserve">                                                       </w:t>
      </w:r>
      <w:r w:rsidRPr="0035024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5024B" w:rsidRPr="0035024B" w:rsidRDefault="0035024B" w:rsidP="0035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24B" w:rsidRPr="0035024B" w:rsidRDefault="0035024B" w:rsidP="00350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6742">
        <w:rPr>
          <w:rFonts w:ascii="Times New Roman" w:eastAsia="Times New Roman" w:hAnsi="Times New Roman" w:cs="Times New Roman"/>
          <w:sz w:val="28"/>
          <w:szCs w:val="28"/>
        </w:rPr>
        <w:t>24.12.2021</w:t>
      </w:r>
      <w:r w:rsidRPr="0035024B">
        <w:rPr>
          <w:rFonts w:ascii="Times New Roman" w:eastAsia="Times New Roman" w:hAnsi="Times New Roman" w:cs="Times New Roman"/>
          <w:sz w:val="28"/>
          <w:szCs w:val="28"/>
        </w:rPr>
        <w:tab/>
      </w:r>
      <w:r w:rsidRPr="0035024B">
        <w:rPr>
          <w:rFonts w:ascii="Times New Roman" w:eastAsia="Times New Roman" w:hAnsi="Times New Roman" w:cs="Times New Roman"/>
          <w:sz w:val="28"/>
          <w:szCs w:val="28"/>
        </w:rPr>
        <w:tab/>
      </w:r>
      <w:r w:rsidRPr="003502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35024B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896742">
        <w:rPr>
          <w:rFonts w:ascii="Times New Roman" w:eastAsia="Times New Roman" w:hAnsi="Times New Roman" w:cs="Times New Roman"/>
          <w:sz w:val="28"/>
          <w:szCs w:val="28"/>
        </w:rPr>
        <w:t>393</w:t>
      </w:r>
      <w:bookmarkStart w:id="0" w:name="_GoBack"/>
      <w:bookmarkEnd w:id="0"/>
    </w:p>
    <w:p w:rsidR="0035024B" w:rsidRPr="0035024B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>станица Нововеличковская</w:t>
      </w:r>
    </w:p>
    <w:p w:rsidR="0035024B" w:rsidRPr="0035024B" w:rsidRDefault="0035024B" w:rsidP="0035024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024B" w:rsidRPr="0035024B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C75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</w:t>
      </w:r>
      <w:r w:rsidR="00FC55D0">
        <w:rPr>
          <w:rFonts w:ascii="Times New Roman" w:eastAsia="Times New Roman" w:hAnsi="Times New Roman" w:cs="Times New Roman"/>
          <w:b/>
          <w:bCs/>
          <w:sz w:val="28"/>
          <w:szCs w:val="28"/>
        </w:rPr>
        <w:t>ений в постановление администрации Ново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величковского сельского поселения Динского района</w:t>
      </w:r>
    </w:p>
    <w:p w:rsidR="0035024B" w:rsidRPr="0035024B" w:rsidRDefault="0035024B" w:rsidP="00350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26.11.2021 № 341 «</w:t>
      </w:r>
      <w:r w:rsidRPr="00350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35024B" w:rsidRPr="0035024B" w:rsidRDefault="0035024B" w:rsidP="00F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«Противодействи</w:t>
      </w:r>
      <w:r w:rsidR="00F21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коррупции в Нововеличковском </w:t>
      </w:r>
      <w:r w:rsidRPr="0035024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Динского района» на 2022 год</w:t>
      </w:r>
    </w:p>
    <w:p w:rsidR="0035024B" w:rsidRPr="0035024B" w:rsidRDefault="0035024B" w:rsidP="0035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24B" w:rsidRPr="0035024B" w:rsidRDefault="0035024B" w:rsidP="0035024B">
      <w:pPr>
        <w:tabs>
          <w:tab w:val="left" w:pos="11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в целях реализации государственной политики по противодействию коррупции на территории Н</w:t>
      </w:r>
      <w:r w:rsidRPr="0035024B">
        <w:rPr>
          <w:rFonts w:ascii="Times New Roman" w:eastAsia="Times New Roman" w:hAnsi="Times New Roman" w:cs="Times New Roman"/>
          <w:bCs/>
          <w:sz w:val="28"/>
          <w:szCs w:val="28"/>
        </w:rPr>
        <w:t>ововеличковского сельского поселения Динского района, п о с т а н о в л я ю:</w:t>
      </w:r>
    </w:p>
    <w:p w:rsidR="00F2172E" w:rsidRPr="00F2172E" w:rsidRDefault="0035024B" w:rsidP="00F2172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5D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C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A06">
        <w:rPr>
          <w:rFonts w:ascii="Times New Roman" w:eastAsia="Times New Roman" w:hAnsi="Times New Roman" w:cs="Times New Roman"/>
          <w:bCs/>
          <w:sz w:val="28"/>
          <w:szCs w:val="28"/>
        </w:rPr>
        <w:t>Внести</w:t>
      </w:r>
      <w:r w:rsidR="00FC55D0" w:rsidRPr="00FC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</w:t>
      </w:r>
      <w:r w:rsidR="00B95A06">
        <w:rPr>
          <w:rFonts w:ascii="Times New Roman" w:eastAsia="Times New Roman" w:hAnsi="Times New Roman" w:cs="Times New Roman"/>
          <w:bCs/>
          <w:sz w:val="28"/>
          <w:szCs w:val="28"/>
        </w:rPr>
        <w:t>ения</w:t>
      </w:r>
      <w:r w:rsidR="00FC55D0" w:rsidRPr="00FC55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администрации Нововеличковского сельского поселения Динского района от 26.11.2021 № 341 «Об утверждении муниципальной программы «Противодействи</w:t>
      </w:r>
      <w:r w:rsidR="00B95A06">
        <w:rPr>
          <w:rFonts w:ascii="Times New Roman" w:eastAsia="Times New Roman" w:hAnsi="Times New Roman" w:cs="Times New Roman"/>
          <w:bCs/>
          <w:sz w:val="28"/>
          <w:szCs w:val="28"/>
        </w:rPr>
        <w:t xml:space="preserve">е коррупции в Нововеличковском </w:t>
      </w:r>
      <w:r w:rsidR="00FC55D0" w:rsidRPr="00FC55D0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</w:t>
      </w:r>
      <w:r w:rsidR="00B95A06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Динского района» на 2022 год, </w:t>
      </w:r>
      <w:r w:rsidR="00F2172E" w:rsidRPr="00F21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к постановлению утвердить </w:t>
      </w:r>
      <w:r w:rsidR="00F2172E" w:rsidRPr="00F2172E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F2172E" w:rsidRPr="00F21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35024B" w:rsidRPr="0035024B" w:rsidRDefault="0035024B" w:rsidP="00350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color w:val="000000"/>
          <w:sz w:val="28"/>
          <w:szCs w:val="28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35024B" w:rsidRPr="0035024B" w:rsidRDefault="0035024B" w:rsidP="003502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35024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выполнение мероприятий программы.</w:t>
      </w:r>
    </w:p>
    <w:p w:rsidR="0035024B" w:rsidRPr="0035024B" w:rsidRDefault="0035024B" w:rsidP="003502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35024B" w:rsidRPr="0035024B" w:rsidRDefault="0035024B" w:rsidP="003502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5024B" w:rsidRPr="0035024B" w:rsidRDefault="0035024B" w:rsidP="003502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35024B" w:rsidRPr="0035024B" w:rsidRDefault="0035024B" w:rsidP="003502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5024B" w:rsidRPr="0035024B" w:rsidRDefault="0035024B" w:rsidP="00350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5024B" w:rsidRPr="0035024B" w:rsidRDefault="0035024B" w:rsidP="003502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5024B" w:rsidRPr="0035024B" w:rsidRDefault="0035024B" w:rsidP="0035024B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 xml:space="preserve">Глава Нововеличковского </w:t>
      </w:r>
    </w:p>
    <w:p w:rsidR="0035024B" w:rsidRPr="0035024B" w:rsidRDefault="0035024B" w:rsidP="0035024B">
      <w:pPr>
        <w:tabs>
          <w:tab w:val="left" w:pos="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24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Г.М.Кова </w:t>
      </w: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898"/>
      </w:tblGrid>
      <w:tr w:rsidR="006A3869" w:rsidRPr="00EE428D" w:rsidTr="0035024B">
        <w:trPr>
          <w:trHeight w:val="1989"/>
        </w:trPr>
        <w:tc>
          <w:tcPr>
            <w:tcW w:w="4898" w:type="dxa"/>
            <w:shd w:val="clear" w:color="auto" w:fill="auto"/>
          </w:tcPr>
          <w:p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A3869" w:rsidRPr="00EE428D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</w:t>
            </w:r>
            <w:r w:rsidR="00F2172E">
              <w:rPr>
                <w:rFonts w:ascii="Times New Roman" w:hAnsi="Times New Roman" w:cs="Times New Roman"/>
                <w:sz w:val="28"/>
                <w:szCs w:val="28"/>
              </w:rPr>
              <w:t>Нововеличковского</w:t>
            </w:r>
            <w:r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  <w:p w:rsidR="006A3869" w:rsidRPr="00EE428D" w:rsidRDefault="00F2172E" w:rsidP="00F21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г.</w:t>
            </w:r>
            <w:r w:rsidR="006A3869" w:rsidRPr="00EE428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A3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6A3869" w:rsidRPr="004709DA" w:rsidRDefault="006A3869" w:rsidP="006A3869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709D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0855D3" w:rsidRPr="000855D3" w:rsidRDefault="000855D3" w:rsidP="0008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5D3">
        <w:rPr>
          <w:rFonts w:ascii="Times New Roman" w:eastAsia="Times New Roman" w:hAnsi="Times New Roman" w:cs="Times New Roman"/>
          <w:bCs/>
          <w:sz w:val="28"/>
          <w:szCs w:val="28"/>
        </w:rPr>
        <w:t>Противодействие коррупции в Нововеличковском сельском поселении Динского района» на 2022 год</w:t>
      </w: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69" w:rsidRPr="004709DA" w:rsidRDefault="006A3869" w:rsidP="006A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9D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855D3" w:rsidRPr="000855D3" w:rsidRDefault="006A3869" w:rsidP="000855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709DA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0855D3" w:rsidRPr="000855D3">
        <w:rPr>
          <w:rFonts w:ascii="Times New Roman" w:eastAsia="Times New Roman" w:hAnsi="Times New Roman" w:cs="Times New Roman"/>
          <w:bCs/>
          <w:sz w:val="28"/>
          <w:szCs w:val="28"/>
        </w:rPr>
        <w:t>Противодействие коррупции в Нововеличковском сельском поселении Динского района» на 2022 год</w:t>
      </w:r>
    </w:p>
    <w:p w:rsidR="006A3869" w:rsidRPr="004709DA" w:rsidRDefault="006A3869" w:rsidP="00085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6A3869" w:rsidRPr="00867C75" w:rsidTr="0035024B"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«Противодействие коррупции в </w:t>
            </w:r>
            <w:r w:rsidR="000855D3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Нововеличковском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Динского района</w:t>
            </w:r>
            <w:r w:rsidR="000855D3" w:rsidRPr="00867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855D3" w:rsidRPr="00867C7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 (далее-Программа)</w:t>
            </w:r>
          </w:p>
          <w:p w:rsidR="006A3869" w:rsidRPr="00867C75" w:rsidRDefault="006A3869" w:rsidP="0008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69" w:rsidRPr="00867C75" w:rsidTr="0035024B"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разработки муниципальной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Федеральный за</w:t>
            </w:r>
            <w:r w:rsidR="00867C75"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кон РФ от 25.12.2008г. №273-ФЗ 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«О противодействии коррупции», 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Российской Федерации от 16 августа 2021 г. № 478 «О Национальном плане противодействия коррупции на 2021 - 2024 годы», Закон Краснодарского края от 23.07.2009г. №1798-КЗ «О противодействии коррупции  в Краснодарском крае»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970E1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Нововеличковского</w:t>
            </w:r>
            <w:r w:rsidR="004970E1"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Динского района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и координаторы муниципальной</w:t>
            </w:r>
          </w:p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по общим и правовым вопросам администрации </w:t>
            </w:r>
            <w:r w:rsidR="004970E1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Нововеличковского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Динского района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муниципальной 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по общим и правовым вопросам администрации </w:t>
            </w:r>
            <w:r w:rsidR="004970E1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Нововеличковском</w:t>
            </w:r>
            <w:r w:rsidR="004970E1"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Динского района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Основные цели муниципальной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граждан, общества и государства от проявлений коррупции (цели, задачи и целевые показатели изложены в  Приложении 1 к Программе)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муниципальной </w:t>
            </w:r>
          </w:p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коррупции;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единообразного применения 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      </w:r>
          </w:p>
          <w:p w:rsidR="006A3869" w:rsidRPr="00867C75" w:rsidRDefault="006A3869" w:rsidP="006A3869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программы предусмотрены приложением № 2 к программе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6A3869" w:rsidRPr="00867C75" w:rsidRDefault="006A3869" w:rsidP="006A3869">
            <w:pPr>
              <w:tabs>
                <w:tab w:val="center" w:pos="3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4970E1" w:rsidRPr="00867C7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  <w:r w:rsidRPr="0086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программы</w:t>
            </w:r>
          </w:p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бюджета поселения </w:t>
            </w: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– </w:t>
            </w:r>
            <w:r w:rsidR="004970E1" w:rsidRPr="00867C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7E38">
              <w:rPr>
                <w:rFonts w:ascii="Times New Roman" w:hAnsi="Times New Roman" w:cs="Times New Roman"/>
                <w:sz w:val="24"/>
                <w:szCs w:val="24"/>
              </w:rPr>
              <w:t xml:space="preserve">,0 тыс. </w:t>
            </w:r>
            <w:r w:rsidR="004970E1" w:rsidRPr="00867C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A3869" w:rsidRPr="00867C75" w:rsidRDefault="006A3869" w:rsidP="004970E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tabs>
                <w:tab w:val="left" w:pos="3544"/>
              </w:tabs>
              <w:spacing w:after="0" w:line="240" w:lineRule="auto"/>
              <w:rPr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867C7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lang w:eastAsia="hi-IN" w:bidi="hi-IN"/>
              </w:rPr>
              <w:t>снижение уровня коррупции в деятельности муниципальных органов, в повседневной жизни граждан</w:t>
            </w:r>
          </w:p>
        </w:tc>
      </w:tr>
      <w:tr w:rsidR="006A3869" w:rsidRPr="00867C75" w:rsidTr="0035024B">
        <w:tblPrEx>
          <w:tblLook w:val="00A0" w:firstRow="1" w:lastRow="0" w:firstColumn="1" w:lastColumn="0" w:noHBand="0" w:noVBand="0"/>
        </w:tblPrEx>
        <w:tc>
          <w:tcPr>
            <w:tcW w:w="4219" w:type="dxa"/>
          </w:tcPr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 выполнением</w:t>
            </w:r>
          </w:p>
          <w:p w:rsidR="006A3869" w:rsidRPr="00867C75" w:rsidRDefault="006A3869" w:rsidP="006A386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52" w:type="dxa"/>
          </w:tcPr>
          <w:p w:rsidR="006A3869" w:rsidRPr="00867C75" w:rsidRDefault="006A3869" w:rsidP="006A38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E2446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Нововеличковского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Динского района, Совет </w:t>
            </w:r>
            <w:r w:rsidR="001E2446" w:rsidRPr="00867C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Нововеличковского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6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Динского района</w:t>
            </w:r>
          </w:p>
        </w:tc>
      </w:tr>
    </w:tbl>
    <w:p w:rsidR="006A3869" w:rsidRDefault="006A3869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516E0" w:rsidRPr="00B516E0" w:rsidRDefault="00B516E0" w:rsidP="00B516E0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сферы</w:t>
      </w:r>
    </w:p>
    <w:p w:rsidR="00B516E0" w:rsidRPr="00B516E0" w:rsidRDefault="00B516E0" w:rsidP="00B5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B516E0" w:rsidRPr="00B516E0" w:rsidRDefault="00B516E0" w:rsidP="00B5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и, особенно, муниципальном уровне. Достижение целей предупреждения коррупции в органах местного самоуправления Нововеличковского сельского поселения,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Нововеличковском сельском поселении наиболее эффективно может осуществляться в рамках муниципальной целевой программы.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Программа носит комплексный характер, обусловленный необходимостью решения разноплановых задач противодействия коррупции в Нововеличковском сельском поселении.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года № 273-ФЗ «О противодействии коррупции» - принцип приоритетного применения мер по предупреждению коррупции.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</w:t>
      </w:r>
    </w:p>
    <w:p w:rsidR="00B516E0" w:rsidRPr="00B516E0" w:rsidRDefault="00B516E0" w:rsidP="00B5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16E0" w:rsidRPr="00B516E0" w:rsidRDefault="00B516E0" w:rsidP="00B5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5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Цель, задачи и целевые показатели, сроки и этапы реализации муниципальной программы</w:t>
      </w:r>
    </w:p>
    <w:p w:rsidR="00B516E0" w:rsidRPr="00B516E0" w:rsidRDefault="00B516E0" w:rsidP="00B51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Нововеличковского сельского поселения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в целом.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достижения поставленных целей необходимо решить следующие основные задачи: 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совершенствовать нормативно-правовое регулирование в сфере противодействиякоррупции;</w:t>
      </w:r>
      <w:r w:rsidRPr="00B516E0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____________________________________________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- реализовать меры кадровой политики в администрации Нововеличковского сельского поселения в целях устранения условий, порождающих коррупцию; 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способствовать достижению максимальной прозрачности деятельности органов местного самоуправления;</w:t>
      </w:r>
      <w:r w:rsidRPr="00B516E0">
        <w:rPr>
          <w:rFonts w:ascii="Times New Roman" w:eastAsia="Times New Roman" w:hAnsi="Times New Roman" w:cs="Times New Roman"/>
          <w:color w:val="FFFFFF"/>
          <w:sz w:val="28"/>
          <w:szCs w:val="28"/>
        </w:rPr>
        <w:t>______________________________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B516E0" w:rsidRPr="00B516E0" w:rsidRDefault="00B516E0" w:rsidP="00B516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совершенствовать координацию при взаимодействии территориальных федеральных органов власти, органов местного самоуправления с субъектами антикоррупционной деятельности и институтами гражданского общества в сфере противодействия коррупции.</w:t>
      </w:r>
    </w:p>
    <w:p w:rsidR="00B516E0" w:rsidRPr="00B516E0" w:rsidRDefault="00B516E0" w:rsidP="00B516E0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Целевые показатели реализации муниципальной программы приведены в приложении №1.</w:t>
      </w:r>
    </w:p>
    <w:p w:rsidR="00B516E0" w:rsidRPr="00B516E0" w:rsidRDefault="00B516E0" w:rsidP="00B5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и краткое описание основных мероприятий муниципальной программы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Нововеличковского  сельского поселения с учетом финансовых ресурсов, выделяемых на финансирование Программы, и полномочий, закрепленных за органами местного самоуправления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B516E0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B516E0">
          <w:rPr>
            <w:rFonts w:ascii="Times New Roman" w:eastAsia="Times New Roman" w:hAnsi="Times New Roman" w:cs="Times New Roman"/>
            <w:sz w:val="28"/>
            <w:szCs w:val="28"/>
          </w:rPr>
          <w:t xml:space="preserve">2008 года </w:t>
        </w:r>
      </w:smartTag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№ 273-ФЗ «О противодействии коррупции», от 21 июля </w:t>
      </w:r>
      <w:smartTag w:uri="urn:schemas-microsoft-com:office:smarttags" w:element="metricconverter">
        <w:smartTagPr>
          <w:attr w:name="ProductID" w:val="2005 г"/>
        </w:smartTagPr>
        <w:r w:rsidRPr="00B516E0">
          <w:rPr>
            <w:rFonts w:ascii="Times New Roman" w:eastAsia="Times New Roman" w:hAnsi="Times New Roman" w:cs="Times New Roman"/>
            <w:sz w:val="28"/>
            <w:szCs w:val="28"/>
          </w:rPr>
          <w:t>2005 года</w:t>
        </w:r>
      </w:smartTag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Реализацию мероприятий Программы  предполагается осуществить по следующим направлениям: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1. Меры по правовому обеспечению противодействия коррупции.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2. Совершенствование механизмов антикоррупционной экспертизы нормативных правовых актов Нововеличковского сельского поселения.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B516E0">
        <w:rPr>
          <w:rFonts w:ascii="Times New Roman" w:eastAsia="Times New Roman" w:hAnsi="Times New Roman" w:cs="Times New Roman"/>
          <w:sz w:val="28"/>
          <w:szCs w:val="28"/>
        </w:rPr>
        <w:t xml:space="preserve">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4.Совершенствование организации деятельности органов местного самоуправления по размещению муниципальных заказов.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 Регламентация использования муниципального имущества </w:t>
      </w:r>
      <w:r w:rsidRPr="00B516E0">
        <w:rPr>
          <w:rFonts w:ascii="Times New Roman" w:eastAsia="Times New Roman" w:hAnsi="Times New Roman" w:cs="Times New Roman"/>
          <w:sz w:val="28"/>
          <w:szCs w:val="28"/>
        </w:rPr>
        <w:t>Нововеличковского сельского поселения.</w:t>
      </w:r>
    </w:p>
    <w:p w:rsidR="00B516E0" w:rsidRPr="00B516E0" w:rsidRDefault="00B516E0" w:rsidP="00B516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B516E0">
        <w:rPr>
          <w:rFonts w:ascii="Times New Roman" w:eastAsia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нетерпимости к проявлениям коррупции.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7. Совершенствование контрольной деятельности в системе мер по противодействию коррупции.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8. Обеспечение публичности и открытости деятельности органов местного самоуправления </w:t>
      </w:r>
      <w:r w:rsidRPr="00B516E0">
        <w:rPr>
          <w:rFonts w:ascii="Times New Roman" w:eastAsia="Times New Roman" w:hAnsi="Times New Roman" w:cs="Times New Roman"/>
          <w:sz w:val="28"/>
          <w:szCs w:val="28"/>
        </w:rPr>
        <w:t>Нововеличковского  сельского поселения.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Перечень и краткое описание основных мероприятий приведены в приложении № 2.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887831" w:rsidRDefault="00887831" w:rsidP="0088783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3B3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53B3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средств бюджета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Нововеличковского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87831" w:rsidRDefault="00887831" w:rsidP="0088783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финансирования программы составляет 10,0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887831" w:rsidRPr="00714E51" w:rsidRDefault="00714E51" w:rsidP="00714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6177"/>
        <w:gridCol w:w="2694"/>
      </w:tblGrid>
      <w:tr w:rsidR="00714E51" w:rsidTr="00714E51">
        <w:trPr>
          <w:trHeight w:val="1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  <w:p w:rsidR="00714E51" w:rsidRDefault="00714E51" w:rsidP="002A13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п/п</w:t>
            </w:r>
          </w:p>
        </w:tc>
        <w:tc>
          <w:tcPr>
            <w:tcW w:w="6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Наименование направлений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E51" w:rsidRDefault="00714E51" w:rsidP="00714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Объем финансирования из бюджета поселения (тыс. руб.):</w:t>
            </w:r>
          </w:p>
        </w:tc>
      </w:tr>
      <w:tr w:rsidR="00714E51" w:rsidTr="00714E51">
        <w:trPr>
          <w:trHeight w:val="1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E51" w:rsidRDefault="00714E51" w:rsidP="00714E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2022 год</w:t>
            </w:r>
          </w:p>
        </w:tc>
      </w:tr>
      <w:tr w:rsidR="00714E51" w:rsidTr="00714E51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</w:pPr>
            <w:r w:rsidRPr="00D95A1C">
              <w:rPr>
                <w:rFonts w:ascii="Times New Roman" w:hAnsi="Times New Roman" w:cs="Times New Roman"/>
                <w:sz w:val="28"/>
              </w:rPr>
              <w:t>Изготовление агитационных материалов антикоррупционного информирования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E51" w:rsidRDefault="00714E51" w:rsidP="00714E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</w:tr>
      <w:tr w:rsidR="00714E51" w:rsidTr="00714E51">
        <w:trPr>
          <w:trHeight w:val="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4E51" w:rsidRDefault="00714E51" w:rsidP="002A13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Всего по программе: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E51" w:rsidRDefault="00714E51" w:rsidP="00714E5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</w:tr>
    </w:tbl>
    <w:p w:rsidR="00887831" w:rsidRDefault="00887831" w:rsidP="0088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 xml:space="preserve">Расчет объема финансирования проведен методом сопоставимых рыночных цен в соответствии разделом III «Методических рекомендаций по применению методов определения начальной (максимальной) цены контракта, цены контракта заключаемого с единственным поставщиком (подрядчиком, исполнителем)», утвержденными приказом Минэкономразвития РФ от  02.10.2013г. № 567.  </w:t>
      </w:r>
    </w:p>
    <w:p w:rsidR="00887831" w:rsidRDefault="00887831" w:rsidP="0088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62">
        <w:rPr>
          <w:rFonts w:ascii="Times New Roman" w:hAnsi="Times New Roman" w:cs="Times New Roman"/>
          <w:sz w:val="28"/>
          <w:szCs w:val="28"/>
        </w:rPr>
        <w:t>В данном расчете применяется метод сопоставимых рыночных цен, исходя из анализа контрактов, с учетом цены договоров прошлых периодов.</w:t>
      </w:r>
    </w:p>
    <w:p w:rsidR="00887831" w:rsidRDefault="00887831" w:rsidP="0088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E9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38E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938E9">
        <w:rPr>
          <w:rFonts w:ascii="Times New Roman" w:hAnsi="Times New Roman" w:cs="Times New Roman"/>
          <w:sz w:val="28"/>
          <w:szCs w:val="28"/>
        </w:rPr>
        <w:t>уточнят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38E9">
        <w:rPr>
          <w:rFonts w:ascii="Times New Roman" w:hAnsi="Times New Roman" w:cs="Times New Roman"/>
          <w:sz w:val="28"/>
          <w:szCs w:val="28"/>
        </w:rPr>
        <w:t>ся в соответствии с решени</w:t>
      </w:r>
      <w:r>
        <w:rPr>
          <w:rFonts w:ascii="Times New Roman" w:hAnsi="Times New Roman" w:cs="Times New Roman"/>
          <w:sz w:val="28"/>
          <w:szCs w:val="28"/>
        </w:rPr>
        <w:t>ями о бюджете</w:t>
      </w:r>
      <w:r w:rsidRPr="00C62A67">
        <w:rPr>
          <w:rFonts w:ascii="Times New Roman" w:hAnsi="Times New Roman" w:cs="Times New Roman"/>
          <w:sz w:val="28"/>
          <w:szCs w:val="28"/>
        </w:rPr>
        <w:t>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Методика оценки эффективности реализации муниципальной про-граммы  </w:t>
      </w:r>
    </w:p>
    <w:p w:rsidR="00B516E0" w:rsidRPr="00B516E0" w:rsidRDefault="00B516E0" w:rsidP="00B51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B516E0">
        <w:rPr>
          <w:rFonts w:ascii="Times New Roman" w:eastAsia="Times New Roman" w:hAnsi="Times New Roman" w:cs="Times New Roman"/>
          <w:spacing w:val="-4"/>
          <w:sz w:val="28"/>
          <w:szCs w:val="28"/>
        </w:rPr>
        <w:t>Оценка эффективности реализации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№ 293 (далее – Приложение № 5 к Порядку).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5.2. Оценка эффективности реализации Программы осуществляется в два этапа.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5.2.1. На первом этапе осуществляется оценка эффективности реализации основных мероприятий, входящих в состав Программы, и включает: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оценку степени соответствия запланированному уровню расходов;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оценку эффективности использования финансовых средств;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оценку степени достижения целей и решения задач основных мероприятий, входящих в Программу (далее - оценка степени реализации основного мероприятия);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5.3.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 = Мв / М, где:                                           (1)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 - степень реализации мероприятий;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ССуз = Зф / Зп, где:                                       (2)    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ССуз - степень соответствия запланированному уровню расходов;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Зф - фактические расходы на реализацию основного мероприятия в отчетном году;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Зп- объемы финансовых средств, предусмотренные на реализацию </w:t>
      </w: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5.5.Эффективность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Эис = СРм / ССуз, где:                                     (3)  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Эис - эффективность использования финансовых средств;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 - степень реализации мероприятий (1);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ССуз - степень соответствия запланированному уровню расходов (2).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5.6.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5.6.1. Степень достижения планового значения целевого показателя рассчитывается последующим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СДп/ппз= ЗПп/пф/ ЗПп/пп,                                   (4)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СДп/ппз- степень достижения планового значения целевого показателя основного мероприятия;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ЗПп/пф- значение целевого показателя основного мероприятия фактически достигнутое на конец отчетного периода;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ЗПп/пп- плановое значение целевого показателя основного мероприятия.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5.6.2. Степень реализации основного мероприятия рассчитывается по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СРп/п = (СДп/ппз1 + СДп/ппз2 + …+ СДп/ппзn)/n, где:                  (5)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СРп/п- степень реализации основного мероприятия;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СДп/ппз- степень достижения планового значения целевого показателя основного мероприятия (4);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n - количество целевых показателей основного мероприятия.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данной формулы в случаях, если СДп/ппз&gt;1, его значение принимается равным 1.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ЭРп/п= СРп/п * Эис, где:                                    (6)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ЭРп/п- эффективность реализации основного мероприятия;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СРп/п- степень реализации основного мероприятия (5);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Эис - эффективность использования финансовых средств (3).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реализации основного мероприятия признается высокой в случае, если значение ЭРп/п составляет не менее 0,90.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Эффективность реализации основного я  удовлетворительной в случае, </w:t>
      </w: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если значение ЭРп/п составляет не менее 0,70.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5.8.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СДмппз = ЗПмпф / ЗПмпп,                                   (7)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5.8.2. Степень реализации муниципальной программы рассчитывается по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СРмп= (СДмппз1 + СДмппз2 + … + СДмппзm) / m, где:              (8)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СРмп - степень реализации муниципальной программы;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 (7);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m- количество целевых показателей, характеризующих цели и задачи муниципальной программы.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При использовании данной формулы в случаях, если СДмппз&gt;1, его значение принимается равным 1.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5.9. Эффективность реализации муниципальной программы оценивается) по следующей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ЭРмп= 0,5*СРмп + 0,5*(ЭРп/п1*k1 + ЭРп/п2*k2 + …+ЭРп/пj*kj) / j, где: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ЭРмп - эффективность реализации муниципальной программы;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СРмп - степень реализации муниципальной программы (8);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ЭРп/п- эффективность реализации основного мероприятия (6);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k1, k2, …,kj - коэффициенты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По умолчанию коэффициент значимости определяется по формуле: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kj = Фj / Ф, где: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Фj - объем фактических расходов (кассового исполнения) на реализацию j-того основного мероприятия в отчетном году;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j - количество основных мероприятий.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Эффективность реализации муниципальной программы признается </w:t>
      </w: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высокой в случае, если значение ЭРмп составляет не менее 0,90.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Cs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6. Механизм реализации Программы и контроль</w:t>
      </w:r>
    </w:p>
    <w:p w:rsidR="00B516E0" w:rsidRPr="00B516E0" w:rsidRDefault="00B516E0" w:rsidP="00B516E0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b/>
          <w:bCs/>
          <w:sz w:val="28"/>
          <w:szCs w:val="28"/>
        </w:rPr>
        <w:t>за ее выполнением</w:t>
      </w:r>
    </w:p>
    <w:p w:rsidR="00B516E0" w:rsidRPr="00B516E0" w:rsidRDefault="00B516E0" w:rsidP="00B516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нормативной правовой базы по  созданию системы противодействия коррупции в Нововеличковском  сельском поселении;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снижение числа коррупционных правонарушений со стороны должностных лиц органов местного самоуправления Нововеличковского сельского поселения;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повышение ответственности органов местного  самоуправления Нововеличковского сельского поселения  и их должностных лиц за принятие мер по устранению причин коррупции;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повышение инвестиционной привлекательности Нововеличковского сельского поселения;</w:t>
      </w:r>
    </w:p>
    <w:p w:rsidR="00B516E0" w:rsidRPr="00B516E0" w:rsidRDefault="00B516E0" w:rsidP="00B516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- развитие и укрепление институтов гражданского общества.</w:t>
      </w:r>
    </w:p>
    <w:p w:rsidR="00B516E0" w:rsidRPr="00B516E0" w:rsidRDefault="00B516E0" w:rsidP="00B51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района.</w:t>
      </w:r>
    </w:p>
    <w:p w:rsidR="00B516E0" w:rsidRPr="00B516E0" w:rsidRDefault="00B516E0" w:rsidP="00B5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E0" w:rsidRPr="00B516E0" w:rsidRDefault="00B516E0" w:rsidP="00B51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по общим</w:t>
      </w:r>
    </w:p>
    <w:p w:rsidR="00B516E0" w:rsidRPr="00B516E0" w:rsidRDefault="00B516E0" w:rsidP="00B51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правовым вопросам администрации</w:t>
      </w: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1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О.Ю.Калитка</w:t>
      </w:r>
    </w:p>
    <w:p w:rsidR="00B516E0" w:rsidRDefault="00B516E0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516E0" w:rsidRDefault="00B516E0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516E0" w:rsidRDefault="00B516E0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516E0" w:rsidRDefault="00B516E0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516E0" w:rsidRDefault="00B516E0" w:rsidP="006A3869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A803CE" w:rsidRPr="00DE3312" w:rsidRDefault="00A803CE">
      <w:pPr>
        <w:rPr>
          <w:rFonts w:ascii="Times New Roman" w:hAnsi="Times New Roman" w:cs="Times New Roman"/>
          <w:sz w:val="28"/>
          <w:szCs w:val="28"/>
        </w:rPr>
      </w:pPr>
      <w:r w:rsidRPr="00DE3312">
        <w:rPr>
          <w:rFonts w:ascii="Times New Roman" w:hAnsi="Times New Roman" w:cs="Times New Roman"/>
          <w:sz w:val="28"/>
          <w:szCs w:val="28"/>
        </w:rPr>
        <w:br w:type="page"/>
      </w:r>
    </w:p>
    <w:p w:rsidR="00A803CE" w:rsidRDefault="00A803CE" w:rsidP="00A803CE">
      <w:pPr>
        <w:sectPr w:rsidR="00A803CE" w:rsidSect="00F2172E">
          <w:headerReference w:type="default" r:id="rId9"/>
          <w:pgSz w:w="11906" w:h="16838"/>
          <w:pgMar w:top="568" w:right="707" w:bottom="426" w:left="1701" w:header="708" w:footer="708" w:gutter="0"/>
          <w:cols w:space="708"/>
          <w:titlePg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91"/>
        <w:gridCol w:w="5670"/>
      </w:tblGrid>
      <w:tr w:rsidR="00A803CE" w:rsidRPr="00A803CE" w:rsidTr="0035024B">
        <w:trPr>
          <w:trHeight w:val="1690"/>
        </w:trPr>
        <w:tc>
          <w:tcPr>
            <w:tcW w:w="10491" w:type="dxa"/>
          </w:tcPr>
          <w:p w:rsidR="00A803CE" w:rsidRPr="00A803CE" w:rsidRDefault="00A803CE" w:rsidP="00350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03CE" w:rsidRPr="00A803CE" w:rsidRDefault="00A803CE" w:rsidP="0032654A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ПРИЛОЖЕНИЕ №1 </w:t>
            </w:r>
          </w:p>
          <w:p w:rsidR="00A803CE" w:rsidRPr="00A803CE" w:rsidRDefault="00A803CE" w:rsidP="0032654A">
            <w:pPr>
              <w:suppressAutoHyphens/>
              <w:spacing w:after="0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к муниципальной программе </w:t>
            </w:r>
          </w:p>
          <w:p w:rsidR="00A803CE" w:rsidRPr="00A803CE" w:rsidRDefault="00A803CE" w:rsidP="00326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3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Противодействие коррупции в </w:t>
            </w:r>
            <w:r w:rsidR="00C43E37">
              <w:rPr>
                <w:rFonts w:ascii="Times New Roman" w:hAnsi="Times New Roman" w:cs="Times New Roman"/>
                <w:bCs/>
                <w:sz w:val="28"/>
                <w:szCs w:val="28"/>
              </w:rPr>
              <w:t>Нововеличковском</w:t>
            </w:r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 Динского района</w:t>
            </w:r>
            <w:r w:rsidR="00C43E3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803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2022</w:t>
            </w:r>
            <w:r w:rsidR="00C43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A803CE" w:rsidRPr="00A803CE" w:rsidRDefault="00A803CE" w:rsidP="0035024B">
            <w:pPr>
              <w:suppressAutoHyphens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  <w:p w:rsidR="00A803CE" w:rsidRPr="00A803CE" w:rsidRDefault="00A803CE" w:rsidP="0035024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CE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«</w:t>
      </w:r>
      <w:r w:rsidRPr="00A803CE">
        <w:rPr>
          <w:rFonts w:ascii="Times New Roman" w:hAnsi="Times New Roman" w:cs="Times New Roman"/>
          <w:bCs/>
          <w:sz w:val="28"/>
          <w:szCs w:val="28"/>
        </w:rPr>
        <w:t xml:space="preserve">Противодействие коррупции в </w:t>
      </w:r>
      <w:r w:rsidR="00C43E37">
        <w:rPr>
          <w:rFonts w:ascii="Times New Roman" w:hAnsi="Times New Roman" w:cs="Times New Roman"/>
          <w:bCs/>
          <w:sz w:val="28"/>
          <w:szCs w:val="28"/>
        </w:rPr>
        <w:t>Нововеличковском</w:t>
      </w:r>
      <w:r w:rsidRPr="00A803CE">
        <w:rPr>
          <w:rFonts w:ascii="Times New Roman" w:hAnsi="Times New Roman" w:cs="Times New Roman"/>
          <w:bCs/>
          <w:sz w:val="28"/>
          <w:szCs w:val="28"/>
        </w:rPr>
        <w:t xml:space="preserve"> сельском по</w:t>
      </w:r>
      <w:r w:rsidR="00C43E37">
        <w:rPr>
          <w:rFonts w:ascii="Times New Roman" w:hAnsi="Times New Roman" w:cs="Times New Roman"/>
          <w:bCs/>
          <w:sz w:val="28"/>
          <w:szCs w:val="28"/>
        </w:rPr>
        <w:t>селении Динского района» на 2022 год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501"/>
        <w:gridCol w:w="1559"/>
        <w:gridCol w:w="1701"/>
        <w:gridCol w:w="2126"/>
      </w:tblGrid>
      <w:tr w:rsidR="00A803CE" w:rsidRPr="00A803CE" w:rsidTr="006B51C5">
        <w:trPr>
          <w:trHeight w:val="1071"/>
          <w:tblHeader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№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501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Наименование целевого 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Единица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803CE" w:rsidRPr="00A803CE" w:rsidRDefault="00A803CE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Значение показателей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реализации программы </w:t>
            </w:r>
          </w:p>
          <w:p w:rsidR="00A803CE" w:rsidRPr="00A803CE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815"/>
          <w:tblHeader/>
        </w:trPr>
        <w:tc>
          <w:tcPr>
            <w:tcW w:w="848" w:type="dxa"/>
            <w:vMerge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vMerge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51C5" w:rsidRPr="00A803CE" w:rsidRDefault="006B51C5" w:rsidP="00A803CE">
            <w:pPr>
              <w:spacing w:after="0" w:line="240" w:lineRule="auto"/>
              <w:ind w:left="-249"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2022</w:t>
            </w:r>
          </w:p>
        </w:tc>
      </w:tr>
      <w:tr w:rsidR="006B51C5" w:rsidRPr="00A803CE" w:rsidTr="006B51C5">
        <w:trPr>
          <w:trHeight w:val="259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5</w:t>
            </w:r>
          </w:p>
        </w:tc>
      </w:tr>
      <w:tr w:rsidR="006B51C5" w:rsidRPr="00A803CE" w:rsidTr="006B51C5">
        <w:trPr>
          <w:trHeight w:val="259"/>
          <w:tblHeader/>
        </w:trPr>
        <w:tc>
          <w:tcPr>
            <w:tcW w:w="848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1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01" w:type="dxa"/>
            <w:shd w:val="clear" w:color="auto" w:fill="auto"/>
          </w:tcPr>
          <w:p w:rsidR="006B51C5" w:rsidRPr="00C43E37" w:rsidRDefault="006B51C5" w:rsidP="00A803C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03CE">
              <w:rPr>
                <w:rFonts w:ascii="Times New Roman" w:hAnsi="Times New Roman" w:cs="Times New Roman"/>
              </w:rPr>
              <w:t>Муниципальная программа «</w:t>
            </w:r>
            <w:r w:rsidRPr="00A803CE">
              <w:rPr>
                <w:rFonts w:ascii="Times New Roman" w:hAnsi="Times New Roman" w:cs="Times New Roman"/>
                <w:bCs/>
              </w:rPr>
              <w:t xml:space="preserve">Противодействие коррупции в </w:t>
            </w:r>
            <w:r w:rsidRPr="00C43E37">
              <w:rPr>
                <w:rFonts w:ascii="Times New Roman" w:hAnsi="Times New Roman" w:cs="Times New Roman"/>
                <w:bCs/>
              </w:rPr>
              <w:t>Нововеличковском</w:t>
            </w:r>
          </w:p>
          <w:p w:rsidR="006B51C5" w:rsidRPr="00A803CE" w:rsidRDefault="006B51C5" w:rsidP="003265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Cs/>
              </w:rPr>
              <w:t>сельском поселении  Динского района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A803CE">
              <w:rPr>
                <w:rFonts w:ascii="Times New Roman" w:hAnsi="Times New Roman" w:cs="Times New Roman"/>
                <w:bCs/>
              </w:rPr>
              <w:t xml:space="preserve"> на 2022</w:t>
            </w:r>
            <w:r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259"/>
          <w:tblHeader/>
        </w:trPr>
        <w:tc>
          <w:tcPr>
            <w:tcW w:w="848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%</w:t>
            </w:r>
          </w:p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b/>
              </w:rPr>
              <w:t>2</w:t>
            </w:r>
            <w:r w:rsidRPr="00A80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559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501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№1 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</w:t>
            </w:r>
          </w:p>
        </w:tc>
        <w:tc>
          <w:tcPr>
            <w:tcW w:w="1559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у служащих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559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9501" w:type="dxa"/>
            <w:shd w:val="clear" w:color="auto" w:fill="auto"/>
          </w:tcPr>
          <w:p w:rsidR="006B51C5" w:rsidRPr="0032654A" w:rsidRDefault="006B51C5" w:rsidP="003265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№2 Проведение заседаний комиссии по соблюдению требований к служебному поведению муниципальных служащих органов местного самоуправления </w:t>
            </w:r>
            <w:r>
              <w:rPr>
                <w:rFonts w:ascii="Times New Roman" w:hAnsi="Times New Roman" w:cs="Times New Roman"/>
                <w:bCs/>
              </w:rPr>
              <w:t>Нововеличковского</w:t>
            </w:r>
            <w:r w:rsidRPr="00A803CE">
              <w:rPr>
                <w:rFonts w:ascii="Times New Roman" w:hAnsi="Times New Roman" w:cs="Times New Roman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Соблюдение требований, установленных Федеральным законом от 25 декабря 2008 года № 273-ФЗ "О противодействии коррупции"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№3 Анализ деятельности в сфере закупок товаров, работ и услуг для муниципальных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 xml:space="preserve">защиты прав и законных интересов граждан, общества и государства от проявлений коррупции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№4 </w:t>
            </w:r>
            <w:r w:rsidRPr="00A803CE">
              <w:rPr>
                <w:rFonts w:ascii="Times New Roman" w:hAnsi="Times New Roman" w:cs="Times New Roman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Соблюдение обязанностей муниципальными служащими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контроль за соблюдением обязанностей муниципальными служащими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№5 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Выявление сфер деятельности органов исполнительной власти с повышенным риском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создание условий, исключающих возможность коррупционного поведения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№6 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Устранение условий для совершения действий коррупционного характера в органах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auto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повышение квалификации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74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95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№7 «Проведение антикоррупционной проверки муниципальных правовых актов и проектов муниципальных правовых актов, в том числе проведение независимой антикоррупционной экспертизы»</w:t>
            </w:r>
          </w:p>
        </w:tc>
        <w:tc>
          <w:tcPr>
            <w:tcW w:w="1559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259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</w:t>
            </w: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 w:rsidRPr="00A803CE">
              <w:rPr>
                <w:rFonts w:ascii="Times New Roman" w:hAnsi="Times New Roman" w:cs="Times New Roman"/>
              </w:rPr>
              <w:t>предупреждение коррупционных действий</w:t>
            </w:r>
          </w:p>
        </w:tc>
        <w:tc>
          <w:tcPr>
            <w:tcW w:w="1559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51C5" w:rsidRPr="00A803CE" w:rsidRDefault="006B51C5" w:rsidP="00A80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259"/>
          <w:tblHeader/>
        </w:trPr>
        <w:tc>
          <w:tcPr>
            <w:tcW w:w="848" w:type="dxa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внедрение практики проверки муниципальных правовых актов и проектов муниципальных правовых актов на коррупциогенность</w:t>
            </w:r>
          </w:p>
        </w:tc>
        <w:tc>
          <w:tcPr>
            <w:tcW w:w="1559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Целевой показатель 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9501" w:type="dxa"/>
            <w:shd w:val="clear" w:color="auto" w:fill="FFFFFF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№8 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FFFFFF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Недопущение протекционизма при замещении должностей муниципальной службы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FFFFFF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Задача: формирование кадрового состава, несклонного к коррупционным действиям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2.8.1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9501" w:type="dxa"/>
            <w:shd w:val="clear" w:color="auto" w:fill="FFFFFF"/>
          </w:tcPr>
          <w:p w:rsidR="006B51C5" w:rsidRPr="0032654A" w:rsidRDefault="006B51C5" w:rsidP="003265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03CE">
              <w:rPr>
                <w:rFonts w:ascii="Times New Roman" w:hAnsi="Times New Roman" w:cs="Times New Roman"/>
                <w:i/>
              </w:rPr>
              <w:t>Основное мероприятие</w:t>
            </w:r>
            <w:r w:rsidRPr="00A803CE">
              <w:rPr>
                <w:rFonts w:ascii="Times New Roman" w:hAnsi="Times New Roman" w:cs="Times New Roman"/>
              </w:rPr>
              <w:t xml:space="preserve"> №9 Изготовление и распространение агитационных материалов антикоррупционного информирования, просвещения, обучения, воспитания населения </w:t>
            </w:r>
            <w:r>
              <w:rPr>
                <w:rFonts w:ascii="Times New Roman" w:hAnsi="Times New Roman" w:cs="Times New Roman"/>
                <w:bCs/>
              </w:rPr>
              <w:t>Нововеличковского</w:t>
            </w:r>
            <w:r w:rsidRPr="00A803CE">
              <w:rPr>
                <w:rFonts w:ascii="Times New Roman" w:hAnsi="Times New Roman" w:cs="Times New Roman"/>
              </w:rPr>
              <w:t xml:space="preserve"> сельского поселения Динского района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FFFFFF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Цель: 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1" w:type="dxa"/>
            <w:shd w:val="clear" w:color="auto" w:fill="FFFFFF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Задача: антикоррупционное просвещение населения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B51C5" w:rsidRPr="00A803CE" w:rsidTr="006B51C5">
        <w:trPr>
          <w:trHeight w:val="263"/>
          <w:tblHeader/>
        </w:trPr>
        <w:tc>
          <w:tcPr>
            <w:tcW w:w="848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2.9.1</w:t>
            </w:r>
          </w:p>
        </w:tc>
        <w:tc>
          <w:tcPr>
            <w:tcW w:w="9501" w:type="dxa"/>
            <w:shd w:val="clear" w:color="auto" w:fill="FFFF00"/>
          </w:tcPr>
          <w:p w:rsidR="006B51C5" w:rsidRPr="00A803CE" w:rsidRDefault="006B51C5" w:rsidP="00A803CE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701" w:type="dxa"/>
            <w:shd w:val="clear" w:color="auto" w:fill="FFFF00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0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6B51C5" w:rsidRPr="00A803CE" w:rsidRDefault="006B51C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03CE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</w:tr>
    </w:tbl>
    <w:p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A803CE" w:rsidRPr="00A803CE" w:rsidRDefault="00A803CE" w:rsidP="00A803C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A803CE" w:rsidRPr="00A803CE" w:rsidRDefault="00A803CE" w:rsidP="00A803CE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803CE" w:rsidRPr="00A803CE" w:rsidRDefault="00A803CE" w:rsidP="00A803CE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A803CE">
        <w:rPr>
          <w:rFonts w:ascii="Times New Roman" w:hAnsi="Times New Roman" w:cs="Times New Roman"/>
          <w:sz w:val="22"/>
          <w:szCs w:val="22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803CE" w:rsidRDefault="00A803CE" w:rsidP="00A803CE">
      <w:pPr>
        <w:ind w:left="-284" w:firstLine="710"/>
        <w:rPr>
          <w:rFonts w:ascii="Times New Roman" w:hAnsi="Times New Roman" w:cs="Times New Roman"/>
        </w:rPr>
      </w:pPr>
    </w:p>
    <w:p w:rsidR="0032654A" w:rsidRPr="00A803CE" w:rsidRDefault="0032654A" w:rsidP="00A803CE">
      <w:pPr>
        <w:ind w:left="-284" w:firstLine="710"/>
        <w:rPr>
          <w:rFonts w:ascii="Times New Roman" w:hAnsi="Times New Roman" w:cs="Times New Roman"/>
        </w:rPr>
      </w:pPr>
    </w:p>
    <w:p w:rsidR="00A803CE" w:rsidRPr="00A803CE" w:rsidRDefault="00A803CE" w:rsidP="00A803C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Начальник отдела по общим </w:t>
      </w:r>
    </w:p>
    <w:p w:rsidR="00A803CE" w:rsidRDefault="00A803CE" w:rsidP="00A803C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и правовым вопросам                                                                                                                                               О.</w:t>
      </w:r>
      <w:r w:rsidR="0032654A">
        <w:rPr>
          <w:rFonts w:ascii="Times New Roman" w:hAnsi="Times New Roman" w:cs="Times New Roman"/>
          <w:sz w:val="28"/>
          <w:szCs w:val="28"/>
        </w:rPr>
        <w:t>Ю.Калитка</w:t>
      </w:r>
    </w:p>
    <w:p w:rsidR="0032654A" w:rsidRPr="00A803CE" w:rsidRDefault="0032654A" w:rsidP="00A803CE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6B51C5" w:rsidRDefault="006B51C5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803CE" w:rsidRPr="00A803CE" w:rsidRDefault="00A803CE" w:rsidP="00A803CE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 w:rsidR="008705A6">
        <w:rPr>
          <w:rFonts w:ascii="Times New Roman" w:hAnsi="Times New Roman" w:cs="Times New Roman"/>
          <w:sz w:val="28"/>
          <w:szCs w:val="28"/>
        </w:rPr>
        <w:t>Нововеличковском</w:t>
      </w:r>
      <w:r w:rsidRPr="00A803CE">
        <w:rPr>
          <w:rFonts w:ascii="Times New Roman" w:hAnsi="Times New Roman" w:cs="Times New Roman"/>
          <w:sz w:val="28"/>
          <w:szCs w:val="28"/>
        </w:rPr>
        <w:t xml:space="preserve"> сельском поселении  Динского района</w:t>
      </w:r>
      <w:r w:rsidR="008705A6">
        <w:rPr>
          <w:rFonts w:ascii="Times New Roman" w:hAnsi="Times New Roman" w:cs="Times New Roman"/>
          <w:sz w:val="28"/>
          <w:szCs w:val="28"/>
        </w:rPr>
        <w:t>» на 2022 год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CE7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5A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Программы </w:t>
      </w:r>
      <w:r w:rsidRPr="008705A6">
        <w:rPr>
          <w:rFonts w:ascii="Times New Roman" w:hAnsi="Times New Roman" w:cs="Times New Roman"/>
          <w:b/>
          <w:bCs/>
          <w:sz w:val="28"/>
          <w:szCs w:val="28"/>
        </w:rPr>
        <w:t xml:space="preserve">«Противодействие коррупции </w:t>
      </w:r>
    </w:p>
    <w:p w:rsidR="00A803CE" w:rsidRPr="00561CE7" w:rsidRDefault="00A803CE" w:rsidP="00561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5A6">
        <w:rPr>
          <w:rFonts w:ascii="Times New Roman" w:hAnsi="Times New Roman" w:cs="Times New Roman"/>
          <w:b/>
          <w:bCs/>
          <w:sz w:val="28"/>
          <w:szCs w:val="28"/>
        </w:rPr>
        <w:t>в Ново</w:t>
      </w:r>
      <w:r w:rsidR="008705A6">
        <w:rPr>
          <w:rFonts w:ascii="Times New Roman" w:hAnsi="Times New Roman" w:cs="Times New Roman"/>
          <w:b/>
          <w:bCs/>
          <w:sz w:val="28"/>
          <w:szCs w:val="28"/>
        </w:rPr>
        <w:t>величковском</w:t>
      </w:r>
      <w:r w:rsidR="00561CE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  <w:r w:rsidRPr="008705A6">
        <w:rPr>
          <w:rFonts w:ascii="Times New Roman" w:hAnsi="Times New Roman" w:cs="Times New Roman"/>
          <w:b/>
          <w:bCs/>
          <w:sz w:val="28"/>
          <w:szCs w:val="28"/>
        </w:rPr>
        <w:t xml:space="preserve"> Динского района</w:t>
      </w:r>
      <w:r w:rsidR="008705A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705A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8705A6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A803CE" w:rsidRPr="00DE3312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6"/>
        <w:gridCol w:w="2552"/>
        <w:gridCol w:w="2834"/>
        <w:gridCol w:w="3686"/>
        <w:gridCol w:w="2127"/>
      </w:tblGrid>
      <w:tr w:rsidR="004D30E5" w:rsidRPr="00DE3312" w:rsidTr="008156AB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4D3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Результата реализации мероприятия</w:t>
            </w:r>
          </w:p>
          <w:p w:rsidR="004D30E5" w:rsidRPr="00DE3312" w:rsidRDefault="004D30E5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4D30E5" w:rsidRPr="00DE3312" w:rsidTr="008156AB">
        <w:tc>
          <w:tcPr>
            <w:tcW w:w="709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rPr>
          <w:trHeight w:val="1388"/>
        </w:trPr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561C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Ново</w:t>
            </w:r>
            <w:r w:rsidR="00561CE7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и урегулированию конфликта интересов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методических  рекомендаций  по совершенствованию системы муниципальных закупок с целью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устранения условий для возможных проявлений коррупции</w:t>
            </w:r>
          </w:p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сроков и формы, предусмотренных законодательством, поданных муниципальными служащими 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обязанностей муниципальными служащими</w:t>
            </w:r>
          </w:p>
          <w:p w:rsidR="00A803CE" w:rsidRPr="00DE3312" w:rsidRDefault="00A803CE" w:rsidP="00A803CE">
            <w:pPr>
              <w:spacing w:after="0" w:line="240" w:lineRule="auto"/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и юридических лиц по вопросам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сфер деятельности органов исполнительной власти с повышенным риском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Знание служащими  Федерального закона от 25 декабря 2008 года № 273-ФЗ "О противодействии коррупции", других федеральных законов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03CE" w:rsidRPr="00DE3312" w:rsidRDefault="00A803CE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проверки муниципальных правовых актов и проектов муниципальных правовых актов, в том числе проведение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независимой антикоррупционной экспертизы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5386" w:type="dxa"/>
            <w:gridSpan w:val="2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Устранение коррупциогенных факторов в муниципальных правовых актах и проектах муниципальных правовых актов</w:t>
            </w:r>
            <w:r w:rsidRPr="00DE33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A803CE" w:rsidRPr="00DE3312" w:rsidTr="00DE3312">
        <w:tc>
          <w:tcPr>
            <w:tcW w:w="709" w:type="dxa"/>
          </w:tcPr>
          <w:p w:rsidR="00A803CE" w:rsidRPr="00DE3312" w:rsidRDefault="00A803CE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требованиям.</w:t>
            </w:r>
          </w:p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3686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действиям.</w:t>
            </w:r>
          </w:p>
        </w:tc>
        <w:tc>
          <w:tcPr>
            <w:tcW w:w="2127" w:type="dxa"/>
          </w:tcPr>
          <w:p w:rsidR="00A803CE" w:rsidRPr="00DE3312" w:rsidRDefault="00A803CE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  <w:tr w:rsidR="004D30E5" w:rsidRPr="00DE3312" w:rsidTr="008156AB">
        <w:tc>
          <w:tcPr>
            <w:tcW w:w="709" w:type="dxa"/>
          </w:tcPr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4D30E5" w:rsidRPr="00DE3312" w:rsidRDefault="004D30E5" w:rsidP="00E84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агитационных материалов антикоррупционного информирования, просвещения, обучения, воспитания населения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Динского района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834" w:type="dxa"/>
          </w:tcPr>
          <w:p w:rsidR="004D30E5" w:rsidRPr="00DE3312" w:rsidRDefault="004D30E5" w:rsidP="00A8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D30E5" w:rsidRPr="00DE3312" w:rsidRDefault="004D30E5" w:rsidP="00A803C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127" w:type="dxa"/>
          </w:tcPr>
          <w:p w:rsidR="004D30E5" w:rsidRPr="00DE3312" w:rsidRDefault="004D30E5" w:rsidP="00A80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12">
              <w:rPr>
                <w:rFonts w:ascii="Times New Roman" w:hAnsi="Times New Roman" w:cs="Times New Roman"/>
                <w:sz w:val="28"/>
                <w:szCs w:val="28"/>
              </w:rPr>
              <w:t>Отдел по общим и правовым вопросам</w:t>
            </w:r>
          </w:p>
        </w:tc>
      </w:tr>
    </w:tbl>
    <w:p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CE">
        <w:rPr>
          <w:rFonts w:ascii="Times New Roman" w:hAnsi="Times New Roman" w:cs="Times New Roman"/>
          <w:sz w:val="28"/>
          <w:szCs w:val="28"/>
        </w:rPr>
        <w:t>Начальник отдела по общим и правовым вопросам                                                                           О.</w:t>
      </w:r>
      <w:r w:rsidR="00E84C14">
        <w:rPr>
          <w:rFonts w:ascii="Times New Roman" w:hAnsi="Times New Roman" w:cs="Times New Roman"/>
          <w:sz w:val="28"/>
          <w:szCs w:val="28"/>
        </w:rPr>
        <w:t>Ю.Калитка</w:t>
      </w:r>
    </w:p>
    <w:p w:rsidR="00A803CE" w:rsidRPr="00A803CE" w:rsidRDefault="00A803CE" w:rsidP="00A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CFC" w:rsidRDefault="00391CFC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C9" w:rsidRDefault="000B23C9" w:rsidP="000B23C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B23C9" w:rsidSect="00A803CE">
          <w:pgSz w:w="16838" w:h="11906" w:orient="landscape"/>
          <w:pgMar w:top="1701" w:right="567" w:bottom="709" w:left="567" w:header="709" w:footer="709" w:gutter="0"/>
          <w:cols w:space="708"/>
          <w:titlePg/>
          <w:docGrid w:linePitch="360"/>
        </w:sectPr>
      </w:pPr>
    </w:p>
    <w:p w:rsidR="008156AB" w:rsidRPr="000B23C9" w:rsidRDefault="008156AB" w:rsidP="008156A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0B23C9" w:rsidRPr="000B23C9" w:rsidRDefault="000B23C9" w:rsidP="000B23C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color w:val="000000"/>
          <w:sz w:val="28"/>
          <w:szCs w:val="28"/>
        </w:rPr>
        <w:t>к Паспорту муниципальной</w:t>
      </w:r>
      <w:r w:rsidRPr="000B2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3C9" w:rsidRPr="000B23C9" w:rsidRDefault="000B23C9" w:rsidP="000B23C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sz w:val="28"/>
          <w:szCs w:val="28"/>
        </w:rPr>
        <w:t xml:space="preserve">программы «Противодействие </w:t>
      </w:r>
    </w:p>
    <w:p w:rsidR="000B23C9" w:rsidRPr="000B23C9" w:rsidRDefault="000B23C9" w:rsidP="000B23C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sz w:val="28"/>
          <w:szCs w:val="28"/>
        </w:rPr>
        <w:t xml:space="preserve">коррупции в </w:t>
      </w:r>
      <w:r w:rsidRPr="000B23C9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Нововеличковском </w:t>
      </w:r>
    </w:p>
    <w:p w:rsidR="000B23C9" w:rsidRPr="000B23C9" w:rsidRDefault="000B23C9" w:rsidP="000B23C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Динского района»</w:t>
      </w:r>
    </w:p>
    <w:p w:rsidR="000B23C9" w:rsidRPr="000B23C9" w:rsidRDefault="000B23C9" w:rsidP="000B23C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sz w:val="28"/>
          <w:szCs w:val="28"/>
        </w:rPr>
        <w:t>на 2022 год»</w:t>
      </w: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B2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B23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еречень основных мероприятий программы</w:t>
      </w: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«Противодействие коррупции в Нововеличковском </w:t>
      </w: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Динского района» на 2022 год»</w:t>
      </w:r>
    </w:p>
    <w:p w:rsidR="000B23C9" w:rsidRPr="000B23C9" w:rsidRDefault="000B23C9" w:rsidP="000B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417"/>
        <w:gridCol w:w="1134"/>
        <w:gridCol w:w="1987"/>
        <w:gridCol w:w="2693"/>
      </w:tblGrid>
      <w:tr w:rsidR="000B23C9" w:rsidRPr="000B23C9" w:rsidTr="002A13DA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№</w:t>
            </w:r>
          </w:p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Наименование </w:t>
            </w:r>
          </w:p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Объем финансирования*, </w:t>
            </w:r>
          </w:p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>(тыс.руб.)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Непосредственный </w:t>
            </w:r>
          </w:p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Участник 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B23C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подпрограммы 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B23C9" w:rsidRPr="000B23C9" w:rsidTr="002A13D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Изготовление и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распространение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агитационных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материалов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антикоррупционного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информирования,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просвещения,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обучения, воспитания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населения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Нововеличковского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сельского поселения</w:t>
            </w:r>
          </w:p>
          <w:p w:rsidR="000B23C9" w:rsidRPr="000B23C9" w:rsidRDefault="000B23C9" w:rsidP="000B23C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B23C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Динского района</w:t>
            </w:r>
          </w:p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E12AE0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2AE0">
              <w:rPr>
                <w:rFonts w:ascii="Times New Roman" w:hAnsi="Times New Roman" w:cs="Times New Roman"/>
              </w:rPr>
              <w:t>Формирование антикоррупционного общественного сознания, нетерпимости к проявлению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Отдел по общим и правовым вопросам администрации Нововеличковского сельского поселения</w:t>
            </w:r>
          </w:p>
        </w:tc>
      </w:tr>
      <w:tr w:rsidR="000B23C9" w:rsidRPr="000B23C9" w:rsidTr="002A13D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B23C9" w:rsidRPr="000B23C9" w:rsidTr="002A13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23C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9" w:rsidRPr="000B23C9" w:rsidRDefault="000B23C9" w:rsidP="000B2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23C9" w:rsidRPr="000B23C9" w:rsidRDefault="000B23C9" w:rsidP="000B23C9">
      <w:pPr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3C9" w:rsidRPr="000B23C9" w:rsidRDefault="000B23C9" w:rsidP="000B23C9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</w:rPr>
      </w:pPr>
    </w:p>
    <w:p w:rsidR="000B23C9" w:rsidRPr="000B23C9" w:rsidRDefault="000B23C9" w:rsidP="000B23C9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</w:rPr>
      </w:pPr>
    </w:p>
    <w:p w:rsidR="000B23C9" w:rsidRPr="000B23C9" w:rsidRDefault="000B23C9" w:rsidP="000B2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 по общим</w:t>
      </w:r>
    </w:p>
    <w:p w:rsidR="000B23C9" w:rsidRPr="000B23C9" w:rsidRDefault="000B23C9" w:rsidP="000B2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правовым вопросам </w:t>
      </w:r>
      <w:r w:rsidR="00E12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0B23C9">
        <w:rPr>
          <w:rFonts w:ascii="Times New Roman" w:eastAsia="Times New Roman" w:hAnsi="Times New Roman" w:cs="Times New Roman"/>
          <w:color w:val="000000"/>
          <w:sz w:val="28"/>
          <w:szCs w:val="28"/>
        </w:rPr>
        <w:t>О.Ю.Калитка</w:t>
      </w:r>
    </w:p>
    <w:p w:rsidR="000B23C9" w:rsidRPr="000B23C9" w:rsidRDefault="000B23C9" w:rsidP="000B2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9" w:rsidRPr="000B23C9" w:rsidRDefault="000B23C9" w:rsidP="000B2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3C9" w:rsidRPr="00A803CE" w:rsidRDefault="000B23C9" w:rsidP="00A803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0B23C9" w:rsidRPr="00A803CE" w:rsidSect="00E12AE0"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5B" w:rsidRDefault="009B685B" w:rsidP="00DA5C15">
      <w:pPr>
        <w:spacing w:after="0" w:line="240" w:lineRule="auto"/>
      </w:pPr>
      <w:r>
        <w:separator/>
      </w:r>
    </w:p>
  </w:endnote>
  <w:endnote w:type="continuationSeparator" w:id="0">
    <w:p w:rsidR="009B685B" w:rsidRDefault="009B685B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5B" w:rsidRDefault="009B685B" w:rsidP="00DA5C15">
      <w:pPr>
        <w:spacing w:after="0" w:line="240" w:lineRule="auto"/>
      </w:pPr>
      <w:r>
        <w:separator/>
      </w:r>
    </w:p>
  </w:footnote>
  <w:footnote w:type="continuationSeparator" w:id="0">
    <w:p w:rsidR="009B685B" w:rsidRDefault="009B685B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4B" w:rsidRDefault="0035024B">
    <w:pPr>
      <w:pStyle w:val="a6"/>
      <w:jc w:val="center"/>
    </w:pPr>
  </w:p>
  <w:p w:rsidR="0035024B" w:rsidRDefault="003502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1D3F"/>
    <w:multiLevelType w:val="hybridMultilevel"/>
    <w:tmpl w:val="AD0C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809B5"/>
    <w:multiLevelType w:val="hybridMultilevel"/>
    <w:tmpl w:val="50E84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74CD"/>
    <w:multiLevelType w:val="hybridMultilevel"/>
    <w:tmpl w:val="D42E79A8"/>
    <w:lvl w:ilvl="0" w:tplc="0A5A9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A53F0"/>
    <w:multiLevelType w:val="hybridMultilevel"/>
    <w:tmpl w:val="D6B8F4C6"/>
    <w:lvl w:ilvl="0" w:tplc="6F06A288">
      <w:start w:val="1"/>
      <w:numFmt w:val="decimal"/>
      <w:lvlText w:val="%1."/>
      <w:lvlJc w:val="left"/>
      <w:pPr>
        <w:ind w:left="2435" w:hanging="15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C"/>
    <w:rsid w:val="000378D8"/>
    <w:rsid w:val="00080A9A"/>
    <w:rsid w:val="000855D3"/>
    <w:rsid w:val="000B23C9"/>
    <w:rsid w:val="001100B9"/>
    <w:rsid w:val="001E2446"/>
    <w:rsid w:val="00286644"/>
    <w:rsid w:val="00323991"/>
    <w:rsid w:val="0032654A"/>
    <w:rsid w:val="0035024B"/>
    <w:rsid w:val="00391CFC"/>
    <w:rsid w:val="0039321E"/>
    <w:rsid w:val="003A08D6"/>
    <w:rsid w:val="004066EF"/>
    <w:rsid w:val="00441F22"/>
    <w:rsid w:val="00444EED"/>
    <w:rsid w:val="004970E1"/>
    <w:rsid w:val="004C4D81"/>
    <w:rsid w:val="004D30E5"/>
    <w:rsid w:val="00547E38"/>
    <w:rsid w:val="00561CE7"/>
    <w:rsid w:val="00676C52"/>
    <w:rsid w:val="006A3869"/>
    <w:rsid w:val="006A6E35"/>
    <w:rsid w:val="006B51C5"/>
    <w:rsid w:val="006C1EE5"/>
    <w:rsid w:val="007034C0"/>
    <w:rsid w:val="00714E51"/>
    <w:rsid w:val="00746FB0"/>
    <w:rsid w:val="00751B00"/>
    <w:rsid w:val="0076419E"/>
    <w:rsid w:val="007D1A1F"/>
    <w:rsid w:val="008156AB"/>
    <w:rsid w:val="00832B15"/>
    <w:rsid w:val="00867C75"/>
    <w:rsid w:val="008705A6"/>
    <w:rsid w:val="00887831"/>
    <w:rsid w:val="00896742"/>
    <w:rsid w:val="0093760A"/>
    <w:rsid w:val="009B685B"/>
    <w:rsid w:val="009E02BE"/>
    <w:rsid w:val="00A254D7"/>
    <w:rsid w:val="00A803CE"/>
    <w:rsid w:val="00B516E0"/>
    <w:rsid w:val="00B95A06"/>
    <w:rsid w:val="00C43E37"/>
    <w:rsid w:val="00C43E6C"/>
    <w:rsid w:val="00C513A1"/>
    <w:rsid w:val="00DA5C15"/>
    <w:rsid w:val="00DA62E7"/>
    <w:rsid w:val="00DE3312"/>
    <w:rsid w:val="00E12AE0"/>
    <w:rsid w:val="00E51B48"/>
    <w:rsid w:val="00E84C14"/>
    <w:rsid w:val="00F2172E"/>
    <w:rsid w:val="00F61CF7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aa">
    <w:name w:val="Гипертекстовая ссылка"/>
    <w:uiPriority w:val="99"/>
    <w:rsid w:val="006A3869"/>
    <w:rPr>
      <w:rFonts w:cs="Times New Roman"/>
      <w:color w:val="008000"/>
    </w:rPr>
  </w:style>
  <w:style w:type="paragraph" w:customStyle="1" w:styleId="ConsNormal">
    <w:name w:val="ConsNormal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Название Знак"/>
    <w:link w:val="ad"/>
    <w:locked/>
    <w:rsid w:val="00A803CE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A803C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80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character" w:customStyle="1" w:styleId="aa">
    <w:name w:val="Гипертекстовая ссылка"/>
    <w:uiPriority w:val="99"/>
    <w:rsid w:val="006A3869"/>
    <w:rPr>
      <w:rFonts w:cs="Times New Roman"/>
      <w:color w:val="008000"/>
    </w:rPr>
  </w:style>
  <w:style w:type="paragraph" w:customStyle="1" w:styleId="ConsNormal">
    <w:name w:val="ConsNormal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3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6A38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Название Знак"/>
    <w:link w:val="ad"/>
    <w:locked/>
    <w:rsid w:val="00A803CE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A803CE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803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Volkova</cp:lastModifiedBy>
  <cp:revision>14</cp:revision>
  <cp:lastPrinted>2021-08-26T05:59:00Z</cp:lastPrinted>
  <dcterms:created xsi:type="dcterms:W3CDTF">2021-11-09T11:27:00Z</dcterms:created>
  <dcterms:modified xsi:type="dcterms:W3CDTF">2021-12-27T12:00:00Z</dcterms:modified>
</cp:coreProperties>
</file>