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3A3" w:rsidRDefault="004813A3" w:rsidP="004813A3">
      <w:pPr>
        <w:tabs>
          <w:tab w:val="left" w:pos="2184"/>
        </w:tabs>
        <w:jc w:val="center"/>
        <w:outlineLvl w:val="7"/>
        <w:rPr>
          <w:b/>
          <w:caps/>
          <w:noProof/>
          <w:sz w:val="28"/>
          <w:szCs w:val="28"/>
        </w:rPr>
      </w:pPr>
      <w:r>
        <w:rPr>
          <w:i/>
          <w:iCs/>
          <w:noProof/>
        </w:rPr>
        <w:drawing>
          <wp:inline distT="0" distB="0" distL="0" distR="0" wp14:anchorId="0030890F" wp14:editId="6106B214">
            <wp:extent cx="527050" cy="571500"/>
            <wp:effectExtent l="0" t="0" r="6350" b="0"/>
            <wp:docPr id="1" name="Изображение 1" descr="Нововеличковское СП дин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descr="Нововеличковское СП динского р-н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050" cy="571500"/>
                    </a:xfrm>
                    <a:prstGeom prst="rect">
                      <a:avLst/>
                    </a:prstGeom>
                    <a:noFill/>
                    <a:ln>
                      <a:noFill/>
                    </a:ln>
                  </pic:spPr>
                </pic:pic>
              </a:graphicData>
            </a:graphic>
          </wp:inline>
        </w:drawing>
      </w:r>
    </w:p>
    <w:p w:rsidR="004813A3" w:rsidRDefault="004813A3" w:rsidP="004813A3">
      <w:pPr>
        <w:jc w:val="center"/>
        <w:rPr>
          <w:b/>
          <w:bCs/>
          <w:caps/>
          <w:sz w:val="28"/>
          <w:szCs w:val="28"/>
        </w:rPr>
      </w:pPr>
      <w:r>
        <w:rPr>
          <w:b/>
          <w:bCs/>
          <w:caps/>
          <w:sz w:val="28"/>
          <w:szCs w:val="28"/>
        </w:rPr>
        <w:t xml:space="preserve">АДМИНИСТРАЦИЯ Нововеличковского </w:t>
      </w:r>
    </w:p>
    <w:p w:rsidR="004813A3" w:rsidRDefault="004813A3" w:rsidP="004813A3">
      <w:pPr>
        <w:jc w:val="center"/>
        <w:rPr>
          <w:b/>
          <w:bCs/>
          <w:caps/>
          <w:sz w:val="28"/>
          <w:szCs w:val="28"/>
        </w:rPr>
      </w:pPr>
      <w:r>
        <w:rPr>
          <w:b/>
          <w:bCs/>
          <w:caps/>
          <w:sz w:val="28"/>
          <w:szCs w:val="28"/>
        </w:rPr>
        <w:t xml:space="preserve">сельского поселения Динского района </w:t>
      </w:r>
    </w:p>
    <w:p w:rsidR="004813A3" w:rsidRDefault="004813A3" w:rsidP="004813A3">
      <w:pPr>
        <w:keepNext/>
        <w:jc w:val="center"/>
        <w:outlineLvl w:val="1"/>
        <w:rPr>
          <w:b/>
          <w:sz w:val="28"/>
        </w:rPr>
      </w:pPr>
    </w:p>
    <w:p w:rsidR="004813A3" w:rsidRDefault="004813A3" w:rsidP="004813A3">
      <w:pPr>
        <w:keepNext/>
        <w:jc w:val="center"/>
        <w:outlineLvl w:val="1"/>
        <w:rPr>
          <w:b/>
          <w:sz w:val="28"/>
        </w:rPr>
      </w:pPr>
      <w:r>
        <w:rPr>
          <w:b/>
          <w:sz w:val="28"/>
        </w:rPr>
        <w:t>ПОСТАНОВЛЕНИЕ</w:t>
      </w:r>
    </w:p>
    <w:p w:rsidR="004813A3" w:rsidRDefault="004813A3" w:rsidP="004813A3">
      <w:pPr>
        <w:shd w:val="clear" w:color="auto" w:fill="FFFFFF"/>
        <w:ind w:firstLine="709"/>
        <w:jc w:val="center"/>
        <w:rPr>
          <w:sz w:val="28"/>
          <w:szCs w:val="28"/>
        </w:rPr>
      </w:pPr>
    </w:p>
    <w:p w:rsidR="004813A3" w:rsidRDefault="004813A3" w:rsidP="004813A3">
      <w:pPr>
        <w:shd w:val="clear" w:color="auto" w:fill="FFFFFF"/>
        <w:tabs>
          <w:tab w:val="left" w:leader="underscore" w:pos="547"/>
          <w:tab w:val="left" w:leader="underscore" w:pos="2237"/>
        </w:tabs>
        <w:rPr>
          <w:color w:val="000000"/>
          <w:sz w:val="28"/>
          <w:szCs w:val="28"/>
        </w:rPr>
      </w:pPr>
      <w:r>
        <w:rPr>
          <w:color w:val="000000"/>
          <w:sz w:val="28"/>
          <w:szCs w:val="28"/>
        </w:rPr>
        <w:t>от 01.02.2022</w:t>
      </w:r>
      <w:r>
        <w:rPr>
          <w:color w:val="FFFFFF"/>
          <w:spacing w:val="-1"/>
          <w:sz w:val="28"/>
          <w:szCs w:val="28"/>
          <w:u w:val="single"/>
        </w:rPr>
        <w:t xml:space="preserve">   </w:t>
      </w:r>
      <w:r>
        <w:rPr>
          <w:color w:val="FFFFFF"/>
          <w:sz w:val="28"/>
          <w:szCs w:val="28"/>
          <w:u w:val="single"/>
        </w:rPr>
        <w:t xml:space="preserve">                    </w:t>
      </w:r>
      <w:r>
        <w:rPr>
          <w:color w:val="FFFFFF"/>
          <w:sz w:val="28"/>
          <w:szCs w:val="28"/>
        </w:rPr>
        <w:t xml:space="preserve">                        </w:t>
      </w:r>
      <w:r>
        <w:rPr>
          <w:color w:val="000000"/>
          <w:sz w:val="28"/>
          <w:szCs w:val="28"/>
        </w:rPr>
        <w:tab/>
        <w:t xml:space="preserve">                             </w:t>
      </w:r>
      <w:r>
        <w:rPr>
          <w:color w:val="000000"/>
          <w:sz w:val="28"/>
          <w:szCs w:val="28"/>
        </w:rPr>
        <w:t xml:space="preserve">                 </w:t>
      </w:r>
      <w:r>
        <w:rPr>
          <w:color w:val="000000"/>
          <w:sz w:val="28"/>
          <w:szCs w:val="28"/>
        </w:rPr>
        <w:t xml:space="preserve">       № 26 </w:t>
      </w:r>
    </w:p>
    <w:p w:rsidR="004813A3" w:rsidRDefault="004813A3" w:rsidP="004813A3">
      <w:pPr>
        <w:shd w:val="clear" w:color="auto" w:fill="FFFFFF"/>
        <w:ind w:firstLine="709"/>
        <w:rPr>
          <w:sz w:val="28"/>
          <w:szCs w:val="28"/>
        </w:rPr>
      </w:pPr>
      <w:r>
        <w:rPr>
          <w:color w:val="000000"/>
          <w:spacing w:val="-1"/>
          <w:sz w:val="28"/>
          <w:szCs w:val="28"/>
        </w:rPr>
        <w:t xml:space="preserve">                                   станица Нововеличковская</w:t>
      </w:r>
    </w:p>
    <w:p w:rsidR="004813A3" w:rsidRDefault="004813A3" w:rsidP="004813A3">
      <w:pPr>
        <w:ind w:right="-185"/>
      </w:pPr>
    </w:p>
    <w:p w:rsidR="004813A3" w:rsidRDefault="004813A3" w:rsidP="004813A3">
      <w:pPr>
        <w:ind w:right="-185"/>
      </w:pPr>
    </w:p>
    <w:p w:rsidR="004813A3" w:rsidRDefault="004813A3" w:rsidP="004813A3">
      <w:pPr>
        <w:jc w:val="center"/>
        <w:rPr>
          <w:b/>
          <w:bCs/>
          <w:sz w:val="28"/>
          <w:szCs w:val="28"/>
        </w:rPr>
      </w:pPr>
      <w:bookmarkStart w:id="0" w:name="_GoBack"/>
      <w:r>
        <w:rPr>
          <w:b/>
          <w:bCs/>
          <w:sz w:val="28"/>
          <w:szCs w:val="28"/>
        </w:rPr>
        <w:t xml:space="preserve">О внесении изменений в постановление администрации Нововеличковского сельского поселения от 26.11.2021 № 351 </w:t>
      </w:r>
    </w:p>
    <w:p w:rsidR="004813A3" w:rsidRDefault="004813A3" w:rsidP="004813A3">
      <w:pPr>
        <w:jc w:val="center"/>
        <w:rPr>
          <w:b/>
          <w:sz w:val="28"/>
          <w:szCs w:val="28"/>
        </w:rPr>
      </w:pPr>
      <w:r>
        <w:rPr>
          <w:b/>
          <w:bCs/>
          <w:sz w:val="28"/>
          <w:szCs w:val="28"/>
        </w:rPr>
        <w:t>«Об утверждении муниципальной программы «</w:t>
      </w:r>
      <w:r>
        <w:rPr>
          <w:b/>
          <w:bCs/>
          <w:color w:val="000000"/>
          <w:sz w:val="28"/>
          <w:szCs w:val="28"/>
        </w:rPr>
        <w:t xml:space="preserve">Развитие систем               коммунального комплекса </w:t>
      </w:r>
      <w:r>
        <w:rPr>
          <w:b/>
          <w:sz w:val="28"/>
          <w:szCs w:val="28"/>
        </w:rPr>
        <w:t>Нововеличковского сельского поселения              Динского района на 2022 год»</w:t>
      </w:r>
    </w:p>
    <w:bookmarkEnd w:id="0"/>
    <w:p w:rsidR="004813A3" w:rsidRDefault="004813A3" w:rsidP="004813A3">
      <w:pPr>
        <w:jc w:val="center"/>
        <w:rPr>
          <w:b/>
          <w:sz w:val="28"/>
          <w:szCs w:val="28"/>
        </w:rPr>
      </w:pPr>
    </w:p>
    <w:p w:rsidR="004813A3" w:rsidRDefault="004813A3" w:rsidP="004813A3">
      <w:pPr>
        <w:jc w:val="center"/>
        <w:rPr>
          <w:b/>
          <w:sz w:val="28"/>
          <w:szCs w:val="28"/>
        </w:rPr>
      </w:pPr>
    </w:p>
    <w:p w:rsidR="004813A3" w:rsidRDefault="004813A3" w:rsidP="004813A3">
      <w:pPr>
        <w:jc w:val="center"/>
        <w:rPr>
          <w:b/>
          <w:bCs/>
          <w:sz w:val="28"/>
          <w:szCs w:val="28"/>
          <w:lang w:eastAsia="en-US"/>
        </w:rPr>
      </w:pPr>
    </w:p>
    <w:p w:rsidR="004813A3" w:rsidRDefault="004813A3" w:rsidP="004813A3">
      <w:pPr>
        <w:ind w:firstLine="708"/>
        <w:jc w:val="both"/>
        <w:rPr>
          <w:sz w:val="28"/>
          <w:szCs w:val="28"/>
        </w:rPr>
      </w:pPr>
      <w:r>
        <w:rPr>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руководствуясь статьей 10 частями 1, 5, 7, статьей 37 частью 13 Устава Нововеличковского сельского поселения Динского района, в целях развития систем коммунального комплекса Нововеличковского сельского поселения Динского района, </w:t>
      </w:r>
      <w:proofErr w:type="gramStart"/>
      <w:r>
        <w:rPr>
          <w:sz w:val="28"/>
          <w:szCs w:val="28"/>
        </w:rPr>
        <w:t>п</w:t>
      </w:r>
      <w:proofErr w:type="gramEnd"/>
      <w:r>
        <w:rPr>
          <w:sz w:val="28"/>
          <w:szCs w:val="28"/>
        </w:rPr>
        <w:t xml:space="preserve"> о с т а н о в л я ю:</w:t>
      </w:r>
    </w:p>
    <w:p w:rsidR="004813A3" w:rsidRDefault="004813A3" w:rsidP="004813A3">
      <w:pPr>
        <w:ind w:firstLine="709"/>
        <w:jc w:val="both"/>
        <w:rPr>
          <w:sz w:val="28"/>
          <w:szCs w:val="28"/>
        </w:rPr>
      </w:pPr>
      <w:r>
        <w:rPr>
          <w:sz w:val="28"/>
          <w:szCs w:val="28"/>
        </w:rPr>
        <w:t xml:space="preserve">1. Внести изменения в </w:t>
      </w:r>
      <w:r>
        <w:rPr>
          <w:bCs/>
          <w:sz w:val="28"/>
          <w:szCs w:val="28"/>
        </w:rPr>
        <w:t>постановление администрации Нововеличковского сельского поселения от 26.11.2021 № 351 «Об утверждении муниципальной программы «</w:t>
      </w:r>
      <w:r>
        <w:rPr>
          <w:bCs/>
          <w:color w:val="000000"/>
          <w:sz w:val="28"/>
          <w:szCs w:val="28"/>
        </w:rPr>
        <w:t xml:space="preserve">Развитие систем коммунального комплекса </w:t>
      </w:r>
      <w:r>
        <w:rPr>
          <w:sz w:val="28"/>
          <w:szCs w:val="28"/>
        </w:rPr>
        <w:t>Нововеличковского сельского поселения Динского района на 2022 год» утвердив приложение в новой редакции (прилагается).</w:t>
      </w:r>
    </w:p>
    <w:p w:rsidR="004813A3" w:rsidRDefault="004813A3" w:rsidP="004813A3">
      <w:pPr>
        <w:ind w:firstLine="708"/>
        <w:jc w:val="both"/>
        <w:rPr>
          <w:b/>
          <w:bCs/>
          <w:sz w:val="28"/>
          <w:szCs w:val="28"/>
          <w:lang w:eastAsia="en-US"/>
        </w:rPr>
      </w:pPr>
      <w:r>
        <w:rPr>
          <w:sz w:val="28"/>
          <w:szCs w:val="26"/>
        </w:rPr>
        <w:t xml:space="preserve">2. </w:t>
      </w:r>
      <w:r>
        <w:rPr>
          <w:sz w:val="28"/>
          <w:szCs w:val="28"/>
        </w:rPr>
        <w:t>Отделу финансов и муниципальных закупок администрации Нововеличковского сельского поселения (Вуймина) обеспечить финансирование мероприятий муниципальной программы «Развитие систем коммунального комплекса  Нововеличковского сельского поселения на 2022 год» в пределах средств, предусмотренных на эти цели в бюджете Нововеличковского сельского поселения.</w:t>
      </w:r>
    </w:p>
    <w:p w:rsidR="004813A3" w:rsidRDefault="004813A3" w:rsidP="004813A3">
      <w:pPr>
        <w:ind w:firstLine="708"/>
        <w:jc w:val="both"/>
        <w:rPr>
          <w:sz w:val="28"/>
          <w:szCs w:val="28"/>
        </w:rPr>
      </w:pPr>
      <w:r>
        <w:rPr>
          <w:sz w:val="28"/>
          <w:szCs w:val="26"/>
        </w:rPr>
        <w:t>3.</w:t>
      </w:r>
      <w:r>
        <w:rPr>
          <w:sz w:val="28"/>
          <w:szCs w:val="28"/>
        </w:rPr>
        <w:t xml:space="preserve"> Отделу ЖКХ, малого и среднего бизнеса администрации Нововеличковского сельского поселения (Токаренко) обеспечить выполнение мероприятий программы.</w:t>
      </w:r>
    </w:p>
    <w:p w:rsidR="004813A3" w:rsidRDefault="004813A3" w:rsidP="004813A3">
      <w:pPr>
        <w:jc w:val="both"/>
        <w:rPr>
          <w:sz w:val="28"/>
          <w:szCs w:val="26"/>
        </w:rPr>
      </w:pPr>
      <w:r>
        <w:rPr>
          <w:sz w:val="28"/>
          <w:szCs w:val="28"/>
        </w:rPr>
        <w:t xml:space="preserve">          4. Отделу по общим и правовым вопросам администрации Нововеличковского сельского поселения Динского района (Калитка) </w:t>
      </w:r>
      <w:proofErr w:type="gramStart"/>
      <w:r>
        <w:rPr>
          <w:sz w:val="28"/>
          <w:szCs w:val="28"/>
        </w:rPr>
        <w:t>разместить постановление</w:t>
      </w:r>
      <w:proofErr w:type="gramEnd"/>
      <w:r>
        <w:rPr>
          <w:sz w:val="28"/>
          <w:szCs w:val="28"/>
        </w:rPr>
        <w:t xml:space="preserve"> на официальном сайте Нововеличковского сельского поселения Динского района в сети Интернет. </w:t>
      </w:r>
    </w:p>
    <w:p w:rsidR="004813A3" w:rsidRDefault="004813A3" w:rsidP="004813A3">
      <w:pPr>
        <w:tabs>
          <w:tab w:val="left" w:pos="900"/>
        </w:tabs>
        <w:ind w:firstLine="705"/>
        <w:jc w:val="both"/>
        <w:rPr>
          <w:sz w:val="28"/>
          <w:szCs w:val="28"/>
        </w:rPr>
      </w:pPr>
      <w:r>
        <w:rPr>
          <w:sz w:val="28"/>
          <w:szCs w:val="28"/>
        </w:rPr>
        <w:t xml:space="preserve">5. </w:t>
      </w:r>
      <w:proofErr w:type="gramStart"/>
      <w:r>
        <w:rPr>
          <w:sz w:val="28"/>
          <w:szCs w:val="28"/>
        </w:rPr>
        <w:t>Контроль за</w:t>
      </w:r>
      <w:proofErr w:type="gramEnd"/>
      <w:r>
        <w:rPr>
          <w:sz w:val="28"/>
          <w:szCs w:val="28"/>
        </w:rPr>
        <w:t xml:space="preserve"> исполнением постановления оставляю за собой.</w:t>
      </w:r>
    </w:p>
    <w:p w:rsidR="004813A3" w:rsidRDefault="004813A3" w:rsidP="004813A3">
      <w:pPr>
        <w:pStyle w:val="a3"/>
        <w:ind w:firstLine="708"/>
        <w:jc w:val="both"/>
        <w:rPr>
          <w:sz w:val="28"/>
          <w:szCs w:val="28"/>
        </w:rPr>
      </w:pPr>
      <w:r>
        <w:rPr>
          <w:sz w:val="28"/>
          <w:szCs w:val="28"/>
        </w:rPr>
        <w:lastRenderedPageBreak/>
        <w:t>6. Постановление вступает в силу со дня его подписания.</w:t>
      </w:r>
    </w:p>
    <w:p w:rsidR="004813A3" w:rsidRDefault="004813A3" w:rsidP="004813A3">
      <w:pPr>
        <w:pStyle w:val="a3"/>
        <w:jc w:val="both"/>
        <w:rPr>
          <w:sz w:val="28"/>
          <w:szCs w:val="28"/>
        </w:rPr>
      </w:pPr>
    </w:p>
    <w:p w:rsidR="004813A3" w:rsidRDefault="004813A3" w:rsidP="004813A3">
      <w:pPr>
        <w:pStyle w:val="a3"/>
        <w:jc w:val="both"/>
        <w:rPr>
          <w:sz w:val="28"/>
          <w:szCs w:val="28"/>
        </w:rPr>
      </w:pPr>
    </w:p>
    <w:p w:rsidR="004813A3" w:rsidRDefault="004813A3" w:rsidP="004813A3">
      <w:pPr>
        <w:rPr>
          <w:sz w:val="28"/>
          <w:szCs w:val="22"/>
        </w:rPr>
      </w:pPr>
      <w:r>
        <w:rPr>
          <w:sz w:val="28"/>
          <w:szCs w:val="22"/>
        </w:rPr>
        <w:t xml:space="preserve">Глава Нововеличковского </w:t>
      </w:r>
    </w:p>
    <w:p w:rsidR="004813A3" w:rsidRDefault="004813A3" w:rsidP="004813A3">
      <w:pPr>
        <w:rPr>
          <w:sz w:val="28"/>
          <w:szCs w:val="22"/>
        </w:rPr>
      </w:pPr>
      <w:r>
        <w:rPr>
          <w:sz w:val="28"/>
          <w:szCs w:val="22"/>
        </w:rPr>
        <w:t>сельского поселения</w:t>
      </w:r>
      <w:r>
        <w:rPr>
          <w:sz w:val="28"/>
          <w:szCs w:val="22"/>
        </w:rPr>
        <w:tab/>
      </w:r>
      <w:r>
        <w:rPr>
          <w:sz w:val="28"/>
          <w:szCs w:val="22"/>
        </w:rPr>
        <w:tab/>
      </w:r>
      <w:r>
        <w:rPr>
          <w:sz w:val="28"/>
          <w:szCs w:val="22"/>
        </w:rPr>
        <w:tab/>
      </w:r>
      <w:r>
        <w:rPr>
          <w:sz w:val="28"/>
          <w:szCs w:val="22"/>
        </w:rPr>
        <w:tab/>
      </w:r>
      <w:r>
        <w:rPr>
          <w:sz w:val="28"/>
          <w:szCs w:val="22"/>
        </w:rPr>
        <w:tab/>
      </w:r>
      <w:r>
        <w:rPr>
          <w:sz w:val="28"/>
          <w:szCs w:val="22"/>
        </w:rPr>
        <w:tab/>
      </w:r>
      <w:r>
        <w:rPr>
          <w:sz w:val="28"/>
          <w:szCs w:val="22"/>
        </w:rPr>
        <w:tab/>
        <w:t xml:space="preserve">              Г.М. </w:t>
      </w:r>
      <w:proofErr w:type="spellStart"/>
      <w:r>
        <w:rPr>
          <w:sz w:val="28"/>
          <w:szCs w:val="22"/>
        </w:rPr>
        <w:t>Кова</w:t>
      </w:r>
      <w:proofErr w:type="spellEnd"/>
    </w:p>
    <w:p w:rsidR="004813A3" w:rsidRDefault="004813A3" w:rsidP="004813A3">
      <w:pPr>
        <w:ind w:left="5103"/>
        <w:rPr>
          <w:rFonts w:eastAsia="Calibri"/>
          <w:spacing w:val="-1"/>
          <w:sz w:val="28"/>
          <w:szCs w:val="28"/>
        </w:rPr>
      </w:pPr>
    </w:p>
    <w:p w:rsidR="004813A3" w:rsidRDefault="004813A3" w:rsidP="004813A3">
      <w:pPr>
        <w:ind w:left="5103"/>
        <w:rPr>
          <w:rFonts w:eastAsia="Calibri"/>
          <w:spacing w:val="-1"/>
          <w:sz w:val="28"/>
          <w:szCs w:val="28"/>
        </w:rPr>
      </w:pPr>
    </w:p>
    <w:p w:rsidR="004813A3" w:rsidRDefault="004813A3" w:rsidP="004813A3">
      <w:pPr>
        <w:ind w:left="5103"/>
        <w:rPr>
          <w:rFonts w:eastAsia="Calibri"/>
          <w:spacing w:val="-1"/>
          <w:sz w:val="28"/>
          <w:szCs w:val="28"/>
        </w:rPr>
      </w:pPr>
    </w:p>
    <w:p w:rsidR="004813A3" w:rsidRDefault="004813A3" w:rsidP="004813A3">
      <w:pPr>
        <w:ind w:left="5103"/>
        <w:rPr>
          <w:rFonts w:eastAsia="Calibri"/>
          <w:spacing w:val="-1"/>
          <w:sz w:val="28"/>
          <w:szCs w:val="28"/>
        </w:rPr>
      </w:pPr>
    </w:p>
    <w:p w:rsidR="004813A3" w:rsidRDefault="004813A3" w:rsidP="004813A3">
      <w:pPr>
        <w:ind w:left="5103"/>
        <w:rPr>
          <w:rFonts w:eastAsia="Calibri"/>
          <w:spacing w:val="-1"/>
          <w:sz w:val="28"/>
          <w:szCs w:val="28"/>
        </w:rPr>
      </w:pPr>
    </w:p>
    <w:p w:rsidR="004813A3" w:rsidRDefault="004813A3" w:rsidP="004813A3">
      <w:pPr>
        <w:ind w:left="5103"/>
        <w:rPr>
          <w:rFonts w:eastAsia="Calibri"/>
          <w:spacing w:val="-1"/>
          <w:sz w:val="28"/>
          <w:szCs w:val="28"/>
        </w:rPr>
      </w:pPr>
    </w:p>
    <w:p w:rsidR="004813A3" w:rsidRDefault="004813A3" w:rsidP="004813A3">
      <w:pPr>
        <w:ind w:left="5103"/>
        <w:rPr>
          <w:rFonts w:eastAsia="Calibri"/>
          <w:spacing w:val="-1"/>
          <w:sz w:val="28"/>
          <w:szCs w:val="28"/>
        </w:rPr>
      </w:pPr>
    </w:p>
    <w:p w:rsidR="004813A3" w:rsidRDefault="004813A3" w:rsidP="004813A3">
      <w:pPr>
        <w:ind w:left="5103"/>
        <w:rPr>
          <w:rFonts w:eastAsia="Calibri"/>
          <w:spacing w:val="-1"/>
          <w:sz w:val="28"/>
          <w:szCs w:val="28"/>
        </w:rPr>
      </w:pPr>
    </w:p>
    <w:p w:rsidR="004813A3" w:rsidRDefault="004813A3" w:rsidP="004813A3">
      <w:pPr>
        <w:ind w:left="5103"/>
        <w:rPr>
          <w:rFonts w:eastAsia="Calibri"/>
          <w:spacing w:val="-1"/>
          <w:sz w:val="28"/>
          <w:szCs w:val="28"/>
        </w:rPr>
      </w:pPr>
    </w:p>
    <w:p w:rsidR="004813A3" w:rsidRDefault="004813A3" w:rsidP="004813A3">
      <w:pPr>
        <w:ind w:left="5103"/>
        <w:rPr>
          <w:rFonts w:eastAsia="Calibri"/>
          <w:spacing w:val="-1"/>
          <w:sz w:val="28"/>
          <w:szCs w:val="28"/>
        </w:rPr>
      </w:pPr>
    </w:p>
    <w:p w:rsidR="004813A3" w:rsidRDefault="004813A3" w:rsidP="004813A3">
      <w:pPr>
        <w:ind w:left="5103"/>
        <w:rPr>
          <w:rFonts w:eastAsia="Calibri"/>
          <w:spacing w:val="-1"/>
          <w:sz w:val="28"/>
          <w:szCs w:val="28"/>
        </w:rPr>
      </w:pPr>
    </w:p>
    <w:p w:rsidR="004813A3" w:rsidRDefault="004813A3" w:rsidP="004813A3">
      <w:pPr>
        <w:ind w:left="5103"/>
        <w:rPr>
          <w:rFonts w:eastAsia="Calibri"/>
          <w:spacing w:val="-1"/>
          <w:sz w:val="28"/>
          <w:szCs w:val="28"/>
        </w:rPr>
      </w:pPr>
    </w:p>
    <w:p w:rsidR="004813A3" w:rsidRDefault="004813A3" w:rsidP="004813A3">
      <w:pPr>
        <w:ind w:left="5103"/>
        <w:rPr>
          <w:rFonts w:eastAsia="Calibri"/>
          <w:spacing w:val="-1"/>
          <w:sz w:val="28"/>
          <w:szCs w:val="28"/>
        </w:rPr>
      </w:pPr>
    </w:p>
    <w:p w:rsidR="004813A3" w:rsidRDefault="004813A3" w:rsidP="004813A3">
      <w:pPr>
        <w:ind w:left="5103"/>
        <w:rPr>
          <w:rFonts w:eastAsia="Calibri"/>
          <w:spacing w:val="-1"/>
          <w:sz w:val="28"/>
          <w:szCs w:val="28"/>
        </w:rPr>
      </w:pPr>
    </w:p>
    <w:p w:rsidR="004813A3" w:rsidRDefault="004813A3" w:rsidP="004813A3">
      <w:pPr>
        <w:ind w:left="5103"/>
        <w:rPr>
          <w:rFonts w:eastAsia="Calibri"/>
          <w:spacing w:val="-1"/>
          <w:sz w:val="28"/>
          <w:szCs w:val="28"/>
        </w:rPr>
      </w:pPr>
    </w:p>
    <w:p w:rsidR="004813A3" w:rsidRDefault="004813A3" w:rsidP="004813A3">
      <w:pPr>
        <w:ind w:left="5103"/>
        <w:rPr>
          <w:rFonts w:eastAsia="Calibri"/>
          <w:spacing w:val="-1"/>
          <w:sz w:val="28"/>
          <w:szCs w:val="28"/>
        </w:rPr>
      </w:pPr>
    </w:p>
    <w:p w:rsidR="004813A3" w:rsidRDefault="004813A3" w:rsidP="004813A3">
      <w:pPr>
        <w:ind w:left="5103"/>
        <w:rPr>
          <w:rFonts w:eastAsia="Calibri"/>
          <w:spacing w:val="-1"/>
          <w:sz w:val="28"/>
          <w:szCs w:val="28"/>
        </w:rPr>
      </w:pPr>
    </w:p>
    <w:p w:rsidR="004813A3" w:rsidRDefault="004813A3" w:rsidP="004813A3">
      <w:pPr>
        <w:ind w:left="5103"/>
        <w:rPr>
          <w:rFonts w:eastAsia="Calibri"/>
          <w:spacing w:val="-1"/>
          <w:sz w:val="28"/>
          <w:szCs w:val="28"/>
        </w:rPr>
      </w:pPr>
    </w:p>
    <w:p w:rsidR="004813A3" w:rsidRDefault="004813A3" w:rsidP="004813A3">
      <w:pPr>
        <w:ind w:left="5103"/>
        <w:rPr>
          <w:rFonts w:eastAsia="Calibri"/>
          <w:spacing w:val="-1"/>
          <w:sz w:val="28"/>
          <w:szCs w:val="28"/>
        </w:rPr>
      </w:pPr>
    </w:p>
    <w:p w:rsidR="004813A3" w:rsidRDefault="004813A3" w:rsidP="004813A3">
      <w:pPr>
        <w:ind w:left="5103"/>
        <w:rPr>
          <w:rFonts w:eastAsia="Calibri"/>
          <w:spacing w:val="-1"/>
          <w:sz w:val="28"/>
          <w:szCs w:val="28"/>
        </w:rPr>
      </w:pPr>
    </w:p>
    <w:p w:rsidR="004813A3" w:rsidRDefault="004813A3" w:rsidP="004813A3">
      <w:pPr>
        <w:ind w:left="5103"/>
        <w:rPr>
          <w:rFonts w:eastAsia="Calibri"/>
          <w:spacing w:val="-1"/>
          <w:sz w:val="28"/>
          <w:szCs w:val="28"/>
        </w:rPr>
      </w:pPr>
    </w:p>
    <w:p w:rsidR="004813A3" w:rsidRDefault="004813A3" w:rsidP="004813A3">
      <w:pPr>
        <w:ind w:left="5103"/>
        <w:rPr>
          <w:rFonts w:eastAsia="Calibri"/>
          <w:spacing w:val="-1"/>
          <w:sz w:val="28"/>
          <w:szCs w:val="28"/>
        </w:rPr>
      </w:pPr>
    </w:p>
    <w:p w:rsidR="004813A3" w:rsidRDefault="004813A3" w:rsidP="004813A3">
      <w:pPr>
        <w:ind w:left="5103"/>
        <w:rPr>
          <w:rFonts w:eastAsia="Calibri"/>
          <w:spacing w:val="-1"/>
          <w:sz w:val="28"/>
          <w:szCs w:val="28"/>
        </w:rPr>
      </w:pPr>
    </w:p>
    <w:p w:rsidR="004813A3" w:rsidRDefault="004813A3" w:rsidP="004813A3">
      <w:pPr>
        <w:ind w:left="5103"/>
        <w:rPr>
          <w:rFonts w:eastAsia="Calibri"/>
          <w:spacing w:val="-1"/>
          <w:sz w:val="28"/>
          <w:szCs w:val="28"/>
        </w:rPr>
      </w:pPr>
    </w:p>
    <w:p w:rsidR="004813A3" w:rsidRDefault="004813A3" w:rsidP="004813A3">
      <w:pPr>
        <w:ind w:left="5103"/>
        <w:rPr>
          <w:rFonts w:eastAsia="Calibri"/>
          <w:spacing w:val="-1"/>
          <w:sz w:val="28"/>
          <w:szCs w:val="28"/>
        </w:rPr>
      </w:pPr>
    </w:p>
    <w:p w:rsidR="004813A3" w:rsidRDefault="004813A3" w:rsidP="004813A3">
      <w:pPr>
        <w:ind w:left="5103"/>
        <w:rPr>
          <w:rFonts w:eastAsia="Calibri"/>
          <w:spacing w:val="-1"/>
          <w:sz w:val="28"/>
          <w:szCs w:val="28"/>
        </w:rPr>
      </w:pPr>
    </w:p>
    <w:p w:rsidR="004813A3" w:rsidRDefault="004813A3" w:rsidP="004813A3">
      <w:pPr>
        <w:ind w:left="5103"/>
        <w:rPr>
          <w:rFonts w:eastAsia="Calibri"/>
          <w:spacing w:val="-1"/>
          <w:sz w:val="28"/>
          <w:szCs w:val="28"/>
        </w:rPr>
      </w:pPr>
    </w:p>
    <w:p w:rsidR="004813A3" w:rsidRDefault="004813A3" w:rsidP="004813A3">
      <w:pPr>
        <w:ind w:left="5103"/>
        <w:rPr>
          <w:rFonts w:eastAsia="Calibri"/>
          <w:spacing w:val="-1"/>
          <w:sz w:val="28"/>
          <w:szCs w:val="28"/>
        </w:rPr>
      </w:pPr>
    </w:p>
    <w:p w:rsidR="004813A3" w:rsidRDefault="004813A3" w:rsidP="004813A3">
      <w:pPr>
        <w:ind w:left="5103"/>
        <w:rPr>
          <w:rFonts w:eastAsia="Calibri"/>
          <w:spacing w:val="-1"/>
          <w:sz w:val="28"/>
          <w:szCs w:val="28"/>
        </w:rPr>
      </w:pPr>
    </w:p>
    <w:p w:rsidR="004813A3" w:rsidRDefault="004813A3" w:rsidP="004813A3">
      <w:pPr>
        <w:ind w:left="5103"/>
        <w:rPr>
          <w:rFonts w:eastAsia="Calibri"/>
          <w:spacing w:val="-1"/>
          <w:sz w:val="28"/>
          <w:szCs w:val="28"/>
        </w:rPr>
      </w:pPr>
    </w:p>
    <w:p w:rsidR="004813A3" w:rsidRDefault="004813A3" w:rsidP="004813A3">
      <w:pPr>
        <w:ind w:left="5103"/>
        <w:rPr>
          <w:rFonts w:eastAsia="Calibri"/>
          <w:spacing w:val="-1"/>
          <w:sz w:val="28"/>
          <w:szCs w:val="28"/>
        </w:rPr>
      </w:pPr>
    </w:p>
    <w:p w:rsidR="004813A3" w:rsidRDefault="004813A3" w:rsidP="004813A3">
      <w:pPr>
        <w:ind w:left="5103"/>
        <w:rPr>
          <w:rFonts w:eastAsia="Calibri"/>
          <w:spacing w:val="-1"/>
          <w:sz w:val="28"/>
          <w:szCs w:val="28"/>
        </w:rPr>
      </w:pPr>
    </w:p>
    <w:p w:rsidR="004813A3" w:rsidRDefault="004813A3" w:rsidP="004813A3">
      <w:pPr>
        <w:ind w:left="5103"/>
        <w:rPr>
          <w:rFonts w:eastAsia="Calibri"/>
          <w:spacing w:val="-1"/>
          <w:sz w:val="28"/>
          <w:szCs w:val="28"/>
        </w:rPr>
      </w:pPr>
    </w:p>
    <w:p w:rsidR="004813A3" w:rsidRDefault="004813A3" w:rsidP="004813A3">
      <w:pPr>
        <w:ind w:left="5103"/>
        <w:rPr>
          <w:rFonts w:eastAsia="Calibri"/>
          <w:spacing w:val="-1"/>
          <w:sz w:val="28"/>
          <w:szCs w:val="28"/>
        </w:rPr>
      </w:pPr>
    </w:p>
    <w:p w:rsidR="004813A3" w:rsidRDefault="004813A3" w:rsidP="004813A3">
      <w:pPr>
        <w:ind w:left="5103"/>
        <w:rPr>
          <w:rFonts w:eastAsia="Calibri"/>
          <w:spacing w:val="-1"/>
          <w:sz w:val="28"/>
          <w:szCs w:val="28"/>
        </w:rPr>
      </w:pPr>
    </w:p>
    <w:p w:rsidR="004813A3" w:rsidRDefault="004813A3" w:rsidP="004813A3">
      <w:pPr>
        <w:ind w:left="5103"/>
        <w:rPr>
          <w:rFonts w:eastAsia="Calibri"/>
          <w:spacing w:val="-1"/>
          <w:sz w:val="28"/>
          <w:szCs w:val="28"/>
        </w:rPr>
      </w:pPr>
    </w:p>
    <w:p w:rsidR="004813A3" w:rsidRDefault="004813A3" w:rsidP="004813A3">
      <w:pPr>
        <w:ind w:left="5103"/>
        <w:rPr>
          <w:rFonts w:eastAsia="Calibri"/>
          <w:spacing w:val="-1"/>
          <w:sz w:val="28"/>
          <w:szCs w:val="28"/>
        </w:rPr>
      </w:pPr>
    </w:p>
    <w:p w:rsidR="004813A3" w:rsidRDefault="004813A3" w:rsidP="004813A3">
      <w:pPr>
        <w:ind w:left="5103"/>
        <w:rPr>
          <w:rFonts w:eastAsia="Calibri"/>
          <w:spacing w:val="-1"/>
          <w:sz w:val="28"/>
          <w:szCs w:val="28"/>
        </w:rPr>
      </w:pPr>
    </w:p>
    <w:p w:rsidR="004813A3" w:rsidRDefault="004813A3" w:rsidP="004813A3">
      <w:pPr>
        <w:ind w:left="5103"/>
        <w:rPr>
          <w:rFonts w:eastAsia="Calibri"/>
          <w:spacing w:val="-1"/>
          <w:sz w:val="28"/>
          <w:szCs w:val="28"/>
        </w:rPr>
      </w:pPr>
    </w:p>
    <w:p w:rsidR="004813A3" w:rsidRDefault="004813A3" w:rsidP="004813A3">
      <w:pPr>
        <w:ind w:left="5103"/>
        <w:rPr>
          <w:rFonts w:eastAsia="Calibri"/>
          <w:spacing w:val="-1"/>
          <w:sz w:val="28"/>
          <w:szCs w:val="28"/>
        </w:rPr>
      </w:pPr>
    </w:p>
    <w:p w:rsidR="004813A3" w:rsidRDefault="004813A3" w:rsidP="004813A3">
      <w:pPr>
        <w:ind w:left="5103"/>
        <w:rPr>
          <w:rFonts w:eastAsia="Calibri"/>
          <w:spacing w:val="-1"/>
          <w:sz w:val="28"/>
          <w:szCs w:val="28"/>
        </w:rPr>
      </w:pPr>
      <w:r>
        <w:rPr>
          <w:rFonts w:eastAsia="Calibri"/>
          <w:spacing w:val="-1"/>
          <w:sz w:val="28"/>
          <w:szCs w:val="28"/>
        </w:rPr>
        <w:lastRenderedPageBreak/>
        <w:t>ПРИЛОЖЕНИЕ</w:t>
      </w:r>
    </w:p>
    <w:p w:rsidR="004813A3" w:rsidRDefault="004813A3" w:rsidP="004813A3">
      <w:pPr>
        <w:ind w:left="5103"/>
        <w:rPr>
          <w:rFonts w:eastAsia="Calibri"/>
          <w:spacing w:val="-1"/>
          <w:sz w:val="28"/>
          <w:szCs w:val="28"/>
        </w:rPr>
      </w:pPr>
      <w:r>
        <w:rPr>
          <w:rFonts w:eastAsia="Calibri"/>
          <w:spacing w:val="-1"/>
          <w:sz w:val="28"/>
          <w:szCs w:val="28"/>
        </w:rPr>
        <w:t>УТВЕРЖДЕНА</w:t>
      </w:r>
    </w:p>
    <w:p w:rsidR="004813A3" w:rsidRDefault="004813A3" w:rsidP="004813A3">
      <w:pPr>
        <w:ind w:left="5103"/>
        <w:rPr>
          <w:rFonts w:eastAsia="Calibri"/>
          <w:spacing w:val="-1"/>
          <w:sz w:val="28"/>
          <w:szCs w:val="28"/>
        </w:rPr>
      </w:pPr>
      <w:r>
        <w:rPr>
          <w:rFonts w:eastAsia="Calibri"/>
          <w:spacing w:val="-1"/>
          <w:sz w:val="28"/>
          <w:szCs w:val="28"/>
        </w:rPr>
        <w:t>постановлением администрации    Нововеличковского сельского поселения Динского района</w:t>
      </w:r>
    </w:p>
    <w:p w:rsidR="004813A3" w:rsidRDefault="004813A3" w:rsidP="004813A3">
      <w:pPr>
        <w:ind w:left="5103"/>
        <w:rPr>
          <w:rFonts w:eastAsia="Calibri"/>
          <w:spacing w:val="-1"/>
          <w:sz w:val="26"/>
          <w:szCs w:val="26"/>
        </w:rPr>
      </w:pPr>
      <w:r>
        <w:rPr>
          <w:rFonts w:eastAsia="Calibri"/>
          <w:spacing w:val="-1"/>
          <w:sz w:val="28"/>
          <w:szCs w:val="28"/>
        </w:rPr>
        <w:t>от ____________ № _____</w:t>
      </w:r>
    </w:p>
    <w:p w:rsidR="004813A3" w:rsidRDefault="004813A3" w:rsidP="004813A3">
      <w:pPr>
        <w:rPr>
          <w:rFonts w:eastAsia="Calibri"/>
          <w:spacing w:val="-1"/>
          <w:sz w:val="26"/>
          <w:szCs w:val="26"/>
        </w:rPr>
      </w:pPr>
    </w:p>
    <w:p w:rsidR="004813A3" w:rsidRDefault="004813A3" w:rsidP="004813A3">
      <w:pPr>
        <w:rPr>
          <w:rFonts w:eastAsia="Calibri"/>
          <w:spacing w:val="-1"/>
          <w:sz w:val="26"/>
          <w:szCs w:val="26"/>
        </w:rPr>
      </w:pPr>
    </w:p>
    <w:p w:rsidR="004813A3" w:rsidRDefault="004813A3" w:rsidP="004813A3">
      <w:pPr>
        <w:jc w:val="center"/>
        <w:rPr>
          <w:b/>
          <w:sz w:val="28"/>
          <w:szCs w:val="28"/>
          <w:lang w:eastAsia="en-US"/>
        </w:rPr>
      </w:pPr>
      <w:r>
        <w:rPr>
          <w:b/>
          <w:sz w:val="28"/>
          <w:szCs w:val="28"/>
          <w:lang w:eastAsia="en-US"/>
        </w:rPr>
        <w:t>МУНИЦИПАЛЬНАЯ ПРОГРАММА</w:t>
      </w:r>
    </w:p>
    <w:p w:rsidR="004813A3" w:rsidRDefault="004813A3" w:rsidP="004813A3">
      <w:pPr>
        <w:jc w:val="center"/>
        <w:rPr>
          <w:bCs/>
          <w:sz w:val="28"/>
          <w:szCs w:val="28"/>
          <w:lang w:eastAsia="en-US"/>
        </w:rPr>
      </w:pPr>
      <w:r>
        <w:rPr>
          <w:sz w:val="28"/>
          <w:szCs w:val="28"/>
        </w:rPr>
        <w:t>«</w:t>
      </w:r>
      <w:r>
        <w:rPr>
          <w:bCs/>
          <w:sz w:val="28"/>
          <w:szCs w:val="28"/>
          <w:lang w:eastAsia="en-US"/>
        </w:rPr>
        <w:t xml:space="preserve">Развитие систем коммунального комплекса </w:t>
      </w:r>
    </w:p>
    <w:p w:rsidR="004813A3" w:rsidRDefault="004813A3" w:rsidP="004813A3">
      <w:pPr>
        <w:jc w:val="center"/>
        <w:rPr>
          <w:sz w:val="28"/>
          <w:szCs w:val="28"/>
        </w:rPr>
      </w:pPr>
      <w:r>
        <w:rPr>
          <w:bCs/>
          <w:sz w:val="28"/>
          <w:szCs w:val="28"/>
          <w:lang w:eastAsia="en-US"/>
        </w:rPr>
        <w:t>Нововеличковского сельского поселения на 2022 год</w:t>
      </w:r>
      <w:r>
        <w:rPr>
          <w:sz w:val="28"/>
          <w:szCs w:val="28"/>
        </w:rPr>
        <w:t>»</w:t>
      </w:r>
    </w:p>
    <w:p w:rsidR="004813A3" w:rsidRDefault="004813A3" w:rsidP="004813A3">
      <w:pPr>
        <w:jc w:val="center"/>
        <w:rPr>
          <w:b/>
          <w:sz w:val="28"/>
          <w:szCs w:val="28"/>
          <w:lang w:eastAsia="en-US"/>
        </w:rPr>
      </w:pPr>
    </w:p>
    <w:p w:rsidR="004813A3" w:rsidRDefault="004813A3" w:rsidP="004813A3">
      <w:pPr>
        <w:jc w:val="center"/>
        <w:rPr>
          <w:b/>
          <w:sz w:val="28"/>
          <w:szCs w:val="28"/>
        </w:rPr>
      </w:pPr>
      <w:r>
        <w:rPr>
          <w:b/>
          <w:sz w:val="28"/>
          <w:szCs w:val="28"/>
        </w:rPr>
        <w:t>ПАСПОРТ</w:t>
      </w:r>
    </w:p>
    <w:p w:rsidR="004813A3" w:rsidRDefault="004813A3" w:rsidP="004813A3">
      <w:pPr>
        <w:jc w:val="center"/>
        <w:rPr>
          <w:sz w:val="28"/>
          <w:szCs w:val="28"/>
        </w:rPr>
      </w:pPr>
      <w:r>
        <w:rPr>
          <w:sz w:val="28"/>
          <w:szCs w:val="28"/>
        </w:rPr>
        <w:t xml:space="preserve">муниципальной программы Нововеличковского сельского поселения </w:t>
      </w:r>
    </w:p>
    <w:p w:rsidR="004813A3" w:rsidRDefault="004813A3" w:rsidP="004813A3">
      <w:pPr>
        <w:jc w:val="center"/>
        <w:rPr>
          <w:sz w:val="28"/>
          <w:szCs w:val="28"/>
        </w:rPr>
      </w:pPr>
      <w:r>
        <w:rPr>
          <w:sz w:val="28"/>
          <w:szCs w:val="28"/>
        </w:rPr>
        <w:t>Динского района «</w:t>
      </w:r>
      <w:r>
        <w:rPr>
          <w:bCs/>
          <w:sz w:val="28"/>
          <w:szCs w:val="28"/>
          <w:lang w:eastAsia="en-US"/>
        </w:rPr>
        <w:t xml:space="preserve">Развитие систем коммунального комплекса </w:t>
      </w:r>
      <w:r>
        <w:rPr>
          <w:sz w:val="28"/>
          <w:szCs w:val="28"/>
        </w:rPr>
        <w:t xml:space="preserve"> </w:t>
      </w:r>
      <w:r>
        <w:rPr>
          <w:bCs/>
          <w:sz w:val="28"/>
          <w:szCs w:val="28"/>
          <w:lang w:eastAsia="en-US"/>
        </w:rPr>
        <w:t xml:space="preserve">Нововеличковского сельского поселения </w:t>
      </w:r>
    </w:p>
    <w:p w:rsidR="004813A3" w:rsidRDefault="004813A3" w:rsidP="004813A3">
      <w:pPr>
        <w:jc w:val="center"/>
        <w:rPr>
          <w:sz w:val="28"/>
          <w:szCs w:val="28"/>
        </w:rPr>
      </w:pPr>
      <w:r>
        <w:rPr>
          <w:bCs/>
          <w:sz w:val="28"/>
          <w:szCs w:val="28"/>
          <w:lang w:eastAsia="en-US"/>
        </w:rPr>
        <w:t>на 2022 год</w:t>
      </w:r>
      <w:r>
        <w:rPr>
          <w:sz w:val="28"/>
          <w:szCs w:val="28"/>
        </w:rPr>
        <w:t>»</w:t>
      </w:r>
    </w:p>
    <w:p w:rsidR="004813A3" w:rsidRDefault="004813A3" w:rsidP="004813A3">
      <w:pPr>
        <w:jc w:val="center"/>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387"/>
      </w:tblGrid>
      <w:tr w:rsidR="004813A3" w:rsidTr="004813A3">
        <w:trPr>
          <w:trHeight w:val="582"/>
        </w:trPr>
        <w:tc>
          <w:tcPr>
            <w:tcW w:w="4219" w:type="dxa"/>
            <w:tcBorders>
              <w:top w:val="single" w:sz="4" w:space="0" w:color="auto"/>
              <w:left w:val="single" w:sz="4" w:space="0" w:color="auto"/>
              <w:bottom w:val="single" w:sz="4" w:space="0" w:color="auto"/>
              <w:right w:val="single" w:sz="4" w:space="0" w:color="auto"/>
            </w:tcBorders>
            <w:hideMark/>
          </w:tcPr>
          <w:p w:rsidR="004813A3" w:rsidRDefault="004813A3">
            <w:pPr>
              <w:rPr>
                <w:b/>
              </w:rPr>
            </w:pPr>
            <w:r>
              <w:rPr>
                <w:b/>
              </w:rPr>
              <w:t xml:space="preserve">Координатор </w:t>
            </w:r>
            <w:proofErr w:type="gramStart"/>
            <w:r>
              <w:rPr>
                <w:b/>
              </w:rPr>
              <w:t>муниципальной</w:t>
            </w:r>
            <w:proofErr w:type="gramEnd"/>
            <w:r>
              <w:rPr>
                <w:b/>
              </w:rPr>
              <w:t xml:space="preserve"> </w:t>
            </w:r>
          </w:p>
          <w:p w:rsidR="004813A3" w:rsidRDefault="004813A3">
            <w:pPr>
              <w:rPr>
                <w:b/>
              </w:rPr>
            </w:pPr>
            <w:r>
              <w:rPr>
                <w:b/>
              </w:rPr>
              <w:t>программы</w:t>
            </w:r>
          </w:p>
        </w:tc>
        <w:tc>
          <w:tcPr>
            <w:tcW w:w="5387" w:type="dxa"/>
            <w:tcBorders>
              <w:top w:val="single" w:sz="4" w:space="0" w:color="auto"/>
              <w:left w:val="single" w:sz="4" w:space="0" w:color="auto"/>
              <w:bottom w:val="single" w:sz="4" w:space="0" w:color="auto"/>
              <w:right w:val="single" w:sz="4" w:space="0" w:color="auto"/>
            </w:tcBorders>
            <w:hideMark/>
          </w:tcPr>
          <w:p w:rsidR="004813A3" w:rsidRDefault="004813A3">
            <w:pPr>
              <w:jc w:val="both"/>
            </w:pPr>
            <w:r>
              <w:rPr>
                <w:rFonts w:eastAsia="Calibri"/>
                <w:spacing w:val="-1"/>
              </w:rPr>
              <w:t>Начальник отдела ЖКХ, малого и среднего бизнеса Администрации Нововеличковского сельского поселения</w:t>
            </w:r>
          </w:p>
        </w:tc>
      </w:tr>
      <w:tr w:rsidR="004813A3" w:rsidTr="004813A3">
        <w:trPr>
          <w:trHeight w:val="710"/>
        </w:trPr>
        <w:tc>
          <w:tcPr>
            <w:tcW w:w="4219" w:type="dxa"/>
            <w:tcBorders>
              <w:top w:val="single" w:sz="4" w:space="0" w:color="auto"/>
              <w:left w:val="single" w:sz="4" w:space="0" w:color="auto"/>
              <w:bottom w:val="single" w:sz="4" w:space="0" w:color="auto"/>
              <w:right w:val="single" w:sz="4" w:space="0" w:color="auto"/>
            </w:tcBorders>
            <w:hideMark/>
          </w:tcPr>
          <w:p w:rsidR="004813A3" w:rsidRDefault="004813A3">
            <w:pPr>
              <w:rPr>
                <w:b/>
              </w:rPr>
            </w:pPr>
            <w:r>
              <w:rPr>
                <w:b/>
              </w:rPr>
              <w:t xml:space="preserve">Участники </w:t>
            </w:r>
            <w:proofErr w:type="gramStart"/>
            <w:r>
              <w:rPr>
                <w:b/>
              </w:rPr>
              <w:t>муниципальной</w:t>
            </w:r>
            <w:proofErr w:type="gramEnd"/>
          </w:p>
          <w:p w:rsidR="004813A3" w:rsidRDefault="004813A3">
            <w:pPr>
              <w:rPr>
                <w:b/>
              </w:rPr>
            </w:pPr>
            <w:r>
              <w:rPr>
                <w:b/>
              </w:rPr>
              <w:t>программы</w:t>
            </w:r>
          </w:p>
        </w:tc>
        <w:tc>
          <w:tcPr>
            <w:tcW w:w="5387" w:type="dxa"/>
            <w:tcBorders>
              <w:top w:val="single" w:sz="4" w:space="0" w:color="auto"/>
              <w:left w:val="single" w:sz="4" w:space="0" w:color="auto"/>
              <w:bottom w:val="single" w:sz="4" w:space="0" w:color="auto"/>
              <w:right w:val="single" w:sz="4" w:space="0" w:color="auto"/>
            </w:tcBorders>
            <w:hideMark/>
          </w:tcPr>
          <w:p w:rsidR="004813A3" w:rsidRDefault="004813A3">
            <w:pPr>
              <w:jc w:val="both"/>
            </w:pPr>
            <w:r>
              <w:rPr>
                <w:rFonts w:eastAsia="Calibri"/>
                <w:spacing w:val="-1"/>
              </w:rPr>
              <w:t>Отдел ЖКХ, малого и среднего бизнеса Администрации Нововеличковского сельского поселения</w:t>
            </w:r>
          </w:p>
        </w:tc>
      </w:tr>
      <w:tr w:rsidR="004813A3" w:rsidTr="004813A3">
        <w:trPr>
          <w:trHeight w:val="651"/>
        </w:trPr>
        <w:tc>
          <w:tcPr>
            <w:tcW w:w="4219" w:type="dxa"/>
            <w:tcBorders>
              <w:top w:val="single" w:sz="4" w:space="0" w:color="auto"/>
              <w:left w:val="single" w:sz="4" w:space="0" w:color="auto"/>
              <w:bottom w:val="single" w:sz="4" w:space="0" w:color="auto"/>
              <w:right w:val="single" w:sz="4" w:space="0" w:color="auto"/>
            </w:tcBorders>
          </w:tcPr>
          <w:p w:rsidR="004813A3" w:rsidRDefault="004813A3">
            <w:pPr>
              <w:rPr>
                <w:b/>
              </w:rPr>
            </w:pPr>
            <w:r>
              <w:rPr>
                <w:b/>
              </w:rPr>
              <w:t>Цели муниципальной программы</w:t>
            </w:r>
          </w:p>
          <w:p w:rsidR="004813A3" w:rsidRDefault="004813A3">
            <w:pPr>
              <w:rPr>
                <w:b/>
              </w:rPr>
            </w:pPr>
          </w:p>
        </w:tc>
        <w:tc>
          <w:tcPr>
            <w:tcW w:w="5387" w:type="dxa"/>
            <w:tcBorders>
              <w:top w:val="single" w:sz="4" w:space="0" w:color="auto"/>
              <w:left w:val="single" w:sz="4" w:space="0" w:color="auto"/>
              <w:bottom w:val="single" w:sz="4" w:space="0" w:color="auto"/>
              <w:right w:val="single" w:sz="4" w:space="0" w:color="auto"/>
            </w:tcBorders>
            <w:hideMark/>
          </w:tcPr>
          <w:p w:rsidR="004813A3" w:rsidRDefault="004813A3">
            <w:r>
              <w:rPr>
                <w:lang w:eastAsia="en-US"/>
              </w:rPr>
              <w:t>Реализация программы развития систем коммунального комплекса Нововеличковского сельского поселения</w:t>
            </w:r>
          </w:p>
        </w:tc>
      </w:tr>
      <w:tr w:rsidR="004813A3" w:rsidTr="004813A3">
        <w:trPr>
          <w:trHeight w:val="635"/>
        </w:trPr>
        <w:tc>
          <w:tcPr>
            <w:tcW w:w="4219" w:type="dxa"/>
            <w:tcBorders>
              <w:top w:val="single" w:sz="4" w:space="0" w:color="auto"/>
              <w:left w:val="single" w:sz="4" w:space="0" w:color="auto"/>
              <w:bottom w:val="single" w:sz="4" w:space="0" w:color="auto"/>
              <w:right w:val="single" w:sz="4" w:space="0" w:color="auto"/>
            </w:tcBorders>
            <w:hideMark/>
          </w:tcPr>
          <w:p w:rsidR="004813A3" w:rsidRDefault="004813A3">
            <w:pPr>
              <w:rPr>
                <w:b/>
              </w:rPr>
            </w:pPr>
            <w:r>
              <w:rPr>
                <w:b/>
              </w:rPr>
              <w:t>Задачи муниципальной программы</w:t>
            </w:r>
          </w:p>
        </w:tc>
        <w:tc>
          <w:tcPr>
            <w:tcW w:w="5387" w:type="dxa"/>
            <w:tcBorders>
              <w:top w:val="single" w:sz="4" w:space="0" w:color="auto"/>
              <w:left w:val="single" w:sz="4" w:space="0" w:color="auto"/>
              <w:bottom w:val="single" w:sz="4" w:space="0" w:color="auto"/>
              <w:right w:val="single" w:sz="4" w:space="0" w:color="auto"/>
            </w:tcBorders>
            <w:hideMark/>
          </w:tcPr>
          <w:p w:rsidR="004813A3" w:rsidRDefault="004813A3">
            <w:pPr>
              <w:shd w:val="clear" w:color="auto" w:fill="FFFFFF"/>
              <w:ind w:left="37"/>
              <w:rPr>
                <w:color w:val="000000"/>
              </w:rPr>
            </w:pPr>
            <w:r>
              <w:rPr>
                <w:color w:val="000000"/>
                <w:spacing w:val="-2"/>
              </w:rPr>
              <w:t>Инженерно-техническая оптимизация систем коммунального комплекса</w:t>
            </w:r>
            <w:r>
              <w:rPr>
                <w:color w:val="000000"/>
              </w:rPr>
              <w:t>.</w:t>
            </w:r>
          </w:p>
        </w:tc>
      </w:tr>
      <w:tr w:rsidR="004813A3" w:rsidTr="004813A3">
        <w:trPr>
          <w:trHeight w:val="776"/>
        </w:trPr>
        <w:tc>
          <w:tcPr>
            <w:tcW w:w="4219" w:type="dxa"/>
            <w:tcBorders>
              <w:top w:val="single" w:sz="4" w:space="0" w:color="auto"/>
              <w:left w:val="single" w:sz="4" w:space="0" w:color="auto"/>
              <w:bottom w:val="single" w:sz="4" w:space="0" w:color="auto"/>
              <w:right w:val="single" w:sz="4" w:space="0" w:color="auto"/>
            </w:tcBorders>
            <w:hideMark/>
          </w:tcPr>
          <w:p w:rsidR="004813A3" w:rsidRDefault="004813A3">
            <w:pPr>
              <w:rPr>
                <w:b/>
              </w:rPr>
            </w:pPr>
            <w:r>
              <w:rPr>
                <w:b/>
              </w:rPr>
              <w:t>Перечень целевых показателей муниципальной программы</w:t>
            </w:r>
          </w:p>
        </w:tc>
        <w:tc>
          <w:tcPr>
            <w:tcW w:w="5387" w:type="dxa"/>
            <w:tcBorders>
              <w:top w:val="single" w:sz="4" w:space="0" w:color="auto"/>
              <w:left w:val="single" w:sz="4" w:space="0" w:color="auto"/>
              <w:bottom w:val="single" w:sz="4" w:space="0" w:color="auto"/>
              <w:right w:val="single" w:sz="4" w:space="0" w:color="auto"/>
            </w:tcBorders>
            <w:hideMark/>
          </w:tcPr>
          <w:p w:rsidR="004813A3" w:rsidRDefault="004813A3">
            <w:pPr>
              <w:shd w:val="clear" w:color="auto" w:fill="FFFFFF"/>
              <w:ind w:left="37"/>
              <w:rPr>
                <w:color w:val="000000"/>
              </w:rPr>
            </w:pPr>
            <w:r>
              <w:rPr>
                <w:color w:val="000000"/>
                <w:spacing w:val="-2"/>
              </w:rPr>
              <w:t>1. Повышение надежности систем коммунального комплекса</w:t>
            </w:r>
          </w:p>
          <w:p w:rsidR="004813A3" w:rsidRDefault="004813A3">
            <w:pPr>
              <w:rPr>
                <w:rFonts w:eastAsia="Calibri"/>
                <w:color w:val="000000"/>
                <w:lang w:eastAsia="en-US"/>
              </w:rPr>
            </w:pPr>
            <w:r>
              <w:rPr>
                <w:color w:val="000000"/>
                <w:spacing w:val="-2"/>
              </w:rPr>
              <w:t>2.</w:t>
            </w:r>
            <w:r>
              <w:rPr>
                <w:rFonts w:ascii="Calibri" w:eastAsia="Calibri" w:hAnsi="Calibri"/>
                <w:color w:val="000000"/>
                <w:lang w:eastAsia="en-US"/>
              </w:rPr>
              <w:t xml:space="preserve"> </w:t>
            </w:r>
            <w:r>
              <w:rPr>
                <w:rFonts w:eastAsia="Calibri"/>
                <w:color w:val="000000"/>
                <w:lang w:eastAsia="en-US"/>
              </w:rPr>
              <w:t>Обеспечение более комфортных условий проживания населения сельского поселения.</w:t>
            </w:r>
          </w:p>
          <w:p w:rsidR="004813A3" w:rsidRDefault="004813A3">
            <w:pPr>
              <w:rPr>
                <w:rFonts w:eastAsia="Calibri"/>
                <w:color w:val="000000"/>
                <w:lang w:eastAsia="en-US"/>
              </w:rPr>
            </w:pPr>
            <w:r>
              <w:rPr>
                <w:rFonts w:eastAsia="Calibri"/>
                <w:color w:val="000000"/>
                <w:lang w:eastAsia="en-US"/>
              </w:rPr>
              <w:t xml:space="preserve">3. Повышение качества </w:t>
            </w:r>
            <w:proofErr w:type="gramStart"/>
            <w:r>
              <w:rPr>
                <w:rFonts w:eastAsia="Calibri"/>
                <w:color w:val="000000"/>
                <w:lang w:eastAsia="en-US"/>
              </w:rPr>
              <w:t>предоставляемых</w:t>
            </w:r>
            <w:proofErr w:type="gramEnd"/>
            <w:r>
              <w:rPr>
                <w:rFonts w:eastAsia="Calibri"/>
                <w:color w:val="000000"/>
                <w:lang w:eastAsia="en-US"/>
              </w:rPr>
              <w:t xml:space="preserve"> ЖКУ.</w:t>
            </w:r>
          </w:p>
          <w:p w:rsidR="004813A3" w:rsidRDefault="004813A3">
            <w:pPr>
              <w:rPr>
                <w:rFonts w:eastAsia="Calibri"/>
                <w:color w:val="000000"/>
                <w:lang w:eastAsia="en-US"/>
              </w:rPr>
            </w:pPr>
            <w:r>
              <w:rPr>
                <w:rFonts w:eastAsia="Calibri"/>
                <w:color w:val="000000"/>
                <w:lang w:eastAsia="en-US"/>
              </w:rPr>
              <w:t>4. Снижение потребление энергетических ресурсов.</w:t>
            </w:r>
          </w:p>
          <w:p w:rsidR="004813A3" w:rsidRDefault="004813A3">
            <w:pPr>
              <w:rPr>
                <w:rFonts w:eastAsia="Calibri"/>
                <w:color w:val="000000"/>
                <w:lang w:eastAsia="en-US"/>
              </w:rPr>
            </w:pPr>
            <w:r>
              <w:rPr>
                <w:rFonts w:eastAsia="Calibri"/>
                <w:color w:val="000000"/>
                <w:lang w:eastAsia="en-US"/>
              </w:rPr>
              <w:t>5. Снижение потерь при поставке ресурсов потребителям.</w:t>
            </w:r>
          </w:p>
          <w:p w:rsidR="004813A3" w:rsidRDefault="004813A3">
            <w:pPr>
              <w:rPr>
                <w:rFonts w:ascii="Calibri" w:eastAsia="Calibri" w:hAnsi="Calibri"/>
                <w:color w:val="000000"/>
                <w:lang w:eastAsia="en-US"/>
              </w:rPr>
            </w:pPr>
            <w:r>
              <w:rPr>
                <w:rFonts w:eastAsia="Calibri"/>
                <w:color w:val="000000"/>
                <w:lang w:eastAsia="en-US"/>
              </w:rPr>
              <w:t>6. Улучшение экологической обстановки в сельском поселении, снижение негативного воздействия от объектов ЖКХ на окружающую среду.</w:t>
            </w:r>
          </w:p>
          <w:p w:rsidR="004813A3" w:rsidRDefault="004813A3">
            <w:r>
              <w:rPr>
                <w:rFonts w:eastAsia="Calibri"/>
                <w:lang w:eastAsia="en-US"/>
              </w:rPr>
              <w:t>7.Повышение уровня газификации населённых пунктов Нововеличковского сельского поселения</w:t>
            </w:r>
          </w:p>
        </w:tc>
      </w:tr>
      <w:tr w:rsidR="004813A3" w:rsidTr="004813A3">
        <w:trPr>
          <w:trHeight w:val="720"/>
        </w:trPr>
        <w:tc>
          <w:tcPr>
            <w:tcW w:w="4219" w:type="dxa"/>
            <w:tcBorders>
              <w:top w:val="single" w:sz="4" w:space="0" w:color="auto"/>
              <w:left w:val="single" w:sz="4" w:space="0" w:color="auto"/>
              <w:bottom w:val="single" w:sz="4" w:space="0" w:color="auto"/>
              <w:right w:val="single" w:sz="4" w:space="0" w:color="auto"/>
            </w:tcBorders>
            <w:hideMark/>
          </w:tcPr>
          <w:p w:rsidR="004813A3" w:rsidRDefault="004813A3">
            <w:pPr>
              <w:rPr>
                <w:b/>
              </w:rPr>
            </w:pPr>
            <w:r>
              <w:rPr>
                <w:b/>
              </w:rPr>
              <w:t>Этапы и сроки реализации</w:t>
            </w:r>
          </w:p>
          <w:p w:rsidR="004813A3" w:rsidRDefault="004813A3">
            <w:pPr>
              <w:rPr>
                <w:b/>
              </w:rPr>
            </w:pPr>
            <w:r>
              <w:rPr>
                <w:b/>
              </w:rPr>
              <w:t>муниципальной программы</w:t>
            </w:r>
          </w:p>
        </w:tc>
        <w:tc>
          <w:tcPr>
            <w:tcW w:w="5387" w:type="dxa"/>
            <w:tcBorders>
              <w:top w:val="single" w:sz="4" w:space="0" w:color="auto"/>
              <w:left w:val="single" w:sz="4" w:space="0" w:color="auto"/>
              <w:bottom w:val="single" w:sz="4" w:space="0" w:color="auto"/>
              <w:right w:val="single" w:sz="4" w:space="0" w:color="auto"/>
            </w:tcBorders>
            <w:hideMark/>
          </w:tcPr>
          <w:p w:rsidR="004813A3" w:rsidRDefault="004813A3">
            <w:pPr>
              <w:jc w:val="center"/>
            </w:pPr>
            <w:r>
              <w:rPr>
                <w:rFonts w:eastAsia="Calibri"/>
                <w:spacing w:val="-1"/>
              </w:rPr>
              <w:t>2022 год</w:t>
            </w:r>
          </w:p>
        </w:tc>
      </w:tr>
      <w:tr w:rsidR="004813A3" w:rsidTr="004813A3">
        <w:trPr>
          <w:trHeight w:val="797"/>
        </w:trPr>
        <w:tc>
          <w:tcPr>
            <w:tcW w:w="4219" w:type="dxa"/>
            <w:tcBorders>
              <w:top w:val="single" w:sz="4" w:space="0" w:color="auto"/>
              <w:left w:val="single" w:sz="4" w:space="0" w:color="auto"/>
              <w:bottom w:val="single" w:sz="4" w:space="0" w:color="auto"/>
              <w:right w:val="single" w:sz="4" w:space="0" w:color="auto"/>
            </w:tcBorders>
            <w:hideMark/>
          </w:tcPr>
          <w:p w:rsidR="004813A3" w:rsidRDefault="004813A3">
            <w:pPr>
              <w:rPr>
                <w:b/>
              </w:rPr>
            </w:pPr>
            <w:r>
              <w:rPr>
                <w:b/>
              </w:rPr>
              <w:lastRenderedPageBreak/>
              <w:t>Объемы бюджетных ассигнований муниципальной программы</w:t>
            </w:r>
          </w:p>
        </w:tc>
        <w:tc>
          <w:tcPr>
            <w:tcW w:w="5387" w:type="dxa"/>
            <w:tcBorders>
              <w:top w:val="single" w:sz="4" w:space="0" w:color="auto"/>
              <w:left w:val="single" w:sz="4" w:space="0" w:color="auto"/>
              <w:bottom w:val="single" w:sz="4" w:space="0" w:color="auto"/>
              <w:right w:val="single" w:sz="4" w:space="0" w:color="auto"/>
            </w:tcBorders>
          </w:tcPr>
          <w:p w:rsidR="004813A3" w:rsidRDefault="004813A3">
            <w:pPr>
              <w:jc w:val="center"/>
              <w:rPr>
                <w:rFonts w:eastAsia="Calibri"/>
                <w:spacing w:val="-1"/>
              </w:rPr>
            </w:pPr>
            <w:r>
              <w:rPr>
                <w:rFonts w:eastAsia="Calibri"/>
                <w:spacing w:val="-1"/>
              </w:rPr>
              <w:t xml:space="preserve">Бюджет всего: 11 800,9 </w:t>
            </w:r>
            <w:proofErr w:type="spellStart"/>
            <w:r>
              <w:rPr>
                <w:rFonts w:eastAsia="Calibri"/>
                <w:spacing w:val="-1"/>
              </w:rPr>
              <w:t>тыс</w:t>
            </w:r>
            <w:proofErr w:type="gramStart"/>
            <w:r>
              <w:rPr>
                <w:rFonts w:eastAsia="Calibri"/>
                <w:spacing w:val="-1"/>
              </w:rPr>
              <w:t>.р</w:t>
            </w:r>
            <w:proofErr w:type="gramEnd"/>
            <w:r>
              <w:rPr>
                <w:rFonts w:eastAsia="Calibri"/>
                <w:spacing w:val="-1"/>
              </w:rPr>
              <w:t>уб</w:t>
            </w:r>
            <w:proofErr w:type="spellEnd"/>
            <w:r>
              <w:rPr>
                <w:rFonts w:eastAsia="Calibri"/>
                <w:spacing w:val="-1"/>
              </w:rPr>
              <w:t xml:space="preserve">. в </w:t>
            </w:r>
            <w:proofErr w:type="spellStart"/>
            <w:r>
              <w:rPr>
                <w:rFonts w:eastAsia="Calibri"/>
                <w:spacing w:val="-1"/>
              </w:rPr>
              <w:t>т.ч</w:t>
            </w:r>
            <w:proofErr w:type="spellEnd"/>
            <w:r>
              <w:rPr>
                <w:rFonts w:eastAsia="Calibri"/>
                <w:spacing w:val="-1"/>
              </w:rPr>
              <w:t xml:space="preserve">. бюджет Нововеличковского сельского </w:t>
            </w:r>
          </w:p>
          <w:p w:rsidR="004813A3" w:rsidRDefault="004813A3">
            <w:pPr>
              <w:jc w:val="center"/>
              <w:rPr>
                <w:rFonts w:eastAsia="Calibri"/>
                <w:spacing w:val="-1"/>
              </w:rPr>
            </w:pPr>
            <w:r>
              <w:rPr>
                <w:rFonts w:eastAsia="Calibri"/>
                <w:spacing w:val="-1"/>
              </w:rPr>
              <w:t xml:space="preserve">поселения – 2 103,6 </w:t>
            </w:r>
            <w:proofErr w:type="spellStart"/>
            <w:r>
              <w:rPr>
                <w:rFonts w:eastAsia="Calibri"/>
                <w:spacing w:val="-1"/>
              </w:rPr>
              <w:t>тыс</w:t>
            </w:r>
            <w:proofErr w:type="gramStart"/>
            <w:r>
              <w:rPr>
                <w:rFonts w:eastAsia="Calibri"/>
                <w:spacing w:val="-1"/>
              </w:rPr>
              <w:t>.р</w:t>
            </w:r>
            <w:proofErr w:type="gramEnd"/>
            <w:r>
              <w:rPr>
                <w:rFonts w:eastAsia="Calibri"/>
                <w:spacing w:val="-1"/>
              </w:rPr>
              <w:t>уб</w:t>
            </w:r>
            <w:proofErr w:type="spellEnd"/>
            <w:r>
              <w:rPr>
                <w:rFonts w:eastAsia="Calibri"/>
                <w:spacing w:val="-1"/>
              </w:rPr>
              <w:t>., краевой бюджет –  9 697,3 тыс. рублей</w:t>
            </w:r>
          </w:p>
          <w:p w:rsidR="004813A3" w:rsidRDefault="004813A3">
            <w:pPr>
              <w:jc w:val="both"/>
            </w:pPr>
          </w:p>
        </w:tc>
      </w:tr>
      <w:tr w:rsidR="004813A3" w:rsidTr="004813A3">
        <w:trPr>
          <w:trHeight w:val="651"/>
        </w:trPr>
        <w:tc>
          <w:tcPr>
            <w:tcW w:w="4219" w:type="dxa"/>
            <w:tcBorders>
              <w:top w:val="single" w:sz="4" w:space="0" w:color="auto"/>
              <w:left w:val="single" w:sz="4" w:space="0" w:color="auto"/>
              <w:bottom w:val="single" w:sz="4" w:space="0" w:color="auto"/>
              <w:right w:val="single" w:sz="4" w:space="0" w:color="auto"/>
            </w:tcBorders>
            <w:hideMark/>
          </w:tcPr>
          <w:p w:rsidR="004813A3" w:rsidRDefault="004813A3">
            <w:pPr>
              <w:rPr>
                <w:b/>
              </w:rPr>
            </w:pPr>
            <w:proofErr w:type="gramStart"/>
            <w:r>
              <w:rPr>
                <w:b/>
              </w:rPr>
              <w:t>Контроль за</w:t>
            </w:r>
            <w:proofErr w:type="gramEnd"/>
            <w:r>
              <w:rPr>
                <w:b/>
              </w:rPr>
              <w:t xml:space="preserve"> выполнением</w:t>
            </w:r>
          </w:p>
          <w:p w:rsidR="004813A3" w:rsidRDefault="004813A3">
            <w:pPr>
              <w:rPr>
                <w:b/>
              </w:rPr>
            </w:pPr>
            <w:r>
              <w:rPr>
                <w:b/>
              </w:rPr>
              <w:t>муниципальной программы</w:t>
            </w:r>
          </w:p>
        </w:tc>
        <w:tc>
          <w:tcPr>
            <w:tcW w:w="5387" w:type="dxa"/>
            <w:tcBorders>
              <w:top w:val="single" w:sz="4" w:space="0" w:color="auto"/>
              <w:left w:val="single" w:sz="4" w:space="0" w:color="auto"/>
              <w:bottom w:val="single" w:sz="4" w:space="0" w:color="auto"/>
              <w:right w:val="single" w:sz="4" w:space="0" w:color="auto"/>
            </w:tcBorders>
            <w:hideMark/>
          </w:tcPr>
          <w:p w:rsidR="004813A3" w:rsidRDefault="004813A3">
            <w:pPr>
              <w:jc w:val="both"/>
            </w:pPr>
            <w:r>
              <w:rPr>
                <w:rFonts w:eastAsia="Calibri"/>
                <w:spacing w:val="-1"/>
              </w:rPr>
              <w:t>Администрация Нововеличковского сельского поселения и бюджетная комиссия Совета Нововеличковского сельского поселения</w:t>
            </w:r>
          </w:p>
        </w:tc>
      </w:tr>
    </w:tbl>
    <w:p w:rsidR="004813A3" w:rsidRDefault="004813A3" w:rsidP="004813A3">
      <w:pPr>
        <w:rPr>
          <w:rFonts w:eastAsia="Calibri"/>
          <w:spacing w:val="-1"/>
          <w:sz w:val="26"/>
          <w:szCs w:val="26"/>
        </w:rPr>
      </w:pPr>
    </w:p>
    <w:p w:rsidR="004813A3" w:rsidRDefault="004813A3" w:rsidP="004813A3">
      <w:pPr>
        <w:jc w:val="center"/>
        <w:rPr>
          <w:b/>
          <w:sz w:val="28"/>
          <w:szCs w:val="28"/>
        </w:rPr>
      </w:pPr>
      <w:r>
        <w:rPr>
          <w:b/>
          <w:sz w:val="28"/>
          <w:szCs w:val="28"/>
        </w:rPr>
        <w:t>1. Содержание проблемы и обоснование необходимости</w:t>
      </w:r>
    </w:p>
    <w:p w:rsidR="004813A3" w:rsidRDefault="004813A3" w:rsidP="004813A3">
      <w:pPr>
        <w:autoSpaceDE w:val="0"/>
        <w:autoSpaceDN w:val="0"/>
        <w:adjustRightInd w:val="0"/>
        <w:jc w:val="center"/>
        <w:rPr>
          <w:rFonts w:eastAsia="Calibri"/>
          <w:spacing w:val="-1"/>
          <w:sz w:val="28"/>
          <w:szCs w:val="28"/>
        </w:rPr>
      </w:pPr>
      <w:r>
        <w:rPr>
          <w:b/>
          <w:sz w:val="28"/>
          <w:szCs w:val="28"/>
        </w:rPr>
        <w:t>ее решения программными методами</w:t>
      </w:r>
      <w:r>
        <w:rPr>
          <w:rFonts w:eastAsia="Calibri"/>
          <w:spacing w:val="-1"/>
          <w:sz w:val="28"/>
          <w:szCs w:val="28"/>
        </w:rPr>
        <w:t xml:space="preserve"> </w:t>
      </w:r>
    </w:p>
    <w:p w:rsidR="004813A3" w:rsidRDefault="004813A3" w:rsidP="004813A3">
      <w:pPr>
        <w:autoSpaceDE w:val="0"/>
        <w:autoSpaceDN w:val="0"/>
        <w:adjustRightInd w:val="0"/>
        <w:ind w:firstLine="708"/>
        <w:jc w:val="both"/>
        <w:rPr>
          <w:rFonts w:eastAsia="Calibri"/>
          <w:spacing w:val="-1"/>
          <w:sz w:val="28"/>
          <w:szCs w:val="28"/>
        </w:rPr>
      </w:pPr>
      <w:r>
        <w:rPr>
          <w:rFonts w:eastAsia="Calibri"/>
          <w:spacing w:val="-1"/>
          <w:sz w:val="28"/>
          <w:szCs w:val="28"/>
        </w:rPr>
        <w:t>Нововеличковское сельское поселение находится в Динском районе Краснодарского края.  В состав сельского поселения входит четыре населенных пункта – ст. Нововеличковская, ст. Воронцовская, пос. Дальний, пос. Найдорф.</w:t>
      </w:r>
    </w:p>
    <w:p w:rsidR="004813A3" w:rsidRDefault="004813A3" w:rsidP="004813A3">
      <w:pPr>
        <w:ind w:firstLine="708"/>
        <w:jc w:val="both"/>
        <w:rPr>
          <w:rFonts w:eastAsia="Calibri"/>
          <w:spacing w:val="-1"/>
          <w:sz w:val="28"/>
          <w:szCs w:val="28"/>
        </w:rPr>
      </w:pPr>
      <w:r>
        <w:rPr>
          <w:rFonts w:eastAsia="Calibri"/>
          <w:spacing w:val="-1"/>
          <w:sz w:val="28"/>
          <w:szCs w:val="28"/>
        </w:rPr>
        <w:t>Население и организации Нововеличковского сельского поселения обеспечены коммунальными услугами: холодным водоснабжением, газоснабжением, теплоснабжением, электроснабжением, сбором и утилизацией твердых коммунальных отходов.</w:t>
      </w:r>
    </w:p>
    <w:p w:rsidR="004813A3" w:rsidRDefault="004813A3" w:rsidP="004813A3">
      <w:pPr>
        <w:ind w:firstLine="708"/>
        <w:jc w:val="both"/>
        <w:rPr>
          <w:rFonts w:eastAsia="Calibri"/>
          <w:spacing w:val="-1"/>
          <w:sz w:val="28"/>
          <w:szCs w:val="28"/>
        </w:rPr>
      </w:pPr>
      <w:r>
        <w:rPr>
          <w:rFonts w:eastAsia="Calibri"/>
          <w:spacing w:val="-1"/>
          <w:sz w:val="28"/>
          <w:szCs w:val="28"/>
        </w:rPr>
        <w:t>Производство и сбыт коммунальных ресурсов и услуг осуществляется как муниципальными предприятиями, так и предприятиями иной формы.</w:t>
      </w:r>
    </w:p>
    <w:p w:rsidR="004813A3" w:rsidRDefault="004813A3" w:rsidP="004813A3">
      <w:pPr>
        <w:ind w:firstLine="708"/>
        <w:jc w:val="both"/>
        <w:rPr>
          <w:rFonts w:eastAsia="Calibri"/>
          <w:spacing w:val="-1"/>
          <w:sz w:val="28"/>
          <w:szCs w:val="28"/>
        </w:rPr>
      </w:pPr>
      <w:r>
        <w:rPr>
          <w:rFonts w:eastAsia="Calibri"/>
          <w:spacing w:val="-1"/>
          <w:sz w:val="28"/>
          <w:szCs w:val="28"/>
        </w:rPr>
        <w:t xml:space="preserve">Техническое состояние объектов коммунального комплекса, в первую очередь – бесперебойность и надежность их работы. </w:t>
      </w:r>
      <w:proofErr w:type="gramStart"/>
      <w:r>
        <w:rPr>
          <w:rFonts w:eastAsia="Calibri"/>
          <w:spacing w:val="-1"/>
          <w:sz w:val="28"/>
          <w:szCs w:val="28"/>
        </w:rPr>
        <w:t>Контроль и анализ этого параметра позволяет определить качество обслуживания, оценить достаточность усилий по реабилитации основных фондов на фоне более чем 10-кратного роста аварийности за последние 10 лет.</w:t>
      </w:r>
      <w:proofErr w:type="gramEnd"/>
      <w:r>
        <w:rPr>
          <w:rFonts w:eastAsia="Calibri"/>
          <w:spacing w:val="-1"/>
          <w:sz w:val="28"/>
          <w:szCs w:val="28"/>
        </w:rPr>
        <w:t xml:space="preserve">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w:t>
      </w:r>
    </w:p>
    <w:p w:rsidR="004813A3" w:rsidRDefault="004813A3" w:rsidP="004813A3">
      <w:pPr>
        <w:ind w:firstLine="708"/>
        <w:jc w:val="both"/>
        <w:rPr>
          <w:rFonts w:eastAsia="Calibri"/>
          <w:spacing w:val="-1"/>
          <w:sz w:val="28"/>
          <w:szCs w:val="28"/>
        </w:rPr>
      </w:pPr>
      <w:r>
        <w:rPr>
          <w:rFonts w:eastAsia="Calibri"/>
          <w:spacing w:val="-1"/>
          <w:sz w:val="28"/>
          <w:szCs w:val="28"/>
        </w:rPr>
        <w:t>Целевые индикаторы анализируются по каждому виду коммунальных услуг и периодически пересматриваются и актуализируются.</w:t>
      </w:r>
    </w:p>
    <w:p w:rsidR="004813A3" w:rsidRDefault="004813A3" w:rsidP="004813A3">
      <w:pPr>
        <w:ind w:firstLine="900"/>
        <w:jc w:val="both"/>
        <w:rPr>
          <w:sz w:val="28"/>
          <w:szCs w:val="28"/>
        </w:rPr>
      </w:pPr>
      <w:r>
        <w:rPr>
          <w:sz w:val="28"/>
          <w:szCs w:val="28"/>
        </w:rPr>
        <w:t>В условиях стремительного роста потребления топливно-энергетических ресурсов, самым эффективным и экономичным из которых является газ, все более актуальными становятся вопросы газоснабжения населения, объектов социальной сферы.</w:t>
      </w:r>
    </w:p>
    <w:p w:rsidR="004813A3" w:rsidRDefault="004813A3" w:rsidP="004813A3">
      <w:pPr>
        <w:tabs>
          <w:tab w:val="left" w:pos="0"/>
        </w:tabs>
        <w:jc w:val="both"/>
        <w:rPr>
          <w:sz w:val="28"/>
          <w:szCs w:val="28"/>
        </w:rPr>
      </w:pPr>
      <w:r>
        <w:rPr>
          <w:sz w:val="28"/>
          <w:szCs w:val="28"/>
        </w:rPr>
        <w:tab/>
        <w:t>Построенные ранее котельные на жидком топливе не отвечают требованиям экологии и экономии бюджетных средств.</w:t>
      </w:r>
    </w:p>
    <w:p w:rsidR="004813A3" w:rsidRDefault="004813A3" w:rsidP="004813A3">
      <w:pPr>
        <w:tabs>
          <w:tab w:val="left" w:pos="0"/>
        </w:tabs>
        <w:ind w:firstLine="720"/>
        <w:jc w:val="both"/>
        <w:rPr>
          <w:sz w:val="28"/>
          <w:szCs w:val="28"/>
        </w:rPr>
      </w:pPr>
      <w:r>
        <w:rPr>
          <w:sz w:val="28"/>
          <w:szCs w:val="28"/>
        </w:rPr>
        <w:t>С целью обеспечения увеличения объема поставки газа, для населения необходимо провести реконструкцию и строительство новых газораспределительных станций.</w:t>
      </w:r>
    </w:p>
    <w:p w:rsidR="004813A3" w:rsidRDefault="004813A3" w:rsidP="004813A3">
      <w:pPr>
        <w:autoSpaceDE w:val="0"/>
        <w:autoSpaceDN w:val="0"/>
        <w:adjustRightInd w:val="0"/>
        <w:ind w:firstLine="708"/>
        <w:jc w:val="both"/>
        <w:rPr>
          <w:sz w:val="28"/>
          <w:szCs w:val="28"/>
        </w:rPr>
      </w:pPr>
      <w:r>
        <w:rPr>
          <w:sz w:val="28"/>
          <w:szCs w:val="28"/>
        </w:rPr>
        <w:t xml:space="preserve">Одной из главных проблем качественной поставки воды населению Нововеличковского сельского поселения является изношенность водопроводных сетей. К нерациональному и неэкономному использованию подземных вод можно отнести использование воды питьевого качества на производственные и другие, не связанные с питьевым и бытовым водоснабжением цели. Значительно возрастает потребление  воды в летний </w:t>
      </w:r>
      <w:r>
        <w:rPr>
          <w:sz w:val="28"/>
          <w:szCs w:val="28"/>
        </w:rPr>
        <w:lastRenderedPageBreak/>
        <w:t>период, что в первую очередь связано с поливом приусадебных участков, а также поселковых зеленых насаждений.</w:t>
      </w:r>
    </w:p>
    <w:p w:rsidR="004813A3" w:rsidRDefault="004813A3" w:rsidP="004813A3">
      <w:pPr>
        <w:autoSpaceDE w:val="0"/>
        <w:autoSpaceDN w:val="0"/>
        <w:adjustRightInd w:val="0"/>
        <w:ind w:firstLine="708"/>
        <w:jc w:val="both"/>
        <w:rPr>
          <w:sz w:val="28"/>
          <w:szCs w:val="28"/>
        </w:rPr>
      </w:pPr>
      <w:r>
        <w:rPr>
          <w:sz w:val="28"/>
          <w:szCs w:val="28"/>
        </w:rPr>
        <w:t>Указанные выше причины не могут быть устранены полностью, и даже частичное их устранение связано с необходимостью осуществления ряда программ, содержанием которых  является:</w:t>
      </w:r>
    </w:p>
    <w:p w:rsidR="004813A3" w:rsidRDefault="004813A3" w:rsidP="004813A3">
      <w:pPr>
        <w:autoSpaceDE w:val="0"/>
        <w:autoSpaceDN w:val="0"/>
        <w:adjustRightInd w:val="0"/>
        <w:ind w:firstLine="708"/>
        <w:jc w:val="both"/>
        <w:rPr>
          <w:sz w:val="28"/>
          <w:szCs w:val="28"/>
        </w:rPr>
      </w:pPr>
      <w:r>
        <w:rPr>
          <w:sz w:val="28"/>
          <w:szCs w:val="28"/>
        </w:rPr>
        <w:t>- замена изношенных сетей;</w:t>
      </w:r>
    </w:p>
    <w:p w:rsidR="004813A3" w:rsidRDefault="004813A3" w:rsidP="004813A3">
      <w:pPr>
        <w:ind w:firstLine="708"/>
        <w:jc w:val="both"/>
        <w:rPr>
          <w:sz w:val="28"/>
          <w:szCs w:val="28"/>
        </w:rPr>
      </w:pPr>
      <w:r>
        <w:rPr>
          <w:sz w:val="28"/>
          <w:szCs w:val="28"/>
        </w:rPr>
        <w:t>-оптимизация гидравлического режима.</w:t>
      </w:r>
    </w:p>
    <w:p w:rsidR="004813A3" w:rsidRDefault="004813A3" w:rsidP="004813A3">
      <w:pPr>
        <w:ind w:firstLine="708"/>
        <w:jc w:val="both"/>
        <w:rPr>
          <w:sz w:val="28"/>
          <w:szCs w:val="28"/>
        </w:rPr>
      </w:pPr>
      <w:r>
        <w:rPr>
          <w:sz w:val="28"/>
          <w:szCs w:val="28"/>
        </w:rPr>
        <w:t>Для обеспечения потребителей качественным теплоснабжением необходимы реконструкции, строительства и модернизации котельных.</w:t>
      </w:r>
    </w:p>
    <w:p w:rsidR="004813A3" w:rsidRDefault="004813A3" w:rsidP="004813A3">
      <w:pPr>
        <w:suppressAutoHyphens/>
        <w:ind w:firstLine="851"/>
        <w:jc w:val="both"/>
        <w:rPr>
          <w:sz w:val="28"/>
          <w:szCs w:val="28"/>
        </w:rPr>
      </w:pPr>
      <w:r>
        <w:rPr>
          <w:sz w:val="28"/>
          <w:szCs w:val="28"/>
        </w:rPr>
        <w:t>Целевыми индикаторами Программы является перевод котельных на газовое топливо, снижение собственных затрат на производство и передачу тепловой энергии.</w:t>
      </w:r>
    </w:p>
    <w:p w:rsidR="004813A3" w:rsidRDefault="004813A3" w:rsidP="004813A3">
      <w:pPr>
        <w:ind w:firstLine="708"/>
        <w:jc w:val="both"/>
        <w:rPr>
          <w:rFonts w:eastAsia="Calibri"/>
          <w:spacing w:val="-1"/>
          <w:sz w:val="28"/>
          <w:szCs w:val="28"/>
        </w:rPr>
      </w:pPr>
      <w:r>
        <w:rPr>
          <w:rFonts w:eastAsia="Calibri"/>
          <w:spacing w:val="-1"/>
          <w:sz w:val="28"/>
          <w:szCs w:val="28"/>
        </w:rPr>
        <w:t>Надежность обслуживания систем жизнеобеспечения характеризует способность коммунальных объектов обеспечивать жизнедеятельность Нововеличковского сельского поселения без существенного снижения качества среды обитания при любых воздействиях извне, т.е. оценкой возможности функционирования коммунальных систем практически без аварий, повреждений, других нарушений в работе.</w:t>
      </w:r>
    </w:p>
    <w:p w:rsidR="004813A3" w:rsidRDefault="004813A3" w:rsidP="004813A3">
      <w:pPr>
        <w:shd w:val="clear" w:color="auto" w:fill="FFFFFF"/>
        <w:spacing w:line="322" w:lineRule="exact"/>
        <w:ind w:firstLine="720"/>
        <w:jc w:val="both"/>
      </w:pPr>
      <w:r>
        <w:rPr>
          <w:spacing w:val="-1"/>
          <w:sz w:val="28"/>
          <w:szCs w:val="28"/>
        </w:rPr>
        <w:t xml:space="preserve">Право граждан на благоприятную среду жизнедеятельности закреплено в </w:t>
      </w:r>
      <w:r>
        <w:rPr>
          <w:sz w:val="28"/>
          <w:szCs w:val="28"/>
        </w:rPr>
        <w:t xml:space="preserve">основном законе государства - Конституции Российской Федерации. В связи с этим, обеспечение благоприятных условий жизнедеятельности населения на территории Нововеличковского сельского поселения Динского района являются компетенцией органов местного самоуправления согласно Федеральному закону Российской Федерации от 06.10.2003 № 131-ФЗ «Об общих принципах организации местного самоуправления в Российской Федерации». </w:t>
      </w:r>
    </w:p>
    <w:p w:rsidR="004813A3" w:rsidRDefault="004813A3" w:rsidP="004813A3">
      <w:pPr>
        <w:shd w:val="clear" w:color="auto" w:fill="FFFFFF"/>
        <w:tabs>
          <w:tab w:val="left" w:pos="9540"/>
        </w:tabs>
        <w:spacing w:line="319" w:lineRule="exact"/>
        <w:ind w:left="709" w:right="41" w:firstLine="11"/>
        <w:jc w:val="both"/>
        <w:rPr>
          <w:sz w:val="28"/>
          <w:szCs w:val="28"/>
        </w:rPr>
      </w:pPr>
    </w:p>
    <w:p w:rsidR="004813A3" w:rsidRDefault="004813A3" w:rsidP="004813A3">
      <w:pPr>
        <w:jc w:val="center"/>
        <w:rPr>
          <w:b/>
          <w:sz w:val="28"/>
          <w:szCs w:val="28"/>
        </w:rPr>
      </w:pPr>
      <w:r>
        <w:rPr>
          <w:b/>
          <w:sz w:val="28"/>
          <w:szCs w:val="28"/>
        </w:rPr>
        <w:t>2. Цели, задачи и целевые показатели муниципальной программы</w:t>
      </w:r>
    </w:p>
    <w:p w:rsidR="004813A3" w:rsidRDefault="004813A3" w:rsidP="004813A3">
      <w:pPr>
        <w:shd w:val="clear" w:color="auto" w:fill="FFFFFF"/>
        <w:tabs>
          <w:tab w:val="left" w:pos="709"/>
        </w:tabs>
        <w:ind w:left="6"/>
        <w:jc w:val="both"/>
        <w:rPr>
          <w:sz w:val="28"/>
          <w:szCs w:val="28"/>
        </w:rPr>
      </w:pPr>
      <w:r>
        <w:rPr>
          <w:sz w:val="28"/>
          <w:szCs w:val="28"/>
        </w:rPr>
        <w:tab/>
        <w:t>Основной целью Программы является реализация комплекса проектных, производственно-технических, организационных и финансовых мероприятий, направленных на решение социальной задачи - улучшение условий жизни населения Нововеличковского сельского поселения.</w:t>
      </w:r>
    </w:p>
    <w:p w:rsidR="004813A3" w:rsidRDefault="004813A3" w:rsidP="004813A3">
      <w:pPr>
        <w:shd w:val="clear" w:color="auto" w:fill="FFFFFF"/>
        <w:tabs>
          <w:tab w:val="left" w:pos="709"/>
        </w:tabs>
        <w:ind w:left="6"/>
        <w:jc w:val="both"/>
        <w:rPr>
          <w:sz w:val="28"/>
          <w:szCs w:val="28"/>
        </w:rPr>
      </w:pPr>
      <w:r>
        <w:rPr>
          <w:sz w:val="28"/>
          <w:szCs w:val="28"/>
        </w:rPr>
        <w:tab/>
        <w:t xml:space="preserve">Повысить качество обслуживания населения Нововеличковского сельского поселения Динского района </w:t>
      </w:r>
      <w:r>
        <w:rPr>
          <w:spacing w:val="-1"/>
          <w:sz w:val="28"/>
          <w:szCs w:val="28"/>
        </w:rPr>
        <w:t>в области водоснабжения;</w:t>
      </w:r>
      <w:r>
        <w:rPr>
          <w:sz w:val="28"/>
          <w:szCs w:val="28"/>
        </w:rPr>
        <w:t xml:space="preserve"> теплоснабжения, газоснабжения.</w:t>
      </w:r>
    </w:p>
    <w:p w:rsidR="004813A3" w:rsidRDefault="004813A3" w:rsidP="004813A3">
      <w:pPr>
        <w:ind w:firstLine="900"/>
        <w:jc w:val="both"/>
        <w:rPr>
          <w:sz w:val="28"/>
          <w:szCs w:val="28"/>
        </w:rPr>
      </w:pPr>
      <w:r>
        <w:rPr>
          <w:sz w:val="28"/>
          <w:szCs w:val="28"/>
        </w:rPr>
        <w:t>Условиями достижения целей Программы является решение следующих задач:</w:t>
      </w:r>
    </w:p>
    <w:p w:rsidR="004813A3" w:rsidRDefault="004813A3" w:rsidP="004813A3">
      <w:pPr>
        <w:ind w:firstLine="708"/>
        <w:jc w:val="both"/>
        <w:rPr>
          <w:sz w:val="28"/>
          <w:szCs w:val="28"/>
        </w:rPr>
      </w:pPr>
      <w:r>
        <w:rPr>
          <w:sz w:val="28"/>
          <w:szCs w:val="28"/>
        </w:rPr>
        <w:t>- обеспечение надежности и эффективности работы систем коммунального комплекса населенных пунктов Нововеличковского сельского поселения,</w:t>
      </w:r>
    </w:p>
    <w:p w:rsidR="004813A3" w:rsidRDefault="004813A3" w:rsidP="004813A3">
      <w:pPr>
        <w:ind w:firstLine="708"/>
        <w:jc w:val="both"/>
        <w:rPr>
          <w:sz w:val="28"/>
          <w:szCs w:val="28"/>
        </w:rPr>
      </w:pPr>
      <w:r>
        <w:rPr>
          <w:sz w:val="28"/>
          <w:szCs w:val="28"/>
        </w:rPr>
        <w:t xml:space="preserve">- повышение </w:t>
      </w:r>
      <w:proofErr w:type="gramStart"/>
      <w:r>
        <w:rPr>
          <w:sz w:val="28"/>
          <w:szCs w:val="28"/>
        </w:rPr>
        <w:t>уровня комфортности проживания  жителей населенных пунктов</w:t>
      </w:r>
      <w:proofErr w:type="gramEnd"/>
      <w:r>
        <w:rPr>
          <w:sz w:val="28"/>
          <w:szCs w:val="28"/>
        </w:rPr>
        <w:t>;</w:t>
      </w:r>
    </w:p>
    <w:p w:rsidR="004813A3" w:rsidRDefault="004813A3" w:rsidP="004813A3">
      <w:pPr>
        <w:ind w:firstLine="708"/>
        <w:jc w:val="both"/>
        <w:rPr>
          <w:sz w:val="28"/>
          <w:szCs w:val="28"/>
        </w:rPr>
      </w:pPr>
      <w:r>
        <w:rPr>
          <w:sz w:val="28"/>
          <w:szCs w:val="28"/>
        </w:rPr>
        <w:t xml:space="preserve">- снижение вероятности возникновения </w:t>
      </w:r>
      <w:proofErr w:type="gramStart"/>
      <w:r>
        <w:rPr>
          <w:sz w:val="28"/>
          <w:szCs w:val="28"/>
        </w:rPr>
        <w:t>криминогенной обстановки</w:t>
      </w:r>
      <w:proofErr w:type="gramEnd"/>
      <w:r>
        <w:rPr>
          <w:sz w:val="28"/>
          <w:szCs w:val="28"/>
        </w:rPr>
        <w:t>;</w:t>
      </w:r>
    </w:p>
    <w:p w:rsidR="004813A3" w:rsidRDefault="004813A3" w:rsidP="004813A3">
      <w:pPr>
        <w:ind w:left="132" w:firstLine="576"/>
        <w:jc w:val="both"/>
        <w:rPr>
          <w:sz w:val="28"/>
          <w:szCs w:val="28"/>
        </w:rPr>
      </w:pPr>
      <w:r>
        <w:rPr>
          <w:sz w:val="28"/>
          <w:szCs w:val="28"/>
        </w:rPr>
        <w:t xml:space="preserve">- улучшение качества коммунальных услуг, предоставляемых потребителям на территории </w:t>
      </w:r>
      <w:r>
        <w:rPr>
          <w:sz w:val="28"/>
        </w:rPr>
        <w:t>Нововеличковского сельского поселения</w:t>
      </w:r>
      <w:r>
        <w:rPr>
          <w:sz w:val="28"/>
          <w:szCs w:val="28"/>
        </w:rPr>
        <w:t>.</w:t>
      </w:r>
    </w:p>
    <w:p w:rsidR="004813A3" w:rsidRDefault="004813A3" w:rsidP="004813A3">
      <w:pPr>
        <w:jc w:val="center"/>
        <w:rPr>
          <w:b/>
          <w:sz w:val="28"/>
          <w:szCs w:val="28"/>
        </w:rPr>
      </w:pPr>
      <w:r>
        <w:rPr>
          <w:b/>
          <w:sz w:val="28"/>
          <w:szCs w:val="28"/>
        </w:rPr>
        <w:lastRenderedPageBreak/>
        <w:t xml:space="preserve">3. Перечень и краткое описание </w:t>
      </w:r>
    </w:p>
    <w:p w:rsidR="004813A3" w:rsidRDefault="004813A3" w:rsidP="004813A3">
      <w:pPr>
        <w:jc w:val="center"/>
        <w:rPr>
          <w:b/>
          <w:sz w:val="28"/>
          <w:szCs w:val="28"/>
        </w:rPr>
      </w:pPr>
      <w:r>
        <w:rPr>
          <w:b/>
          <w:sz w:val="28"/>
          <w:szCs w:val="28"/>
        </w:rPr>
        <w:t>основных мероприятий муниципальной программы</w:t>
      </w:r>
    </w:p>
    <w:p w:rsidR="004813A3" w:rsidRDefault="004813A3" w:rsidP="004813A3">
      <w:pPr>
        <w:jc w:val="both"/>
        <w:rPr>
          <w:sz w:val="28"/>
          <w:szCs w:val="28"/>
        </w:rPr>
      </w:pPr>
      <w:r>
        <w:rPr>
          <w:sz w:val="28"/>
          <w:szCs w:val="28"/>
        </w:rPr>
        <w:t>Перечень и описание программных мероприятий изложены в приложении  к муниципальной  программе «</w:t>
      </w:r>
      <w:bookmarkStart w:id="1" w:name="sub_1040"/>
      <w:r>
        <w:rPr>
          <w:bCs/>
          <w:sz w:val="28"/>
          <w:szCs w:val="28"/>
          <w:lang w:eastAsia="en-US"/>
        </w:rPr>
        <w:t>Развитие систем коммунального комплекса Нововеличковского сельского поселения на 2022 год</w:t>
      </w:r>
      <w:r>
        <w:rPr>
          <w:sz w:val="28"/>
          <w:szCs w:val="28"/>
        </w:rPr>
        <w:t>»</w:t>
      </w:r>
    </w:p>
    <w:p w:rsidR="004813A3" w:rsidRDefault="004813A3" w:rsidP="004813A3">
      <w:pPr>
        <w:jc w:val="both"/>
        <w:rPr>
          <w:sz w:val="28"/>
          <w:szCs w:val="28"/>
        </w:rPr>
      </w:pPr>
    </w:p>
    <w:p w:rsidR="004813A3" w:rsidRDefault="004813A3" w:rsidP="004813A3">
      <w:pPr>
        <w:ind w:right="-19"/>
        <w:jc w:val="center"/>
        <w:rPr>
          <w:b/>
          <w:sz w:val="28"/>
          <w:szCs w:val="28"/>
        </w:rPr>
      </w:pPr>
      <w:r>
        <w:rPr>
          <w:b/>
          <w:sz w:val="28"/>
          <w:szCs w:val="28"/>
        </w:rPr>
        <w:t>4. Обоснование ресурсного обеспечения муниципальной программы</w:t>
      </w:r>
    </w:p>
    <w:p w:rsidR="004813A3" w:rsidRDefault="004813A3" w:rsidP="004813A3">
      <w:pPr>
        <w:ind w:firstLine="708"/>
        <w:jc w:val="both"/>
        <w:rPr>
          <w:sz w:val="27"/>
          <w:szCs w:val="27"/>
        </w:rPr>
      </w:pPr>
      <w:bookmarkStart w:id="2" w:name="sub_402"/>
      <w:bookmarkEnd w:id="1"/>
      <w:r>
        <w:rPr>
          <w:sz w:val="28"/>
          <w:szCs w:val="28"/>
        </w:rPr>
        <w:t>Общий планируемый объем финансирования муниципальной программы на 2022 год за счет средств  бюджета составляет  11 800,9 тыс. руб., в том числе:</w:t>
      </w:r>
      <w:bookmarkEnd w:id="2"/>
    </w:p>
    <w:p w:rsidR="004813A3" w:rsidRDefault="004813A3" w:rsidP="004813A3">
      <w:pPr>
        <w:ind w:firstLine="708"/>
        <w:jc w:val="both"/>
        <w:rPr>
          <w:sz w:val="28"/>
          <w:szCs w:val="28"/>
        </w:rPr>
      </w:pPr>
      <w:r>
        <w:rPr>
          <w:sz w:val="28"/>
          <w:szCs w:val="28"/>
        </w:rPr>
        <w:t xml:space="preserve">расчет финансового обеспечения реализации мероприятий муниципальной программы произведен на основании расходов аналогичных видов работ в период реализации предыдущих программ. </w:t>
      </w:r>
    </w:p>
    <w:p w:rsidR="004813A3" w:rsidRDefault="004813A3" w:rsidP="004813A3">
      <w:pPr>
        <w:jc w:val="both"/>
        <w:rPr>
          <w:sz w:val="28"/>
          <w:szCs w:val="28"/>
        </w:rPr>
      </w:pPr>
      <w:r>
        <w:rPr>
          <w:sz w:val="28"/>
          <w:szCs w:val="28"/>
        </w:rPr>
        <w:t xml:space="preserve">         общий планируемый объем финансирования муниципальной программы будет уточняться в зависимости от принятых на местном уровне решений об объемах выделяемых средств.</w:t>
      </w:r>
    </w:p>
    <w:p w:rsidR="004813A3" w:rsidRDefault="004813A3" w:rsidP="004813A3">
      <w:pPr>
        <w:jc w:val="both"/>
        <w:rPr>
          <w:sz w:val="28"/>
          <w:szCs w:val="28"/>
        </w:rPr>
      </w:pPr>
    </w:p>
    <w:p w:rsidR="004813A3" w:rsidRDefault="004813A3" w:rsidP="004813A3">
      <w:pPr>
        <w:ind w:firstLine="567"/>
        <w:jc w:val="center"/>
        <w:rPr>
          <w:b/>
          <w:sz w:val="28"/>
          <w:szCs w:val="28"/>
        </w:rPr>
      </w:pPr>
      <w:r>
        <w:rPr>
          <w:b/>
          <w:sz w:val="28"/>
          <w:szCs w:val="28"/>
        </w:rPr>
        <w:t>5. Методика оценки эффективности реализации</w:t>
      </w:r>
    </w:p>
    <w:p w:rsidR="004813A3" w:rsidRDefault="004813A3" w:rsidP="004813A3">
      <w:pPr>
        <w:ind w:firstLine="567"/>
        <w:jc w:val="center"/>
        <w:rPr>
          <w:b/>
          <w:sz w:val="28"/>
          <w:szCs w:val="28"/>
        </w:rPr>
      </w:pPr>
      <w:r>
        <w:rPr>
          <w:b/>
          <w:sz w:val="28"/>
          <w:szCs w:val="28"/>
        </w:rPr>
        <w:t>муниципальной программы</w:t>
      </w:r>
    </w:p>
    <w:p w:rsidR="004813A3" w:rsidRDefault="004813A3" w:rsidP="004813A3">
      <w:pPr>
        <w:ind w:firstLine="851"/>
        <w:jc w:val="both"/>
        <w:rPr>
          <w:sz w:val="28"/>
          <w:szCs w:val="28"/>
        </w:rPr>
      </w:pPr>
      <w:proofErr w:type="gramStart"/>
      <w:r>
        <w:rPr>
          <w:sz w:val="28"/>
          <w:szCs w:val="28"/>
        </w:rPr>
        <w:t>Оценка эффективности реализации муниципальной программы рассчитывается согласно приложению №5 к порядку принятия решения о разработке, формирования, реализации и оценки эффективности муниципальных программ Нововеличковского  сельского поселения Динского района, утвержденного постановлением администрации Нововеличковского сельского поселения Динского района от 09.06.2016 № 293 «Об утверждении порядка принятия решения о разработке, формирования, реализации и оценки эффективности реализации муниципальных программ Нововеличковского сельского поселения Динского района».</w:t>
      </w:r>
      <w:proofErr w:type="gramEnd"/>
    </w:p>
    <w:p w:rsidR="004813A3" w:rsidRDefault="004813A3" w:rsidP="004813A3">
      <w:pPr>
        <w:ind w:firstLine="851"/>
        <w:jc w:val="both"/>
        <w:rPr>
          <w:sz w:val="28"/>
          <w:szCs w:val="28"/>
        </w:rPr>
      </w:pPr>
    </w:p>
    <w:p w:rsidR="004813A3" w:rsidRDefault="004813A3" w:rsidP="004813A3">
      <w:pPr>
        <w:jc w:val="center"/>
        <w:rPr>
          <w:b/>
          <w:sz w:val="28"/>
          <w:szCs w:val="28"/>
        </w:rPr>
      </w:pPr>
      <w:r>
        <w:rPr>
          <w:b/>
          <w:sz w:val="28"/>
          <w:szCs w:val="28"/>
        </w:rPr>
        <w:t xml:space="preserve">6. Механизм реализации муниципальной программы и </w:t>
      </w:r>
    </w:p>
    <w:p w:rsidR="004813A3" w:rsidRDefault="004813A3" w:rsidP="004813A3">
      <w:pPr>
        <w:jc w:val="center"/>
        <w:rPr>
          <w:b/>
          <w:sz w:val="28"/>
          <w:szCs w:val="28"/>
        </w:rPr>
      </w:pPr>
      <w:proofErr w:type="gramStart"/>
      <w:r>
        <w:rPr>
          <w:b/>
          <w:sz w:val="28"/>
          <w:szCs w:val="28"/>
        </w:rPr>
        <w:t>контроль за</w:t>
      </w:r>
      <w:proofErr w:type="gramEnd"/>
      <w:r>
        <w:rPr>
          <w:b/>
          <w:sz w:val="28"/>
          <w:szCs w:val="28"/>
        </w:rPr>
        <w:t xml:space="preserve"> ее выполнением</w:t>
      </w:r>
    </w:p>
    <w:p w:rsidR="004813A3" w:rsidRDefault="004813A3" w:rsidP="004813A3">
      <w:pPr>
        <w:shd w:val="clear" w:color="auto" w:fill="FFFFFF"/>
        <w:tabs>
          <w:tab w:val="left" w:pos="9540"/>
        </w:tabs>
        <w:spacing w:line="319" w:lineRule="exact"/>
        <w:ind w:right="41" w:firstLine="720"/>
        <w:jc w:val="both"/>
        <w:rPr>
          <w:sz w:val="28"/>
          <w:szCs w:val="28"/>
        </w:rPr>
      </w:pPr>
      <w:r>
        <w:rPr>
          <w:rStyle w:val="1"/>
          <w:sz w:val="28"/>
          <w:szCs w:val="28"/>
        </w:rPr>
        <w:t xml:space="preserve">Контроль </w:t>
      </w:r>
      <w:r>
        <w:rPr>
          <w:sz w:val="28"/>
          <w:szCs w:val="28"/>
        </w:rPr>
        <w:t xml:space="preserve"> реализации мероприятий программы осуществляет  администрация Нововеличковского сельского поселения и бюджетная комиссия Нововеличковского сельского поселения.</w:t>
      </w:r>
    </w:p>
    <w:p w:rsidR="004813A3" w:rsidRDefault="004813A3" w:rsidP="004813A3">
      <w:pPr>
        <w:shd w:val="clear" w:color="auto" w:fill="FFFFFF"/>
        <w:tabs>
          <w:tab w:val="left" w:pos="9540"/>
        </w:tabs>
        <w:spacing w:line="319" w:lineRule="exact"/>
        <w:ind w:right="41" w:firstLine="720"/>
        <w:jc w:val="both"/>
        <w:rPr>
          <w:bCs/>
          <w:sz w:val="28"/>
          <w:szCs w:val="28"/>
        </w:rPr>
      </w:pPr>
      <w:proofErr w:type="gramStart"/>
      <w:r>
        <w:rPr>
          <w:sz w:val="32"/>
          <w:szCs w:val="32"/>
        </w:rPr>
        <w:t>К</w:t>
      </w:r>
      <w:r>
        <w:rPr>
          <w:bCs/>
          <w:sz w:val="28"/>
          <w:szCs w:val="28"/>
        </w:rPr>
        <w:t xml:space="preserve">онтроль </w:t>
      </w:r>
      <w:r>
        <w:rPr>
          <w:sz w:val="28"/>
          <w:szCs w:val="28"/>
        </w:rPr>
        <w:t>за</w:t>
      </w:r>
      <w:proofErr w:type="gramEnd"/>
      <w:r>
        <w:rPr>
          <w:sz w:val="28"/>
          <w:szCs w:val="28"/>
        </w:rPr>
        <w:t xml:space="preserve"> </w:t>
      </w:r>
      <w:r>
        <w:rPr>
          <w:bCs/>
          <w:sz w:val="28"/>
          <w:szCs w:val="28"/>
        </w:rPr>
        <w:t>ходом реализации мероприятий программы</w:t>
      </w:r>
      <w:r>
        <w:rPr>
          <w:sz w:val="28"/>
          <w:szCs w:val="28"/>
        </w:rPr>
        <w:t xml:space="preserve"> </w:t>
      </w:r>
      <w:r>
        <w:rPr>
          <w:bCs/>
          <w:sz w:val="28"/>
          <w:szCs w:val="28"/>
        </w:rPr>
        <w:t>включает в себя:</w:t>
      </w:r>
    </w:p>
    <w:p w:rsidR="004813A3" w:rsidRDefault="004813A3" w:rsidP="004813A3">
      <w:pPr>
        <w:shd w:val="clear" w:color="auto" w:fill="FFFFFF"/>
        <w:spacing w:line="319" w:lineRule="exact"/>
        <w:ind w:right="41" w:firstLine="720"/>
        <w:jc w:val="both"/>
        <w:rPr>
          <w:sz w:val="28"/>
          <w:szCs w:val="28"/>
        </w:rPr>
      </w:pPr>
      <w:r>
        <w:rPr>
          <w:sz w:val="28"/>
          <w:szCs w:val="28"/>
        </w:rPr>
        <w:t>- оперативное управление за исполнением мероприятий программы;</w:t>
      </w:r>
    </w:p>
    <w:p w:rsidR="004813A3" w:rsidRDefault="004813A3" w:rsidP="004813A3">
      <w:pPr>
        <w:shd w:val="clear" w:color="auto" w:fill="FFFFFF"/>
        <w:spacing w:line="319" w:lineRule="exact"/>
        <w:ind w:right="41" w:firstLine="720"/>
        <w:jc w:val="both"/>
        <w:rPr>
          <w:sz w:val="28"/>
          <w:szCs w:val="28"/>
        </w:rPr>
      </w:pPr>
      <w:r>
        <w:rPr>
          <w:sz w:val="28"/>
          <w:szCs w:val="28"/>
        </w:rPr>
        <w:t>- технический надзор за ходом реализации мероприятий программы;</w:t>
      </w:r>
    </w:p>
    <w:p w:rsidR="004813A3" w:rsidRDefault="004813A3" w:rsidP="004813A3">
      <w:pPr>
        <w:shd w:val="clear" w:color="auto" w:fill="FFFFFF"/>
        <w:spacing w:line="319" w:lineRule="exact"/>
        <w:ind w:right="41" w:firstLine="708"/>
        <w:jc w:val="both"/>
        <w:rPr>
          <w:sz w:val="28"/>
          <w:szCs w:val="28"/>
        </w:rPr>
      </w:pPr>
      <w:r>
        <w:rPr>
          <w:sz w:val="28"/>
          <w:szCs w:val="28"/>
        </w:rPr>
        <w:t>-  периодическую отчетность о ходе реализации мероприятий программы предоставляемую в финансово-экономический отдел администрации Нововеличковского сельского поселения в соответствии с постановлением администрации Нововеличковского сельского поселения от 09.06.2016 № 293 «Об утверждении Порядка принятия решения о разработке, формирования, реализации и оценки эффективности реализации муниципальных программ Нововеличковского сельского поселения Динского района»;</w:t>
      </w:r>
    </w:p>
    <w:p w:rsidR="004813A3" w:rsidRDefault="004813A3" w:rsidP="004813A3">
      <w:pPr>
        <w:shd w:val="clear" w:color="auto" w:fill="FFFFFF"/>
        <w:spacing w:line="319" w:lineRule="exact"/>
        <w:ind w:right="41" w:firstLine="720"/>
        <w:jc w:val="both"/>
        <w:rPr>
          <w:sz w:val="28"/>
          <w:szCs w:val="28"/>
        </w:rPr>
      </w:pPr>
      <w:r>
        <w:rPr>
          <w:sz w:val="28"/>
          <w:szCs w:val="28"/>
        </w:rPr>
        <w:t xml:space="preserve">- </w:t>
      </w:r>
      <w:proofErr w:type="gramStart"/>
      <w:r>
        <w:rPr>
          <w:sz w:val="28"/>
          <w:szCs w:val="28"/>
        </w:rPr>
        <w:t>контроль за</w:t>
      </w:r>
      <w:proofErr w:type="gramEnd"/>
      <w:r>
        <w:rPr>
          <w:sz w:val="28"/>
          <w:szCs w:val="28"/>
        </w:rPr>
        <w:t xml:space="preserve"> сроками выполнения мероприятий программы;</w:t>
      </w:r>
    </w:p>
    <w:p w:rsidR="004813A3" w:rsidRDefault="004813A3" w:rsidP="004813A3">
      <w:pPr>
        <w:shd w:val="clear" w:color="auto" w:fill="FFFFFF"/>
        <w:spacing w:line="319" w:lineRule="exact"/>
        <w:ind w:right="41" w:firstLine="720"/>
        <w:jc w:val="both"/>
        <w:rPr>
          <w:sz w:val="28"/>
          <w:szCs w:val="28"/>
        </w:rPr>
      </w:pPr>
      <w:r>
        <w:rPr>
          <w:sz w:val="28"/>
          <w:szCs w:val="28"/>
        </w:rPr>
        <w:lastRenderedPageBreak/>
        <w:t xml:space="preserve">- </w:t>
      </w:r>
      <w:proofErr w:type="gramStart"/>
      <w:r>
        <w:rPr>
          <w:sz w:val="28"/>
          <w:szCs w:val="28"/>
        </w:rPr>
        <w:t>контроль за</w:t>
      </w:r>
      <w:proofErr w:type="gramEnd"/>
      <w:r>
        <w:rPr>
          <w:sz w:val="28"/>
          <w:szCs w:val="28"/>
        </w:rPr>
        <w:t xml:space="preserve"> качеством и эффективностью реализации мероприятий программы.</w:t>
      </w:r>
    </w:p>
    <w:p w:rsidR="004813A3" w:rsidRDefault="004813A3" w:rsidP="004813A3">
      <w:pPr>
        <w:shd w:val="clear" w:color="auto" w:fill="FFFFFF"/>
        <w:spacing w:line="319" w:lineRule="exact"/>
        <w:ind w:right="41" w:firstLine="720"/>
        <w:jc w:val="both"/>
        <w:rPr>
          <w:sz w:val="28"/>
          <w:szCs w:val="28"/>
        </w:rPr>
      </w:pPr>
    </w:p>
    <w:p w:rsidR="004813A3" w:rsidRDefault="004813A3" w:rsidP="004813A3">
      <w:pPr>
        <w:rPr>
          <w:sz w:val="28"/>
          <w:szCs w:val="28"/>
        </w:rPr>
      </w:pPr>
    </w:p>
    <w:p w:rsidR="004813A3" w:rsidRDefault="004813A3" w:rsidP="004813A3">
      <w:pPr>
        <w:rPr>
          <w:sz w:val="28"/>
          <w:szCs w:val="28"/>
        </w:rPr>
      </w:pPr>
    </w:p>
    <w:p w:rsidR="004813A3" w:rsidRDefault="004813A3" w:rsidP="004813A3">
      <w:pPr>
        <w:rPr>
          <w:sz w:val="28"/>
          <w:szCs w:val="28"/>
        </w:rPr>
      </w:pPr>
      <w:r>
        <w:rPr>
          <w:sz w:val="28"/>
          <w:szCs w:val="28"/>
        </w:rPr>
        <w:t xml:space="preserve">Начальник отдела ЖКХ, малого и среднего </w:t>
      </w:r>
    </w:p>
    <w:p w:rsidR="004813A3" w:rsidRDefault="004813A3" w:rsidP="004813A3">
      <w:pPr>
        <w:rPr>
          <w:sz w:val="28"/>
          <w:szCs w:val="28"/>
        </w:rPr>
      </w:pPr>
      <w:r>
        <w:rPr>
          <w:sz w:val="28"/>
          <w:szCs w:val="28"/>
        </w:rPr>
        <w:t xml:space="preserve">бизнеса администрации Нововеличковского </w:t>
      </w:r>
    </w:p>
    <w:p w:rsidR="004813A3" w:rsidRDefault="004813A3" w:rsidP="004813A3">
      <w:pPr>
        <w:rPr>
          <w:sz w:val="28"/>
          <w:szCs w:val="28"/>
        </w:rPr>
      </w:pPr>
      <w:r>
        <w:rPr>
          <w:sz w:val="28"/>
          <w:szCs w:val="28"/>
        </w:rPr>
        <w:t>сельского поселения                                                                            В.В. Токаренко</w:t>
      </w:r>
    </w:p>
    <w:p w:rsidR="004813A3" w:rsidRDefault="004813A3" w:rsidP="004813A3">
      <w:pPr>
        <w:rPr>
          <w:sz w:val="28"/>
          <w:szCs w:val="28"/>
        </w:rPr>
        <w:sectPr w:rsidR="004813A3">
          <w:pgSz w:w="11906" w:h="16838"/>
          <w:pgMar w:top="1134" w:right="567" w:bottom="1134" w:left="1701" w:header="709" w:footer="709" w:gutter="0"/>
          <w:cols w:space="720"/>
        </w:sectPr>
      </w:pPr>
    </w:p>
    <w:p w:rsidR="004813A3" w:rsidRDefault="004813A3" w:rsidP="004813A3">
      <w:pPr>
        <w:jc w:val="center"/>
        <w:rPr>
          <w:rFonts w:eastAsia="Calibri"/>
          <w:spacing w:val="-1"/>
          <w:sz w:val="28"/>
          <w:szCs w:val="28"/>
        </w:rPr>
      </w:pPr>
      <w:r>
        <w:rPr>
          <w:rFonts w:eastAsia="Calibri"/>
          <w:spacing w:val="-1"/>
          <w:sz w:val="28"/>
          <w:szCs w:val="28"/>
        </w:rPr>
        <w:lastRenderedPageBreak/>
        <w:t xml:space="preserve">                                                                                                                                    </w:t>
      </w:r>
    </w:p>
    <w:p w:rsidR="004813A3" w:rsidRDefault="004813A3" w:rsidP="004813A3">
      <w:pPr>
        <w:jc w:val="center"/>
        <w:rPr>
          <w:rFonts w:eastAsia="Calibri"/>
          <w:spacing w:val="-1"/>
          <w:sz w:val="28"/>
          <w:szCs w:val="28"/>
        </w:rPr>
      </w:pPr>
      <w:r>
        <w:rPr>
          <w:rFonts w:eastAsia="Calibri"/>
          <w:spacing w:val="-1"/>
          <w:sz w:val="28"/>
          <w:szCs w:val="28"/>
        </w:rPr>
        <w:t xml:space="preserve">                                                                                                                                     Приложение к муниципальной программе</w:t>
      </w:r>
    </w:p>
    <w:p w:rsidR="004813A3" w:rsidRDefault="004813A3" w:rsidP="004813A3">
      <w:pPr>
        <w:ind w:left="10261"/>
        <w:rPr>
          <w:rFonts w:eastAsia="Calibri"/>
          <w:spacing w:val="-1"/>
          <w:sz w:val="28"/>
          <w:szCs w:val="28"/>
        </w:rPr>
      </w:pPr>
      <w:r>
        <w:rPr>
          <w:sz w:val="28"/>
          <w:szCs w:val="28"/>
        </w:rPr>
        <w:t>«Развитие систем коммунального комплекса Нововеличковского сельского поселения на 2022 год»</w:t>
      </w:r>
    </w:p>
    <w:p w:rsidR="004813A3" w:rsidRDefault="004813A3" w:rsidP="004813A3">
      <w:pPr>
        <w:rPr>
          <w:rFonts w:eastAsia="Calibri"/>
          <w:spacing w:val="-1"/>
          <w:sz w:val="28"/>
          <w:szCs w:val="28"/>
        </w:rPr>
      </w:pPr>
    </w:p>
    <w:p w:rsidR="004813A3" w:rsidRDefault="004813A3" w:rsidP="004813A3">
      <w:pPr>
        <w:jc w:val="center"/>
        <w:rPr>
          <w:b/>
          <w:sz w:val="28"/>
          <w:szCs w:val="28"/>
          <w:shd w:val="clear" w:color="auto" w:fill="FFFFFF"/>
        </w:rPr>
      </w:pPr>
      <w:r>
        <w:rPr>
          <w:b/>
          <w:sz w:val="28"/>
          <w:szCs w:val="28"/>
          <w:shd w:val="clear" w:color="auto" w:fill="FFFFFF"/>
        </w:rPr>
        <w:t xml:space="preserve">ПЕРЕЧЕНЬ ОСНОВНЫХ МЕРОПРИЯТИЙ МУНИЦИПАЛЬНОЙ ПРОГРАММЫ </w:t>
      </w:r>
    </w:p>
    <w:p w:rsidR="004813A3" w:rsidRDefault="004813A3" w:rsidP="004813A3">
      <w:pPr>
        <w:jc w:val="center"/>
        <w:rPr>
          <w:b/>
          <w:bCs/>
          <w:sz w:val="28"/>
          <w:szCs w:val="28"/>
          <w:lang w:eastAsia="en-US"/>
        </w:rPr>
      </w:pPr>
      <w:r>
        <w:rPr>
          <w:b/>
          <w:sz w:val="28"/>
          <w:szCs w:val="28"/>
        </w:rPr>
        <w:t>«</w:t>
      </w:r>
      <w:r>
        <w:rPr>
          <w:b/>
          <w:bCs/>
          <w:sz w:val="28"/>
          <w:szCs w:val="28"/>
          <w:lang w:eastAsia="en-US"/>
        </w:rPr>
        <w:t>Развитие систем коммунального комплекса Нововеличковского сельского поселения на 2022 год</w:t>
      </w:r>
      <w:r>
        <w:rPr>
          <w:b/>
          <w:sz w:val="28"/>
          <w:szCs w:val="28"/>
        </w:rPr>
        <w:t>»</w:t>
      </w:r>
    </w:p>
    <w:p w:rsidR="004813A3" w:rsidRDefault="004813A3" w:rsidP="004813A3">
      <w:pPr>
        <w:jc w:val="center"/>
        <w:rPr>
          <w:b/>
          <w:sz w:val="28"/>
          <w:szCs w:val="28"/>
          <w:shd w:val="clear" w:color="auto" w:fill="FFFFFF"/>
        </w:rPr>
      </w:pPr>
    </w:p>
    <w:tbl>
      <w:tblPr>
        <w:tblW w:w="157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543"/>
        <w:gridCol w:w="2694"/>
        <w:gridCol w:w="1417"/>
        <w:gridCol w:w="1275"/>
        <w:gridCol w:w="2552"/>
        <w:gridCol w:w="3259"/>
      </w:tblGrid>
      <w:tr w:rsidR="004813A3" w:rsidTr="004813A3">
        <w:trPr>
          <w:cantSplit/>
          <w:trHeight w:val="1511"/>
        </w:trPr>
        <w:tc>
          <w:tcPr>
            <w:tcW w:w="993" w:type="dxa"/>
            <w:tcBorders>
              <w:top w:val="single" w:sz="4" w:space="0" w:color="auto"/>
              <w:left w:val="single" w:sz="4" w:space="0" w:color="auto"/>
              <w:bottom w:val="single" w:sz="4" w:space="0" w:color="auto"/>
              <w:right w:val="single" w:sz="4" w:space="0" w:color="auto"/>
            </w:tcBorders>
            <w:vAlign w:val="center"/>
            <w:hideMark/>
          </w:tcPr>
          <w:p w:rsidR="004813A3" w:rsidRDefault="004813A3">
            <w:pPr>
              <w:jc w:val="center"/>
            </w:pPr>
            <w:r>
              <w:t>№</w:t>
            </w:r>
          </w:p>
          <w:p w:rsidR="004813A3" w:rsidRDefault="004813A3">
            <w:pPr>
              <w:jc w:val="center"/>
            </w:pPr>
            <w:proofErr w:type="gramStart"/>
            <w:r>
              <w:t>п</w:t>
            </w:r>
            <w:proofErr w:type="gramEnd"/>
            <w:r>
              <w:t>/п</w:t>
            </w:r>
          </w:p>
        </w:tc>
        <w:tc>
          <w:tcPr>
            <w:tcW w:w="3544" w:type="dxa"/>
            <w:tcBorders>
              <w:top w:val="single" w:sz="4" w:space="0" w:color="auto"/>
              <w:left w:val="single" w:sz="4" w:space="0" w:color="auto"/>
              <w:bottom w:val="single" w:sz="4" w:space="0" w:color="auto"/>
              <w:right w:val="single" w:sz="4" w:space="0" w:color="auto"/>
            </w:tcBorders>
            <w:vAlign w:val="center"/>
            <w:hideMark/>
          </w:tcPr>
          <w:p w:rsidR="004813A3" w:rsidRDefault="004813A3">
            <w:pPr>
              <w:jc w:val="center"/>
            </w:pPr>
            <w:r>
              <w:rPr>
                <w:shd w:val="clear" w:color="auto" w:fill="FFFFFF"/>
              </w:rPr>
              <w:t>Наименование мероприятия</w:t>
            </w:r>
          </w:p>
        </w:tc>
        <w:tc>
          <w:tcPr>
            <w:tcW w:w="2694" w:type="dxa"/>
            <w:tcBorders>
              <w:top w:val="single" w:sz="4" w:space="0" w:color="auto"/>
              <w:left w:val="single" w:sz="4" w:space="0" w:color="auto"/>
              <w:bottom w:val="single" w:sz="4" w:space="0" w:color="auto"/>
              <w:right w:val="single" w:sz="4" w:space="0" w:color="auto"/>
            </w:tcBorders>
            <w:vAlign w:val="center"/>
            <w:hideMark/>
          </w:tcPr>
          <w:p w:rsidR="004813A3" w:rsidRDefault="004813A3">
            <w:pPr>
              <w:jc w:val="center"/>
            </w:pPr>
            <w:r>
              <w:rPr>
                <w:shd w:val="clear" w:color="auto" w:fill="FFFFFF"/>
              </w:rPr>
              <w:t>Источники финансирования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4813A3" w:rsidRDefault="004813A3">
            <w:pPr>
              <w:jc w:val="center"/>
              <w:rPr>
                <w:shd w:val="clear" w:color="auto" w:fill="FFFFFF"/>
              </w:rPr>
            </w:pPr>
            <w:r>
              <w:rPr>
                <w:shd w:val="clear" w:color="auto" w:fill="FFFFFF"/>
              </w:rPr>
              <w:t xml:space="preserve">Объем </w:t>
            </w:r>
            <w:proofErr w:type="spellStart"/>
            <w:proofErr w:type="gramStart"/>
            <w:r>
              <w:rPr>
                <w:shd w:val="clear" w:color="auto" w:fill="FFFFFF"/>
              </w:rPr>
              <w:t>финан-сирования</w:t>
            </w:r>
            <w:proofErr w:type="spellEnd"/>
            <w:proofErr w:type="gramEnd"/>
            <w:r>
              <w:rPr>
                <w:shd w:val="clear" w:color="auto" w:fill="FFFFFF"/>
              </w:rPr>
              <w:t xml:space="preserve">, </w:t>
            </w:r>
          </w:p>
          <w:p w:rsidR="004813A3" w:rsidRDefault="004813A3">
            <w:pPr>
              <w:jc w:val="center"/>
              <w:rPr>
                <w:shd w:val="clear" w:color="auto" w:fill="FFFFFF"/>
              </w:rPr>
            </w:pPr>
            <w:r>
              <w:rPr>
                <w:shd w:val="clear" w:color="auto" w:fill="FFFFFF"/>
              </w:rPr>
              <w:t>всего</w:t>
            </w:r>
          </w:p>
          <w:p w:rsidR="004813A3" w:rsidRDefault="004813A3">
            <w:pPr>
              <w:jc w:val="center"/>
            </w:pPr>
            <w:r>
              <w:rPr>
                <w:shd w:val="clear" w:color="auto" w:fill="FFFFFF"/>
              </w:rPr>
              <w:t>(</w:t>
            </w:r>
            <w:proofErr w:type="spellStart"/>
            <w:r>
              <w:rPr>
                <w:shd w:val="clear" w:color="auto" w:fill="FFFFFF"/>
              </w:rPr>
              <w:t>тыс</w:t>
            </w:r>
            <w:proofErr w:type="gramStart"/>
            <w:r>
              <w:rPr>
                <w:shd w:val="clear" w:color="auto" w:fill="FFFFFF"/>
              </w:rPr>
              <w:t>.р</w:t>
            </w:r>
            <w:proofErr w:type="gramEnd"/>
            <w:r>
              <w:rPr>
                <w:shd w:val="clear" w:color="auto" w:fill="FFFFFF"/>
              </w:rPr>
              <w:t>уб</w:t>
            </w:r>
            <w:proofErr w:type="spellEnd"/>
            <w:r>
              <w:rPr>
                <w:shd w:val="clear" w:color="auto" w:fill="FFFFFF"/>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4813A3" w:rsidRDefault="004813A3">
            <w:pPr>
              <w:jc w:val="center"/>
              <w:rPr>
                <w:shd w:val="clear" w:color="auto" w:fill="FFFFFF"/>
              </w:rPr>
            </w:pPr>
            <w:r>
              <w:rPr>
                <w:shd w:val="clear" w:color="auto" w:fill="FFFFFF"/>
              </w:rPr>
              <w:t>2022 г.</w:t>
            </w:r>
          </w:p>
        </w:tc>
        <w:tc>
          <w:tcPr>
            <w:tcW w:w="2552" w:type="dxa"/>
            <w:tcBorders>
              <w:top w:val="single" w:sz="4" w:space="0" w:color="auto"/>
              <w:left w:val="single" w:sz="4" w:space="0" w:color="auto"/>
              <w:bottom w:val="single" w:sz="4" w:space="0" w:color="auto"/>
              <w:right w:val="single" w:sz="4" w:space="0" w:color="auto"/>
            </w:tcBorders>
            <w:vAlign w:val="center"/>
            <w:hideMark/>
          </w:tcPr>
          <w:p w:rsidR="004813A3" w:rsidRDefault="004813A3">
            <w:pPr>
              <w:jc w:val="center"/>
              <w:rPr>
                <w:shd w:val="clear" w:color="auto" w:fill="FFFFFF"/>
              </w:rPr>
            </w:pPr>
            <w:r>
              <w:rPr>
                <w:shd w:val="clear" w:color="auto" w:fill="FFFFFF"/>
              </w:rPr>
              <w:t xml:space="preserve">Непосредственный </w:t>
            </w:r>
          </w:p>
          <w:p w:rsidR="004813A3" w:rsidRDefault="004813A3">
            <w:pPr>
              <w:jc w:val="center"/>
            </w:pPr>
            <w:r>
              <w:rPr>
                <w:shd w:val="clear" w:color="auto" w:fill="FFFFFF"/>
              </w:rPr>
              <w:t>результат реализации мероприятия</w:t>
            </w:r>
          </w:p>
        </w:tc>
        <w:tc>
          <w:tcPr>
            <w:tcW w:w="3259" w:type="dxa"/>
            <w:tcBorders>
              <w:top w:val="single" w:sz="4" w:space="0" w:color="auto"/>
              <w:left w:val="single" w:sz="4" w:space="0" w:color="auto"/>
              <w:bottom w:val="single" w:sz="4" w:space="0" w:color="auto"/>
              <w:right w:val="single" w:sz="4" w:space="0" w:color="auto"/>
            </w:tcBorders>
            <w:vAlign w:val="center"/>
          </w:tcPr>
          <w:p w:rsidR="004813A3" w:rsidRDefault="004813A3">
            <w:pPr>
              <w:shd w:val="clear" w:color="auto" w:fill="FFFFFF"/>
              <w:jc w:val="center"/>
              <w:textAlignment w:val="baseline"/>
              <w:rPr>
                <w:shd w:val="clear" w:color="auto" w:fill="FFFFFF"/>
              </w:rPr>
            </w:pPr>
            <w:r>
              <w:rPr>
                <w:shd w:val="clear" w:color="auto" w:fill="FFFFFF"/>
              </w:rPr>
              <w:t xml:space="preserve">Участник муниципальной программы </w:t>
            </w:r>
          </w:p>
          <w:p w:rsidR="004813A3" w:rsidRDefault="004813A3">
            <w:pPr>
              <w:shd w:val="clear" w:color="auto" w:fill="FFFFFF"/>
              <w:jc w:val="center"/>
              <w:textAlignment w:val="baseline"/>
            </w:pPr>
          </w:p>
        </w:tc>
      </w:tr>
      <w:tr w:rsidR="004813A3" w:rsidTr="004813A3">
        <w:tc>
          <w:tcPr>
            <w:tcW w:w="993" w:type="dxa"/>
            <w:tcBorders>
              <w:top w:val="single" w:sz="4" w:space="0" w:color="auto"/>
              <w:left w:val="single" w:sz="4" w:space="0" w:color="auto"/>
              <w:bottom w:val="single" w:sz="4" w:space="0" w:color="auto"/>
              <w:right w:val="single" w:sz="4" w:space="0" w:color="auto"/>
            </w:tcBorders>
            <w:vAlign w:val="center"/>
            <w:hideMark/>
          </w:tcPr>
          <w:p w:rsidR="004813A3" w:rsidRDefault="004813A3">
            <w:pPr>
              <w:jc w:val="center"/>
            </w:pPr>
            <w:r>
              <w:t>1</w:t>
            </w:r>
          </w:p>
        </w:tc>
        <w:tc>
          <w:tcPr>
            <w:tcW w:w="3544" w:type="dxa"/>
            <w:tcBorders>
              <w:top w:val="single" w:sz="4" w:space="0" w:color="auto"/>
              <w:left w:val="single" w:sz="4" w:space="0" w:color="auto"/>
              <w:bottom w:val="single" w:sz="4" w:space="0" w:color="auto"/>
              <w:right w:val="single" w:sz="4" w:space="0" w:color="auto"/>
            </w:tcBorders>
            <w:vAlign w:val="center"/>
            <w:hideMark/>
          </w:tcPr>
          <w:p w:rsidR="004813A3" w:rsidRDefault="004813A3">
            <w:pPr>
              <w:jc w:val="center"/>
            </w:pPr>
            <w:r>
              <w:t>2</w:t>
            </w:r>
          </w:p>
        </w:tc>
        <w:tc>
          <w:tcPr>
            <w:tcW w:w="2694" w:type="dxa"/>
            <w:tcBorders>
              <w:top w:val="single" w:sz="4" w:space="0" w:color="auto"/>
              <w:left w:val="single" w:sz="4" w:space="0" w:color="auto"/>
              <w:bottom w:val="single" w:sz="4" w:space="0" w:color="auto"/>
              <w:right w:val="single" w:sz="4" w:space="0" w:color="auto"/>
            </w:tcBorders>
            <w:vAlign w:val="center"/>
            <w:hideMark/>
          </w:tcPr>
          <w:p w:rsidR="004813A3" w:rsidRDefault="004813A3">
            <w:pPr>
              <w:jc w:val="center"/>
            </w:pPr>
            <w: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4813A3" w:rsidRDefault="004813A3">
            <w:pPr>
              <w:jc w:val="center"/>
            </w:pPr>
            <w:r>
              <w:t>4</w:t>
            </w:r>
          </w:p>
        </w:tc>
        <w:tc>
          <w:tcPr>
            <w:tcW w:w="1275" w:type="dxa"/>
            <w:tcBorders>
              <w:top w:val="single" w:sz="4" w:space="0" w:color="auto"/>
              <w:left w:val="single" w:sz="4" w:space="0" w:color="auto"/>
              <w:bottom w:val="single" w:sz="4" w:space="0" w:color="auto"/>
              <w:right w:val="single" w:sz="4" w:space="0" w:color="auto"/>
            </w:tcBorders>
            <w:vAlign w:val="center"/>
            <w:hideMark/>
          </w:tcPr>
          <w:p w:rsidR="004813A3" w:rsidRDefault="004813A3">
            <w:pPr>
              <w:jc w:val="center"/>
            </w:pPr>
            <w:r>
              <w:t>5</w:t>
            </w:r>
          </w:p>
        </w:tc>
        <w:tc>
          <w:tcPr>
            <w:tcW w:w="2552" w:type="dxa"/>
            <w:tcBorders>
              <w:top w:val="single" w:sz="4" w:space="0" w:color="auto"/>
              <w:left w:val="single" w:sz="4" w:space="0" w:color="auto"/>
              <w:bottom w:val="single" w:sz="4" w:space="0" w:color="auto"/>
              <w:right w:val="single" w:sz="4" w:space="0" w:color="auto"/>
            </w:tcBorders>
            <w:vAlign w:val="center"/>
            <w:hideMark/>
          </w:tcPr>
          <w:p w:rsidR="004813A3" w:rsidRDefault="004813A3">
            <w:pPr>
              <w:jc w:val="center"/>
            </w:pPr>
            <w:r>
              <w:t>6</w:t>
            </w:r>
          </w:p>
        </w:tc>
        <w:tc>
          <w:tcPr>
            <w:tcW w:w="3259" w:type="dxa"/>
            <w:tcBorders>
              <w:top w:val="single" w:sz="4" w:space="0" w:color="auto"/>
              <w:left w:val="single" w:sz="4" w:space="0" w:color="auto"/>
              <w:bottom w:val="single" w:sz="4" w:space="0" w:color="auto"/>
              <w:right w:val="single" w:sz="4" w:space="0" w:color="auto"/>
            </w:tcBorders>
            <w:vAlign w:val="center"/>
            <w:hideMark/>
          </w:tcPr>
          <w:p w:rsidR="004813A3" w:rsidRDefault="004813A3">
            <w:pPr>
              <w:jc w:val="center"/>
            </w:pPr>
            <w:r>
              <w:t>7</w:t>
            </w:r>
          </w:p>
        </w:tc>
      </w:tr>
      <w:tr w:rsidR="004813A3" w:rsidTr="004813A3">
        <w:tc>
          <w:tcPr>
            <w:tcW w:w="993" w:type="dxa"/>
            <w:tcBorders>
              <w:top w:val="single" w:sz="4" w:space="0" w:color="auto"/>
              <w:left w:val="single" w:sz="4" w:space="0" w:color="auto"/>
              <w:bottom w:val="single" w:sz="4" w:space="0" w:color="auto"/>
              <w:right w:val="single" w:sz="4" w:space="0" w:color="auto"/>
            </w:tcBorders>
            <w:vAlign w:val="center"/>
          </w:tcPr>
          <w:p w:rsidR="004813A3" w:rsidRDefault="004813A3">
            <w:pPr>
              <w:jc w:val="center"/>
            </w:pPr>
          </w:p>
        </w:tc>
        <w:tc>
          <w:tcPr>
            <w:tcW w:w="3544" w:type="dxa"/>
            <w:tcBorders>
              <w:top w:val="single" w:sz="4" w:space="0" w:color="auto"/>
              <w:left w:val="single" w:sz="4" w:space="0" w:color="auto"/>
              <w:bottom w:val="single" w:sz="4" w:space="0" w:color="auto"/>
              <w:right w:val="single" w:sz="4" w:space="0" w:color="auto"/>
            </w:tcBorders>
            <w:vAlign w:val="center"/>
            <w:hideMark/>
          </w:tcPr>
          <w:p w:rsidR="004813A3" w:rsidRDefault="004813A3">
            <w:pPr>
              <w:jc w:val="center"/>
              <w:rPr>
                <w:b/>
              </w:rPr>
            </w:pPr>
            <w:r>
              <w:rPr>
                <w:b/>
              </w:rPr>
              <w:t>Водоснабжение</w:t>
            </w:r>
          </w:p>
        </w:tc>
        <w:tc>
          <w:tcPr>
            <w:tcW w:w="2694" w:type="dxa"/>
            <w:tcBorders>
              <w:top w:val="single" w:sz="4" w:space="0" w:color="auto"/>
              <w:left w:val="single" w:sz="4" w:space="0" w:color="auto"/>
              <w:bottom w:val="single" w:sz="4" w:space="0" w:color="auto"/>
              <w:right w:val="single" w:sz="4" w:space="0" w:color="auto"/>
            </w:tcBorders>
            <w:vAlign w:val="center"/>
          </w:tcPr>
          <w:p w:rsidR="004813A3" w:rsidRDefault="004813A3">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4813A3" w:rsidRDefault="004813A3">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4813A3" w:rsidRDefault="004813A3">
            <w:pPr>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4813A3" w:rsidRDefault="004813A3">
            <w:pPr>
              <w:jc w:val="center"/>
            </w:pPr>
          </w:p>
        </w:tc>
        <w:tc>
          <w:tcPr>
            <w:tcW w:w="3259" w:type="dxa"/>
            <w:tcBorders>
              <w:top w:val="single" w:sz="4" w:space="0" w:color="auto"/>
              <w:left w:val="single" w:sz="4" w:space="0" w:color="auto"/>
              <w:bottom w:val="single" w:sz="4" w:space="0" w:color="auto"/>
              <w:right w:val="single" w:sz="4" w:space="0" w:color="auto"/>
            </w:tcBorders>
            <w:vAlign w:val="center"/>
          </w:tcPr>
          <w:p w:rsidR="004813A3" w:rsidRDefault="004813A3">
            <w:pPr>
              <w:jc w:val="center"/>
            </w:pPr>
          </w:p>
        </w:tc>
      </w:tr>
      <w:tr w:rsidR="004813A3" w:rsidTr="004813A3">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4813A3" w:rsidRDefault="004813A3">
            <w:pPr>
              <w:jc w:val="center"/>
              <w:rPr>
                <w:sz w:val="23"/>
                <w:szCs w:val="23"/>
              </w:rPr>
            </w:pPr>
            <w:r>
              <w:rPr>
                <w:sz w:val="23"/>
                <w:szCs w:val="23"/>
              </w:rPr>
              <w:t>1.</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r>
              <w:rPr>
                <w:bCs/>
                <w:iCs/>
                <w:sz w:val="23"/>
                <w:szCs w:val="23"/>
              </w:rPr>
              <w:t xml:space="preserve">Социальное развитие сельского поселения в области водоснабжения: в </w:t>
            </w:r>
            <w:proofErr w:type="spellStart"/>
            <w:r>
              <w:rPr>
                <w:bCs/>
                <w:iCs/>
                <w:sz w:val="23"/>
                <w:szCs w:val="23"/>
              </w:rPr>
              <w:t>т.ч</w:t>
            </w:r>
            <w:proofErr w:type="spellEnd"/>
            <w:r>
              <w:rPr>
                <w:bCs/>
                <w:iCs/>
                <w:sz w:val="23"/>
                <w:szCs w:val="23"/>
              </w:rPr>
              <w:t>.</w:t>
            </w:r>
          </w:p>
        </w:tc>
        <w:tc>
          <w:tcPr>
            <w:tcW w:w="2694" w:type="dxa"/>
            <w:tcBorders>
              <w:top w:val="single" w:sz="4" w:space="0" w:color="auto"/>
              <w:left w:val="single" w:sz="4" w:space="0" w:color="auto"/>
              <w:bottom w:val="single" w:sz="4" w:space="0" w:color="auto"/>
              <w:right w:val="single" w:sz="4" w:space="0" w:color="auto"/>
            </w:tcBorders>
            <w:hideMark/>
          </w:tcPr>
          <w:p w:rsidR="004813A3" w:rsidRDefault="004813A3">
            <w:pPr>
              <w:rPr>
                <w:sz w:val="23"/>
                <w:szCs w:val="23"/>
              </w:rPr>
            </w:pPr>
            <w:r>
              <w:rPr>
                <w:sz w:val="23"/>
                <w:szCs w:val="23"/>
              </w:rPr>
              <w:t>всего</w:t>
            </w:r>
          </w:p>
        </w:tc>
        <w:tc>
          <w:tcPr>
            <w:tcW w:w="1417" w:type="dxa"/>
            <w:tcBorders>
              <w:top w:val="single" w:sz="4" w:space="0" w:color="auto"/>
              <w:left w:val="single" w:sz="4" w:space="0" w:color="auto"/>
              <w:bottom w:val="single" w:sz="4" w:space="0" w:color="auto"/>
              <w:right w:val="single" w:sz="4" w:space="0" w:color="auto"/>
            </w:tcBorders>
            <w:hideMark/>
          </w:tcPr>
          <w:p w:rsidR="004813A3" w:rsidRDefault="004813A3">
            <w:pPr>
              <w:jc w:val="center"/>
              <w:rPr>
                <w:sz w:val="23"/>
                <w:szCs w:val="23"/>
              </w:rPr>
            </w:pPr>
            <w:r>
              <w:rPr>
                <w:sz w:val="23"/>
                <w:szCs w:val="23"/>
              </w:rPr>
              <w:t>11630,9</w:t>
            </w:r>
          </w:p>
        </w:tc>
        <w:tc>
          <w:tcPr>
            <w:tcW w:w="1275" w:type="dxa"/>
            <w:tcBorders>
              <w:top w:val="single" w:sz="4" w:space="0" w:color="auto"/>
              <w:left w:val="single" w:sz="4" w:space="0" w:color="auto"/>
              <w:bottom w:val="single" w:sz="4" w:space="0" w:color="auto"/>
              <w:right w:val="single" w:sz="4" w:space="0" w:color="auto"/>
            </w:tcBorders>
            <w:hideMark/>
          </w:tcPr>
          <w:p w:rsidR="004813A3" w:rsidRDefault="004813A3">
            <w:pPr>
              <w:jc w:val="center"/>
              <w:rPr>
                <w:sz w:val="23"/>
                <w:szCs w:val="23"/>
              </w:rPr>
            </w:pPr>
            <w:r>
              <w:rPr>
                <w:sz w:val="23"/>
                <w:szCs w:val="23"/>
              </w:rPr>
              <w:t>11630,9</w:t>
            </w:r>
          </w:p>
        </w:tc>
        <w:tc>
          <w:tcPr>
            <w:tcW w:w="2552" w:type="dxa"/>
            <w:vMerge w:val="restart"/>
            <w:tcBorders>
              <w:top w:val="single" w:sz="4" w:space="0" w:color="auto"/>
              <w:left w:val="single" w:sz="4" w:space="0" w:color="auto"/>
              <w:bottom w:val="single" w:sz="4" w:space="0" w:color="auto"/>
              <w:right w:val="single" w:sz="4" w:space="0" w:color="auto"/>
            </w:tcBorders>
            <w:hideMark/>
          </w:tcPr>
          <w:p w:rsidR="004813A3" w:rsidRDefault="004813A3">
            <w:pPr>
              <w:rPr>
                <w:sz w:val="23"/>
                <w:szCs w:val="23"/>
              </w:rPr>
            </w:pPr>
            <w:r>
              <w:rPr>
                <w:color w:val="000000"/>
                <w:spacing w:val="2"/>
                <w:sz w:val="23"/>
                <w:szCs w:val="23"/>
                <w:shd w:val="clear" w:color="auto" w:fill="FFFFFF"/>
              </w:rPr>
              <w:t>Обеспечение надежного, бесперебойного водоснабжения абонентов</w:t>
            </w:r>
          </w:p>
        </w:tc>
        <w:tc>
          <w:tcPr>
            <w:tcW w:w="3259" w:type="dxa"/>
            <w:vMerge w:val="restart"/>
            <w:tcBorders>
              <w:top w:val="single" w:sz="4" w:space="0" w:color="auto"/>
              <w:left w:val="single" w:sz="4" w:space="0" w:color="auto"/>
              <w:bottom w:val="single" w:sz="4" w:space="0" w:color="auto"/>
              <w:right w:val="single" w:sz="4" w:space="0" w:color="auto"/>
            </w:tcBorders>
            <w:hideMark/>
          </w:tcPr>
          <w:p w:rsidR="004813A3" w:rsidRDefault="004813A3">
            <w:pPr>
              <w:rPr>
                <w:sz w:val="23"/>
                <w:szCs w:val="23"/>
              </w:rPr>
            </w:pPr>
            <w:r>
              <w:rPr>
                <w:sz w:val="23"/>
                <w:szCs w:val="23"/>
              </w:rPr>
              <w:t>Отдел ЖКХ, малого и среднего бизнеса администрации Нововеличковского сельского поселения</w:t>
            </w:r>
          </w:p>
        </w:tc>
      </w:tr>
      <w:tr w:rsidR="004813A3" w:rsidTr="004813A3">
        <w:tc>
          <w:tcPr>
            <w:tcW w:w="993"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2694" w:type="dxa"/>
            <w:tcBorders>
              <w:top w:val="single" w:sz="4" w:space="0" w:color="auto"/>
              <w:left w:val="single" w:sz="4" w:space="0" w:color="auto"/>
              <w:bottom w:val="single" w:sz="4" w:space="0" w:color="auto"/>
              <w:right w:val="single" w:sz="4" w:space="0" w:color="auto"/>
            </w:tcBorders>
            <w:hideMark/>
          </w:tcPr>
          <w:p w:rsidR="004813A3" w:rsidRDefault="004813A3">
            <w:pPr>
              <w:rPr>
                <w:sz w:val="23"/>
                <w:szCs w:val="23"/>
              </w:rPr>
            </w:pPr>
            <w:r>
              <w:rPr>
                <w:sz w:val="23"/>
                <w:szCs w:val="23"/>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4813A3" w:rsidRDefault="004813A3">
            <w:pPr>
              <w:jc w:val="center"/>
              <w:rPr>
                <w:sz w:val="23"/>
                <w:szCs w:val="23"/>
              </w:rPr>
            </w:pPr>
            <w:r>
              <w:rPr>
                <w:sz w:val="23"/>
                <w:szCs w:val="23"/>
              </w:rPr>
              <w:t>1933,6</w:t>
            </w:r>
          </w:p>
        </w:tc>
        <w:tc>
          <w:tcPr>
            <w:tcW w:w="1275" w:type="dxa"/>
            <w:tcBorders>
              <w:top w:val="single" w:sz="4" w:space="0" w:color="auto"/>
              <w:left w:val="single" w:sz="4" w:space="0" w:color="auto"/>
              <w:bottom w:val="single" w:sz="4" w:space="0" w:color="auto"/>
              <w:right w:val="single" w:sz="4" w:space="0" w:color="auto"/>
            </w:tcBorders>
            <w:hideMark/>
          </w:tcPr>
          <w:p w:rsidR="004813A3" w:rsidRDefault="004813A3">
            <w:pPr>
              <w:jc w:val="center"/>
              <w:rPr>
                <w:sz w:val="23"/>
                <w:szCs w:val="23"/>
              </w:rPr>
            </w:pPr>
            <w:r>
              <w:rPr>
                <w:sz w:val="23"/>
                <w:szCs w:val="23"/>
              </w:rPr>
              <w:t>1933,6</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r>
      <w:tr w:rsidR="004813A3" w:rsidTr="004813A3">
        <w:tc>
          <w:tcPr>
            <w:tcW w:w="993"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2694" w:type="dxa"/>
            <w:tcBorders>
              <w:top w:val="single" w:sz="4" w:space="0" w:color="auto"/>
              <w:left w:val="single" w:sz="4" w:space="0" w:color="auto"/>
              <w:bottom w:val="single" w:sz="4" w:space="0" w:color="auto"/>
              <w:right w:val="single" w:sz="4" w:space="0" w:color="auto"/>
            </w:tcBorders>
            <w:hideMark/>
          </w:tcPr>
          <w:p w:rsidR="004813A3" w:rsidRDefault="004813A3">
            <w:pPr>
              <w:rPr>
                <w:sz w:val="23"/>
                <w:szCs w:val="23"/>
              </w:rPr>
            </w:pPr>
            <w:r>
              <w:rPr>
                <w:sz w:val="23"/>
                <w:szCs w:val="23"/>
              </w:rPr>
              <w:t>краевой бюджет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4813A3" w:rsidRDefault="004813A3">
            <w:pPr>
              <w:jc w:val="center"/>
              <w:rPr>
                <w:sz w:val="23"/>
                <w:szCs w:val="23"/>
              </w:rPr>
            </w:pPr>
            <w:r>
              <w:rPr>
                <w:sz w:val="23"/>
                <w:szCs w:val="23"/>
              </w:rPr>
              <w:t>9697,3</w:t>
            </w:r>
          </w:p>
        </w:tc>
        <w:tc>
          <w:tcPr>
            <w:tcW w:w="1275" w:type="dxa"/>
            <w:tcBorders>
              <w:top w:val="single" w:sz="4" w:space="0" w:color="auto"/>
              <w:left w:val="single" w:sz="4" w:space="0" w:color="auto"/>
              <w:bottom w:val="single" w:sz="4" w:space="0" w:color="auto"/>
              <w:right w:val="single" w:sz="4" w:space="0" w:color="auto"/>
            </w:tcBorders>
            <w:vAlign w:val="center"/>
            <w:hideMark/>
          </w:tcPr>
          <w:p w:rsidR="004813A3" w:rsidRDefault="004813A3">
            <w:pPr>
              <w:jc w:val="center"/>
              <w:rPr>
                <w:sz w:val="23"/>
                <w:szCs w:val="23"/>
              </w:rPr>
            </w:pPr>
            <w:r>
              <w:rPr>
                <w:sz w:val="23"/>
                <w:szCs w:val="23"/>
              </w:rPr>
              <w:t>9697,3</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r>
      <w:tr w:rsidR="004813A3" w:rsidTr="004813A3">
        <w:tc>
          <w:tcPr>
            <w:tcW w:w="993"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2694" w:type="dxa"/>
            <w:tcBorders>
              <w:top w:val="single" w:sz="4" w:space="0" w:color="auto"/>
              <w:left w:val="single" w:sz="4" w:space="0" w:color="auto"/>
              <w:bottom w:val="single" w:sz="4" w:space="0" w:color="auto"/>
              <w:right w:val="single" w:sz="4" w:space="0" w:color="auto"/>
            </w:tcBorders>
            <w:hideMark/>
          </w:tcPr>
          <w:p w:rsidR="004813A3" w:rsidRDefault="004813A3">
            <w:pPr>
              <w:rPr>
                <w:sz w:val="23"/>
                <w:szCs w:val="23"/>
              </w:rPr>
            </w:pPr>
            <w:r>
              <w:rPr>
                <w:sz w:val="23"/>
                <w:szCs w:val="23"/>
              </w:rPr>
              <w:t>федеральный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4813A3" w:rsidRDefault="004813A3">
            <w:pPr>
              <w:jc w:val="center"/>
              <w:rPr>
                <w:sz w:val="23"/>
                <w:szCs w:val="23"/>
              </w:rPr>
            </w:pPr>
          </w:p>
        </w:tc>
        <w:tc>
          <w:tcPr>
            <w:tcW w:w="1275" w:type="dxa"/>
            <w:tcBorders>
              <w:top w:val="single" w:sz="4" w:space="0" w:color="auto"/>
              <w:left w:val="single" w:sz="4" w:space="0" w:color="auto"/>
              <w:bottom w:val="single" w:sz="4" w:space="0" w:color="auto"/>
              <w:right w:val="single" w:sz="4" w:space="0" w:color="auto"/>
            </w:tcBorders>
            <w:vAlign w:val="center"/>
          </w:tcPr>
          <w:p w:rsidR="004813A3" w:rsidRDefault="004813A3">
            <w:pPr>
              <w:jc w:val="center"/>
              <w:rPr>
                <w:sz w:val="23"/>
                <w:szCs w:val="23"/>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r>
      <w:tr w:rsidR="004813A3" w:rsidTr="004813A3">
        <w:tc>
          <w:tcPr>
            <w:tcW w:w="993"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2694" w:type="dxa"/>
            <w:tcBorders>
              <w:top w:val="single" w:sz="4" w:space="0" w:color="auto"/>
              <w:left w:val="single" w:sz="4" w:space="0" w:color="auto"/>
              <w:bottom w:val="single" w:sz="4" w:space="0" w:color="auto"/>
              <w:right w:val="single" w:sz="4" w:space="0" w:color="auto"/>
            </w:tcBorders>
            <w:hideMark/>
          </w:tcPr>
          <w:p w:rsidR="004813A3" w:rsidRDefault="004813A3">
            <w:pPr>
              <w:rPr>
                <w:sz w:val="23"/>
                <w:szCs w:val="23"/>
              </w:rPr>
            </w:pPr>
            <w:r>
              <w:rPr>
                <w:sz w:val="23"/>
                <w:szCs w:val="23"/>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vAlign w:val="center"/>
          </w:tcPr>
          <w:p w:rsidR="004813A3" w:rsidRDefault="004813A3">
            <w:pPr>
              <w:jc w:val="center"/>
              <w:rPr>
                <w:sz w:val="23"/>
                <w:szCs w:val="23"/>
              </w:rPr>
            </w:pPr>
          </w:p>
        </w:tc>
        <w:tc>
          <w:tcPr>
            <w:tcW w:w="1275" w:type="dxa"/>
            <w:tcBorders>
              <w:top w:val="single" w:sz="4" w:space="0" w:color="auto"/>
              <w:left w:val="single" w:sz="4" w:space="0" w:color="auto"/>
              <w:bottom w:val="single" w:sz="4" w:space="0" w:color="auto"/>
              <w:right w:val="single" w:sz="4" w:space="0" w:color="auto"/>
            </w:tcBorders>
            <w:vAlign w:val="center"/>
          </w:tcPr>
          <w:p w:rsidR="004813A3" w:rsidRDefault="004813A3">
            <w:pPr>
              <w:jc w:val="center"/>
              <w:rPr>
                <w:sz w:val="23"/>
                <w:szCs w:val="23"/>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r>
      <w:tr w:rsidR="004813A3" w:rsidTr="004813A3">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4813A3" w:rsidRDefault="004813A3">
            <w:pPr>
              <w:jc w:val="center"/>
              <w:rPr>
                <w:sz w:val="23"/>
                <w:szCs w:val="23"/>
              </w:rPr>
            </w:pPr>
            <w:r>
              <w:rPr>
                <w:sz w:val="23"/>
                <w:szCs w:val="23"/>
              </w:rPr>
              <w:t>1.1</w:t>
            </w:r>
          </w:p>
        </w:tc>
        <w:tc>
          <w:tcPr>
            <w:tcW w:w="3544" w:type="dxa"/>
            <w:vMerge w:val="restart"/>
            <w:tcBorders>
              <w:top w:val="single" w:sz="4" w:space="0" w:color="auto"/>
              <w:left w:val="single" w:sz="4" w:space="0" w:color="auto"/>
              <w:bottom w:val="single" w:sz="4" w:space="0" w:color="auto"/>
              <w:right w:val="single" w:sz="4" w:space="0" w:color="auto"/>
            </w:tcBorders>
            <w:hideMark/>
          </w:tcPr>
          <w:p w:rsidR="004813A3" w:rsidRDefault="004813A3">
            <w:pPr>
              <w:rPr>
                <w:sz w:val="23"/>
                <w:szCs w:val="23"/>
              </w:rPr>
            </w:pPr>
            <w:r>
              <w:rPr>
                <w:sz w:val="23"/>
                <w:szCs w:val="23"/>
              </w:rPr>
              <w:t>Капитальный ремонт системы водоснабжения ст. Нововеличковская</w:t>
            </w:r>
          </w:p>
        </w:tc>
        <w:tc>
          <w:tcPr>
            <w:tcW w:w="2694" w:type="dxa"/>
            <w:tcBorders>
              <w:top w:val="single" w:sz="4" w:space="0" w:color="auto"/>
              <w:left w:val="single" w:sz="4" w:space="0" w:color="auto"/>
              <w:bottom w:val="single" w:sz="4" w:space="0" w:color="auto"/>
              <w:right w:val="single" w:sz="4" w:space="0" w:color="auto"/>
            </w:tcBorders>
            <w:hideMark/>
          </w:tcPr>
          <w:p w:rsidR="004813A3" w:rsidRDefault="004813A3">
            <w:pPr>
              <w:rPr>
                <w:sz w:val="23"/>
                <w:szCs w:val="23"/>
              </w:rPr>
            </w:pPr>
            <w:r>
              <w:rPr>
                <w:sz w:val="23"/>
                <w:szCs w:val="23"/>
              </w:rPr>
              <w:t>всего</w:t>
            </w:r>
          </w:p>
        </w:tc>
        <w:tc>
          <w:tcPr>
            <w:tcW w:w="1417" w:type="dxa"/>
            <w:tcBorders>
              <w:top w:val="single" w:sz="4" w:space="0" w:color="auto"/>
              <w:left w:val="single" w:sz="4" w:space="0" w:color="auto"/>
              <w:bottom w:val="single" w:sz="4" w:space="0" w:color="auto"/>
              <w:right w:val="single" w:sz="4" w:space="0" w:color="auto"/>
            </w:tcBorders>
            <w:hideMark/>
          </w:tcPr>
          <w:p w:rsidR="004813A3" w:rsidRDefault="004813A3">
            <w:pPr>
              <w:jc w:val="center"/>
              <w:rPr>
                <w:sz w:val="23"/>
                <w:szCs w:val="23"/>
              </w:rPr>
            </w:pPr>
            <w:r>
              <w:rPr>
                <w:sz w:val="23"/>
                <w:szCs w:val="23"/>
              </w:rPr>
              <w:t>11408,6</w:t>
            </w:r>
          </w:p>
        </w:tc>
        <w:tc>
          <w:tcPr>
            <w:tcW w:w="1275" w:type="dxa"/>
            <w:tcBorders>
              <w:top w:val="single" w:sz="4" w:space="0" w:color="auto"/>
              <w:left w:val="single" w:sz="4" w:space="0" w:color="auto"/>
              <w:bottom w:val="single" w:sz="4" w:space="0" w:color="auto"/>
              <w:right w:val="single" w:sz="4" w:space="0" w:color="auto"/>
            </w:tcBorders>
            <w:hideMark/>
          </w:tcPr>
          <w:p w:rsidR="004813A3" w:rsidRDefault="004813A3">
            <w:pPr>
              <w:jc w:val="center"/>
              <w:rPr>
                <w:sz w:val="23"/>
                <w:szCs w:val="23"/>
              </w:rPr>
            </w:pPr>
            <w:r>
              <w:rPr>
                <w:sz w:val="23"/>
                <w:szCs w:val="23"/>
              </w:rPr>
              <w:t>11408,6</w:t>
            </w:r>
          </w:p>
        </w:tc>
        <w:tc>
          <w:tcPr>
            <w:tcW w:w="2552" w:type="dxa"/>
            <w:vMerge w:val="restart"/>
            <w:tcBorders>
              <w:top w:val="single" w:sz="4" w:space="0" w:color="auto"/>
              <w:left w:val="single" w:sz="4" w:space="0" w:color="auto"/>
              <w:bottom w:val="single" w:sz="4" w:space="0" w:color="auto"/>
              <w:right w:val="single" w:sz="4" w:space="0" w:color="auto"/>
            </w:tcBorders>
            <w:hideMark/>
          </w:tcPr>
          <w:p w:rsidR="004813A3" w:rsidRDefault="004813A3">
            <w:pPr>
              <w:rPr>
                <w:sz w:val="23"/>
                <w:szCs w:val="23"/>
              </w:rPr>
            </w:pPr>
            <w:r>
              <w:rPr>
                <w:color w:val="000000"/>
                <w:spacing w:val="2"/>
                <w:sz w:val="23"/>
                <w:szCs w:val="23"/>
                <w:shd w:val="clear" w:color="auto" w:fill="FFFFFF"/>
              </w:rPr>
              <w:t>Обеспечение надежного, бесперебойного водоснабжения абонентов</w:t>
            </w:r>
          </w:p>
        </w:tc>
        <w:tc>
          <w:tcPr>
            <w:tcW w:w="3259" w:type="dxa"/>
            <w:vMerge w:val="restart"/>
            <w:tcBorders>
              <w:top w:val="single" w:sz="4" w:space="0" w:color="auto"/>
              <w:left w:val="single" w:sz="4" w:space="0" w:color="auto"/>
              <w:bottom w:val="single" w:sz="4" w:space="0" w:color="auto"/>
              <w:right w:val="single" w:sz="4" w:space="0" w:color="auto"/>
            </w:tcBorders>
            <w:hideMark/>
          </w:tcPr>
          <w:p w:rsidR="004813A3" w:rsidRDefault="004813A3">
            <w:pPr>
              <w:rPr>
                <w:sz w:val="23"/>
                <w:szCs w:val="23"/>
              </w:rPr>
            </w:pPr>
            <w:r>
              <w:rPr>
                <w:sz w:val="23"/>
                <w:szCs w:val="23"/>
              </w:rPr>
              <w:t>Отдел ЖКХ, малого и среднего бизнеса администрации Нововеличковского сельского поселения, подрядчик</w:t>
            </w:r>
          </w:p>
        </w:tc>
      </w:tr>
      <w:tr w:rsidR="004813A3" w:rsidTr="004813A3">
        <w:trPr>
          <w:trHeight w:val="363"/>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2694" w:type="dxa"/>
            <w:tcBorders>
              <w:top w:val="single" w:sz="4" w:space="0" w:color="auto"/>
              <w:left w:val="single" w:sz="4" w:space="0" w:color="auto"/>
              <w:bottom w:val="single" w:sz="4" w:space="0" w:color="auto"/>
              <w:right w:val="single" w:sz="4" w:space="0" w:color="auto"/>
            </w:tcBorders>
            <w:hideMark/>
          </w:tcPr>
          <w:p w:rsidR="004813A3" w:rsidRDefault="004813A3">
            <w:pPr>
              <w:rPr>
                <w:sz w:val="23"/>
                <w:szCs w:val="23"/>
              </w:rPr>
            </w:pPr>
            <w:r>
              <w:rPr>
                <w:sz w:val="23"/>
                <w:szCs w:val="23"/>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4813A3" w:rsidRDefault="004813A3">
            <w:pPr>
              <w:jc w:val="center"/>
              <w:rPr>
                <w:sz w:val="23"/>
                <w:szCs w:val="23"/>
              </w:rPr>
            </w:pPr>
            <w:r>
              <w:rPr>
                <w:sz w:val="23"/>
                <w:szCs w:val="23"/>
              </w:rPr>
              <w:t>1711,3</w:t>
            </w:r>
          </w:p>
        </w:tc>
        <w:tc>
          <w:tcPr>
            <w:tcW w:w="1275" w:type="dxa"/>
            <w:tcBorders>
              <w:top w:val="single" w:sz="4" w:space="0" w:color="auto"/>
              <w:left w:val="single" w:sz="4" w:space="0" w:color="auto"/>
              <w:bottom w:val="single" w:sz="4" w:space="0" w:color="auto"/>
              <w:right w:val="single" w:sz="4" w:space="0" w:color="auto"/>
            </w:tcBorders>
            <w:hideMark/>
          </w:tcPr>
          <w:p w:rsidR="004813A3" w:rsidRDefault="004813A3">
            <w:pPr>
              <w:jc w:val="center"/>
              <w:rPr>
                <w:sz w:val="23"/>
                <w:szCs w:val="23"/>
              </w:rPr>
            </w:pPr>
            <w:r>
              <w:rPr>
                <w:sz w:val="23"/>
                <w:szCs w:val="23"/>
              </w:rPr>
              <w:t>1711,3</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r>
      <w:tr w:rsidR="004813A3" w:rsidTr="004813A3">
        <w:tc>
          <w:tcPr>
            <w:tcW w:w="993"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2694" w:type="dxa"/>
            <w:tcBorders>
              <w:top w:val="single" w:sz="4" w:space="0" w:color="auto"/>
              <w:left w:val="single" w:sz="4" w:space="0" w:color="auto"/>
              <w:bottom w:val="single" w:sz="4" w:space="0" w:color="auto"/>
              <w:right w:val="single" w:sz="4" w:space="0" w:color="auto"/>
            </w:tcBorders>
            <w:hideMark/>
          </w:tcPr>
          <w:p w:rsidR="004813A3" w:rsidRDefault="004813A3">
            <w:pPr>
              <w:rPr>
                <w:sz w:val="23"/>
                <w:szCs w:val="23"/>
              </w:rPr>
            </w:pPr>
            <w:r>
              <w:rPr>
                <w:sz w:val="23"/>
                <w:szCs w:val="23"/>
              </w:rPr>
              <w:t>краевой бюджет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4813A3" w:rsidRDefault="004813A3">
            <w:pPr>
              <w:jc w:val="center"/>
              <w:rPr>
                <w:sz w:val="23"/>
                <w:szCs w:val="23"/>
              </w:rPr>
            </w:pPr>
            <w:r>
              <w:rPr>
                <w:sz w:val="23"/>
                <w:szCs w:val="23"/>
              </w:rPr>
              <w:t>9697,3</w:t>
            </w:r>
          </w:p>
        </w:tc>
        <w:tc>
          <w:tcPr>
            <w:tcW w:w="1275" w:type="dxa"/>
            <w:tcBorders>
              <w:top w:val="single" w:sz="4" w:space="0" w:color="auto"/>
              <w:left w:val="single" w:sz="4" w:space="0" w:color="auto"/>
              <w:bottom w:val="single" w:sz="4" w:space="0" w:color="auto"/>
              <w:right w:val="single" w:sz="4" w:space="0" w:color="auto"/>
            </w:tcBorders>
            <w:vAlign w:val="center"/>
            <w:hideMark/>
          </w:tcPr>
          <w:p w:rsidR="004813A3" w:rsidRDefault="004813A3">
            <w:pPr>
              <w:jc w:val="center"/>
              <w:rPr>
                <w:sz w:val="23"/>
                <w:szCs w:val="23"/>
              </w:rPr>
            </w:pPr>
            <w:r>
              <w:rPr>
                <w:sz w:val="23"/>
                <w:szCs w:val="23"/>
              </w:rPr>
              <w:t>9697,3</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r>
      <w:tr w:rsidR="004813A3" w:rsidTr="004813A3">
        <w:tc>
          <w:tcPr>
            <w:tcW w:w="993"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2694" w:type="dxa"/>
            <w:tcBorders>
              <w:top w:val="single" w:sz="4" w:space="0" w:color="auto"/>
              <w:left w:val="single" w:sz="4" w:space="0" w:color="auto"/>
              <w:bottom w:val="single" w:sz="4" w:space="0" w:color="auto"/>
              <w:right w:val="single" w:sz="4" w:space="0" w:color="auto"/>
            </w:tcBorders>
            <w:hideMark/>
          </w:tcPr>
          <w:p w:rsidR="004813A3" w:rsidRDefault="004813A3">
            <w:pPr>
              <w:rPr>
                <w:sz w:val="23"/>
                <w:szCs w:val="23"/>
              </w:rPr>
            </w:pPr>
            <w:r>
              <w:rPr>
                <w:sz w:val="23"/>
                <w:szCs w:val="23"/>
              </w:rPr>
              <w:t>федеральный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4813A3" w:rsidRDefault="004813A3">
            <w:pPr>
              <w:jc w:val="center"/>
              <w:rPr>
                <w:sz w:val="23"/>
                <w:szCs w:val="23"/>
              </w:rPr>
            </w:pPr>
          </w:p>
        </w:tc>
        <w:tc>
          <w:tcPr>
            <w:tcW w:w="1275" w:type="dxa"/>
            <w:tcBorders>
              <w:top w:val="single" w:sz="4" w:space="0" w:color="auto"/>
              <w:left w:val="single" w:sz="4" w:space="0" w:color="auto"/>
              <w:bottom w:val="single" w:sz="4" w:space="0" w:color="auto"/>
              <w:right w:val="single" w:sz="4" w:space="0" w:color="auto"/>
            </w:tcBorders>
            <w:vAlign w:val="center"/>
          </w:tcPr>
          <w:p w:rsidR="004813A3" w:rsidRDefault="004813A3">
            <w:pPr>
              <w:jc w:val="center"/>
              <w:rPr>
                <w:sz w:val="23"/>
                <w:szCs w:val="23"/>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r>
      <w:tr w:rsidR="004813A3" w:rsidTr="004813A3">
        <w:tc>
          <w:tcPr>
            <w:tcW w:w="993"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2694" w:type="dxa"/>
            <w:tcBorders>
              <w:top w:val="single" w:sz="4" w:space="0" w:color="auto"/>
              <w:left w:val="single" w:sz="4" w:space="0" w:color="auto"/>
              <w:bottom w:val="single" w:sz="4" w:space="0" w:color="auto"/>
              <w:right w:val="single" w:sz="4" w:space="0" w:color="auto"/>
            </w:tcBorders>
            <w:hideMark/>
          </w:tcPr>
          <w:p w:rsidR="004813A3" w:rsidRDefault="004813A3">
            <w:pPr>
              <w:rPr>
                <w:sz w:val="23"/>
                <w:szCs w:val="23"/>
              </w:rPr>
            </w:pPr>
            <w:r>
              <w:rPr>
                <w:sz w:val="23"/>
                <w:szCs w:val="23"/>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vAlign w:val="center"/>
          </w:tcPr>
          <w:p w:rsidR="004813A3" w:rsidRDefault="004813A3">
            <w:pPr>
              <w:jc w:val="center"/>
              <w:rPr>
                <w:sz w:val="23"/>
                <w:szCs w:val="23"/>
              </w:rPr>
            </w:pPr>
          </w:p>
        </w:tc>
        <w:tc>
          <w:tcPr>
            <w:tcW w:w="1275" w:type="dxa"/>
            <w:tcBorders>
              <w:top w:val="single" w:sz="4" w:space="0" w:color="auto"/>
              <w:left w:val="single" w:sz="4" w:space="0" w:color="auto"/>
              <w:bottom w:val="single" w:sz="4" w:space="0" w:color="auto"/>
              <w:right w:val="single" w:sz="4" w:space="0" w:color="auto"/>
            </w:tcBorders>
            <w:vAlign w:val="center"/>
          </w:tcPr>
          <w:p w:rsidR="004813A3" w:rsidRDefault="004813A3">
            <w:pPr>
              <w:jc w:val="center"/>
              <w:rPr>
                <w:sz w:val="23"/>
                <w:szCs w:val="23"/>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r>
      <w:tr w:rsidR="004813A3" w:rsidTr="004813A3">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4813A3" w:rsidRDefault="004813A3">
            <w:pPr>
              <w:jc w:val="center"/>
              <w:rPr>
                <w:sz w:val="23"/>
                <w:szCs w:val="23"/>
              </w:rPr>
            </w:pPr>
            <w:r>
              <w:rPr>
                <w:sz w:val="23"/>
                <w:szCs w:val="23"/>
              </w:rPr>
              <w:t>1.2</w:t>
            </w:r>
          </w:p>
        </w:tc>
        <w:tc>
          <w:tcPr>
            <w:tcW w:w="3544" w:type="dxa"/>
            <w:vMerge w:val="restart"/>
            <w:tcBorders>
              <w:top w:val="single" w:sz="4" w:space="0" w:color="auto"/>
              <w:left w:val="single" w:sz="4" w:space="0" w:color="auto"/>
              <w:bottom w:val="single" w:sz="4" w:space="0" w:color="auto"/>
              <w:right w:val="single" w:sz="4" w:space="0" w:color="auto"/>
            </w:tcBorders>
            <w:vAlign w:val="center"/>
          </w:tcPr>
          <w:p w:rsidR="004813A3" w:rsidRDefault="004813A3">
            <w:pPr>
              <w:rPr>
                <w:sz w:val="23"/>
                <w:szCs w:val="23"/>
                <w:lang w:eastAsia="en-US"/>
              </w:rPr>
            </w:pPr>
            <w:r>
              <w:rPr>
                <w:sz w:val="23"/>
                <w:szCs w:val="23"/>
              </w:rPr>
              <w:t>Осуществление строительного контроля и технадзора</w:t>
            </w:r>
            <w:r>
              <w:rPr>
                <w:sz w:val="23"/>
                <w:szCs w:val="23"/>
                <w:lang w:eastAsia="en-US"/>
              </w:rPr>
              <w:t xml:space="preserve"> (объекта: капитальный ремонт водопроводной сети ст. Нововеличковская)</w:t>
            </w:r>
          </w:p>
          <w:p w:rsidR="004813A3" w:rsidRDefault="004813A3">
            <w:pPr>
              <w:jc w:val="center"/>
              <w:rPr>
                <w:b/>
                <w:sz w:val="23"/>
                <w:szCs w:val="23"/>
              </w:rPr>
            </w:pPr>
          </w:p>
        </w:tc>
        <w:tc>
          <w:tcPr>
            <w:tcW w:w="2694" w:type="dxa"/>
            <w:tcBorders>
              <w:top w:val="single" w:sz="4" w:space="0" w:color="auto"/>
              <w:left w:val="single" w:sz="4" w:space="0" w:color="auto"/>
              <w:bottom w:val="single" w:sz="4" w:space="0" w:color="auto"/>
              <w:right w:val="single" w:sz="4" w:space="0" w:color="auto"/>
            </w:tcBorders>
            <w:hideMark/>
          </w:tcPr>
          <w:p w:rsidR="004813A3" w:rsidRDefault="004813A3">
            <w:pPr>
              <w:rPr>
                <w:sz w:val="23"/>
                <w:szCs w:val="23"/>
              </w:rPr>
            </w:pPr>
            <w:r>
              <w:rPr>
                <w:sz w:val="23"/>
                <w:szCs w:val="23"/>
              </w:rPr>
              <w:t>всего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4813A3" w:rsidRDefault="004813A3">
            <w:pPr>
              <w:jc w:val="center"/>
              <w:rPr>
                <w:sz w:val="23"/>
                <w:szCs w:val="23"/>
              </w:rPr>
            </w:pPr>
            <w:r>
              <w:rPr>
                <w:sz w:val="23"/>
                <w:szCs w:val="23"/>
              </w:rPr>
              <w:t>222,3</w:t>
            </w:r>
          </w:p>
        </w:tc>
        <w:tc>
          <w:tcPr>
            <w:tcW w:w="1275" w:type="dxa"/>
            <w:tcBorders>
              <w:top w:val="single" w:sz="4" w:space="0" w:color="auto"/>
              <w:left w:val="single" w:sz="4" w:space="0" w:color="auto"/>
              <w:bottom w:val="single" w:sz="4" w:space="0" w:color="auto"/>
              <w:right w:val="single" w:sz="4" w:space="0" w:color="auto"/>
            </w:tcBorders>
            <w:vAlign w:val="center"/>
            <w:hideMark/>
          </w:tcPr>
          <w:p w:rsidR="004813A3" w:rsidRDefault="004813A3">
            <w:pPr>
              <w:jc w:val="center"/>
              <w:rPr>
                <w:sz w:val="23"/>
                <w:szCs w:val="23"/>
              </w:rPr>
            </w:pPr>
            <w:r>
              <w:rPr>
                <w:sz w:val="23"/>
                <w:szCs w:val="23"/>
              </w:rPr>
              <w:t>222,3</w:t>
            </w:r>
          </w:p>
        </w:tc>
        <w:tc>
          <w:tcPr>
            <w:tcW w:w="2552" w:type="dxa"/>
            <w:vMerge w:val="restart"/>
            <w:tcBorders>
              <w:top w:val="single" w:sz="4" w:space="0" w:color="auto"/>
              <w:left w:val="single" w:sz="4" w:space="0" w:color="auto"/>
              <w:bottom w:val="single" w:sz="4" w:space="0" w:color="auto"/>
              <w:right w:val="single" w:sz="4" w:space="0" w:color="auto"/>
            </w:tcBorders>
            <w:hideMark/>
          </w:tcPr>
          <w:p w:rsidR="004813A3" w:rsidRDefault="004813A3">
            <w:pPr>
              <w:rPr>
                <w:sz w:val="23"/>
                <w:szCs w:val="23"/>
              </w:rPr>
            </w:pPr>
            <w:r>
              <w:rPr>
                <w:color w:val="000000"/>
                <w:spacing w:val="2"/>
                <w:sz w:val="23"/>
                <w:szCs w:val="23"/>
                <w:shd w:val="clear" w:color="auto" w:fill="FFFFFF"/>
              </w:rPr>
              <w:t>Обеспечение надежного, бесперебойного водоснабжения абонентов</w:t>
            </w:r>
          </w:p>
        </w:tc>
        <w:tc>
          <w:tcPr>
            <w:tcW w:w="3259" w:type="dxa"/>
            <w:vMerge w:val="restart"/>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r>
              <w:rPr>
                <w:sz w:val="23"/>
                <w:szCs w:val="23"/>
              </w:rPr>
              <w:t>Отдел ЖКХ, малого и среднего бизнеса администрации Нововеличковского сельского поселения, подрядчик</w:t>
            </w:r>
          </w:p>
        </w:tc>
      </w:tr>
      <w:tr w:rsidR="004813A3" w:rsidTr="004813A3">
        <w:tc>
          <w:tcPr>
            <w:tcW w:w="993"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b/>
                <w:sz w:val="23"/>
                <w:szCs w:val="23"/>
              </w:rPr>
            </w:pPr>
          </w:p>
        </w:tc>
        <w:tc>
          <w:tcPr>
            <w:tcW w:w="2694" w:type="dxa"/>
            <w:tcBorders>
              <w:top w:val="single" w:sz="4" w:space="0" w:color="auto"/>
              <w:left w:val="single" w:sz="4" w:space="0" w:color="auto"/>
              <w:bottom w:val="single" w:sz="4" w:space="0" w:color="auto"/>
              <w:right w:val="single" w:sz="4" w:space="0" w:color="auto"/>
            </w:tcBorders>
            <w:hideMark/>
          </w:tcPr>
          <w:p w:rsidR="004813A3" w:rsidRDefault="004813A3">
            <w:pPr>
              <w:rPr>
                <w:sz w:val="23"/>
                <w:szCs w:val="23"/>
              </w:rPr>
            </w:pPr>
            <w:r>
              <w:rPr>
                <w:sz w:val="23"/>
                <w:szCs w:val="23"/>
              </w:rPr>
              <w:t>местный бюджет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4813A3" w:rsidRDefault="004813A3">
            <w:pPr>
              <w:jc w:val="center"/>
              <w:rPr>
                <w:sz w:val="23"/>
                <w:szCs w:val="23"/>
              </w:rPr>
            </w:pPr>
            <w:r>
              <w:rPr>
                <w:sz w:val="23"/>
                <w:szCs w:val="23"/>
              </w:rPr>
              <w:t>222,3</w:t>
            </w:r>
          </w:p>
        </w:tc>
        <w:tc>
          <w:tcPr>
            <w:tcW w:w="1275" w:type="dxa"/>
            <w:tcBorders>
              <w:top w:val="single" w:sz="4" w:space="0" w:color="auto"/>
              <w:left w:val="single" w:sz="4" w:space="0" w:color="auto"/>
              <w:bottom w:val="single" w:sz="4" w:space="0" w:color="auto"/>
              <w:right w:val="single" w:sz="4" w:space="0" w:color="auto"/>
            </w:tcBorders>
            <w:vAlign w:val="center"/>
            <w:hideMark/>
          </w:tcPr>
          <w:p w:rsidR="004813A3" w:rsidRDefault="004813A3">
            <w:pPr>
              <w:jc w:val="center"/>
              <w:rPr>
                <w:sz w:val="23"/>
                <w:szCs w:val="23"/>
              </w:rPr>
            </w:pPr>
            <w:r>
              <w:rPr>
                <w:sz w:val="23"/>
                <w:szCs w:val="23"/>
              </w:rPr>
              <w:t>222,3</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r>
      <w:tr w:rsidR="004813A3" w:rsidTr="004813A3">
        <w:tc>
          <w:tcPr>
            <w:tcW w:w="993"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b/>
                <w:sz w:val="23"/>
                <w:szCs w:val="23"/>
              </w:rPr>
            </w:pPr>
          </w:p>
        </w:tc>
        <w:tc>
          <w:tcPr>
            <w:tcW w:w="2694" w:type="dxa"/>
            <w:tcBorders>
              <w:top w:val="single" w:sz="4" w:space="0" w:color="auto"/>
              <w:left w:val="single" w:sz="4" w:space="0" w:color="auto"/>
              <w:bottom w:val="single" w:sz="4" w:space="0" w:color="auto"/>
              <w:right w:val="single" w:sz="4" w:space="0" w:color="auto"/>
            </w:tcBorders>
            <w:hideMark/>
          </w:tcPr>
          <w:p w:rsidR="004813A3" w:rsidRDefault="004813A3">
            <w:pPr>
              <w:rPr>
                <w:sz w:val="23"/>
                <w:szCs w:val="23"/>
              </w:rPr>
            </w:pPr>
            <w:r>
              <w:rPr>
                <w:sz w:val="23"/>
                <w:szCs w:val="23"/>
              </w:rPr>
              <w:t>краевой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4813A3" w:rsidRDefault="004813A3">
            <w:pPr>
              <w:jc w:val="center"/>
              <w:rPr>
                <w:sz w:val="23"/>
                <w:szCs w:val="23"/>
              </w:rPr>
            </w:pPr>
          </w:p>
        </w:tc>
        <w:tc>
          <w:tcPr>
            <w:tcW w:w="1275" w:type="dxa"/>
            <w:tcBorders>
              <w:top w:val="single" w:sz="4" w:space="0" w:color="auto"/>
              <w:left w:val="single" w:sz="4" w:space="0" w:color="auto"/>
              <w:bottom w:val="single" w:sz="4" w:space="0" w:color="auto"/>
              <w:right w:val="single" w:sz="4" w:space="0" w:color="auto"/>
            </w:tcBorders>
            <w:vAlign w:val="center"/>
          </w:tcPr>
          <w:p w:rsidR="004813A3" w:rsidRDefault="004813A3">
            <w:pPr>
              <w:jc w:val="center"/>
              <w:rPr>
                <w:sz w:val="23"/>
                <w:szCs w:val="23"/>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r>
      <w:tr w:rsidR="004813A3" w:rsidTr="004813A3">
        <w:tc>
          <w:tcPr>
            <w:tcW w:w="993"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b/>
                <w:sz w:val="23"/>
                <w:szCs w:val="23"/>
              </w:rPr>
            </w:pPr>
          </w:p>
        </w:tc>
        <w:tc>
          <w:tcPr>
            <w:tcW w:w="2694" w:type="dxa"/>
            <w:tcBorders>
              <w:top w:val="single" w:sz="4" w:space="0" w:color="auto"/>
              <w:left w:val="single" w:sz="4" w:space="0" w:color="auto"/>
              <w:bottom w:val="single" w:sz="4" w:space="0" w:color="auto"/>
              <w:right w:val="single" w:sz="4" w:space="0" w:color="auto"/>
            </w:tcBorders>
            <w:hideMark/>
          </w:tcPr>
          <w:p w:rsidR="004813A3" w:rsidRDefault="004813A3">
            <w:pPr>
              <w:rPr>
                <w:sz w:val="23"/>
                <w:szCs w:val="23"/>
              </w:rPr>
            </w:pPr>
            <w:r>
              <w:rPr>
                <w:sz w:val="23"/>
                <w:szCs w:val="23"/>
              </w:rPr>
              <w:t>федеральный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4813A3" w:rsidRDefault="004813A3">
            <w:pPr>
              <w:jc w:val="center"/>
              <w:rPr>
                <w:sz w:val="23"/>
                <w:szCs w:val="23"/>
              </w:rPr>
            </w:pPr>
          </w:p>
        </w:tc>
        <w:tc>
          <w:tcPr>
            <w:tcW w:w="1275" w:type="dxa"/>
            <w:tcBorders>
              <w:top w:val="single" w:sz="4" w:space="0" w:color="auto"/>
              <w:left w:val="single" w:sz="4" w:space="0" w:color="auto"/>
              <w:bottom w:val="single" w:sz="4" w:space="0" w:color="auto"/>
              <w:right w:val="single" w:sz="4" w:space="0" w:color="auto"/>
            </w:tcBorders>
            <w:vAlign w:val="center"/>
          </w:tcPr>
          <w:p w:rsidR="004813A3" w:rsidRDefault="004813A3">
            <w:pPr>
              <w:jc w:val="center"/>
              <w:rPr>
                <w:sz w:val="23"/>
                <w:szCs w:val="23"/>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r>
      <w:tr w:rsidR="004813A3" w:rsidTr="004813A3">
        <w:tc>
          <w:tcPr>
            <w:tcW w:w="993"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b/>
                <w:sz w:val="23"/>
                <w:szCs w:val="23"/>
              </w:rPr>
            </w:pPr>
          </w:p>
        </w:tc>
        <w:tc>
          <w:tcPr>
            <w:tcW w:w="2694" w:type="dxa"/>
            <w:tcBorders>
              <w:top w:val="single" w:sz="4" w:space="0" w:color="auto"/>
              <w:left w:val="single" w:sz="4" w:space="0" w:color="auto"/>
              <w:bottom w:val="single" w:sz="4" w:space="0" w:color="auto"/>
              <w:right w:val="single" w:sz="4" w:space="0" w:color="auto"/>
            </w:tcBorders>
            <w:hideMark/>
          </w:tcPr>
          <w:p w:rsidR="004813A3" w:rsidRDefault="004813A3">
            <w:pPr>
              <w:rPr>
                <w:sz w:val="23"/>
                <w:szCs w:val="23"/>
              </w:rPr>
            </w:pPr>
            <w:r>
              <w:rPr>
                <w:sz w:val="23"/>
                <w:szCs w:val="23"/>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vAlign w:val="center"/>
          </w:tcPr>
          <w:p w:rsidR="004813A3" w:rsidRDefault="004813A3">
            <w:pPr>
              <w:jc w:val="center"/>
              <w:rPr>
                <w:sz w:val="23"/>
                <w:szCs w:val="23"/>
              </w:rPr>
            </w:pPr>
          </w:p>
        </w:tc>
        <w:tc>
          <w:tcPr>
            <w:tcW w:w="1275" w:type="dxa"/>
            <w:tcBorders>
              <w:top w:val="single" w:sz="4" w:space="0" w:color="auto"/>
              <w:left w:val="single" w:sz="4" w:space="0" w:color="auto"/>
              <w:bottom w:val="single" w:sz="4" w:space="0" w:color="auto"/>
              <w:right w:val="single" w:sz="4" w:space="0" w:color="auto"/>
            </w:tcBorders>
            <w:vAlign w:val="center"/>
          </w:tcPr>
          <w:p w:rsidR="004813A3" w:rsidRDefault="004813A3">
            <w:pPr>
              <w:jc w:val="center"/>
              <w:rPr>
                <w:sz w:val="23"/>
                <w:szCs w:val="23"/>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r>
      <w:tr w:rsidR="004813A3" w:rsidTr="004813A3">
        <w:tc>
          <w:tcPr>
            <w:tcW w:w="993" w:type="dxa"/>
            <w:tcBorders>
              <w:top w:val="single" w:sz="4" w:space="0" w:color="auto"/>
              <w:left w:val="single" w:sz="4" w:space="0" w:color="auto"/>
              <w:bottom w:val="single" w:sz="4" w:space="0" w:color="auto"/>
              <w:right w:val="single" w:sz="4" w:space="0" w:color="auto"/>
            </w:tcBorders>
          </w:tcPr>
          <w:p w:rsidR="004813A3" w:rsidRDefault="004813A3">
            <w:pPr>
              <w:jc w:val="center"/>
              <w:rPr>
                <w:sz w:val="23"/>
                <w:szCs w:val="23"/>
              </w:rPr>
            </w:pPr>
          </w:p>
        </w:tc>
        <w:tc>
          <w:tcPr>
            <w:tcW w:w="3544" w:type="dxa"/>
            <w:tcBorders>
              <w:top w:val="single" w:sz="4" w:space="0" w:color="auto"/>
              <w:left w:val="single" w:sz="4" w:space="0" w:color="auto"/>
              <w:bottom w:val="single" w:sz="4" w:space="0" w:color="auto"/>
              <w:right w:val="single" w:sz="4" w:space="0" w:color="auto"/>
            </w:tcBorders>
            <w:hideMark/>
          </w:tcPr>
          <w:p w:rsidR="004813A3" w:rsidRDefault="004813A3">
            <w:pPr>
              <w:jc w:val="center"/>
              <w:rPr>
                <w:b/>
                <w:sz w:val="23"/>
                <w:szCs w:val="23"/>
              </w:rPr>
            </w:pPr>
            <w:r>
              <w:rPr>
                <w:b/>
                <w:sz w:val="23"/>
                <w:szCs w:val="23"/>
              </w:rPr>
              <w:t>Теплоснабжение</w:t>
            </w:r>
          </w:p>
        </w:tc>
        <w:tc>
          <w:tcPr>
            <w:tcW w:w="2694" w:type="dxa"/>
            <w:tcBorders>
              <w:top w:val="single" w:sz="4" w:space="0" w:color="auto"/>
              <w:left w:val="single" w:sz="4" w:space="0" w:color="auto"/>
              <w:bottom w:val="single" w:sz="4" w:space="0" w:color="auto"/>
              <w:right w:val="single" w:sz="4" w:space="0" w:color="auto"/>
            </w:tcBorders>
          </w:tcPr>
          <w:p w:rsidR="004813A3" w:rsidRDefault="004813A3">
            <w:pP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4813A3" w:rsidRDefault="004813A3">
            <w:pPr>
              <w:jc w:val="center"/>
              <w:rPr>
                <w:sz w:val="23"/>
                <w:szCs w:val="23"/>
              </w:rPr>
            </w:pPr>
          </w:p>
        </w:tc>
        <w:tc>
          <w:tcPr>
            <w:tcW w:w="1275" w:type="dxa"/>
            <w:tcBorders>
              <w:top w:val="single" w:sz="4" w:space="0" w:color="auto"/>
              <w:left w:val="single" w:sz="4" w:space="0" w:color="auto"/>
              <w:bottom w:val="single" w:sz="4" w:space="0" w:color="auto"/>
              <w:right w:val="single" w:sz="4" w:space="0" w:color="auto"/>
            </w:tcBorders>
          </w:tcPr>
          <w:p w:rsidR="004813A3" w:rsidRDefault="004813A3">
            <w:pPr>
              <w:jc w:val="center"/>
              <w:rPr>
                <w:sz w:val="23"/>
                <w:szCs w:val="23"/>
              </w:rPr>
            </w:pPr>
          </w:p>
        </w:tc>
        <w:tc>
          <w:tcPr>
            <w:tcW w:w="2552" w:type="dxa"/>
            <w:tcBorders>
              <w:top w:val="single" w:sz="4" w:space="0" w:color="auto"/>
              <w:left w:val="single" w:sz="4" w:space="0" w:color="auto"/>
              <w:bottom w:val="single" w:sz="4" w:space="0" w:color="auto"/>
              <w:right w:val="single" w:sz="4" w:space="0" w:color="auto"/>
            </w:tcBorders>
          </w:tcPr>
          <w:p w:rsidR="004813A3" w:rsidRDefault="004813A3">
            <w:pPr>
              <w:rPr>
                <w:sz w:val="23"/>
                <w:szCs w:val="23"/>
              </w:rPr>
            </w:pPr>
          </w:p>
        </w:tc>
        <w:tc>
          <w:tcPr>
            <w:tcW w:w="3259" w:type="dxa"/>
            <w:tcBorders>
              <w:top w:val="single" w:sz="4" w:space="0" w:color="auto"/>
              <w:left w:val="single" w:sz="4" w:space="0" w:color="auto"/>
              <w:bottom w:val="single" w:sz="4" w:space="0" w:color="auto"/>
              <w:right w:val="single" w:sz="4" w:space="0" w:color="auto"/>
            </w:tcBorders>
          </w:tcPr>
          <w:p w:rsidR="004813A3" w:rsidRDefault="004813A3">
            <w:pPr>
              <w:rPr>
                <w:sz w:val="23"/>
                <w:szCs w:val="23"/>
              </w:rPr>
            </w:pPr>
          </w:p>
        </w:tc>
      </w:tr>
      <w:tr w:rsidR="004813A3" w:rsidTr="004813A3">
        <w:tc>
          <w:tcPr>
            <w:tcW w:w="993" w:type="dxa"/>
            <w:vMerge w:val="restart"/>
            <w:tcBorders>
              <w:top w:val="single" w:sz="4" w:space="0" w:color="auto"/>
              <w:left w:val="single" w:sz="4" w:space="0" w:color="auto"/>
              <w:bottom w:val="single" w:sz="4" w:space="0" w:color="auto"/>
              <w:right w:val="single" w:sz="4" w:space="0" w:color="auto"/>
            </w:tcBorders>
            <w:hideMark/>
          </w:tcPr>
          <w:p w:rsidR="004813A3" w:rsidRDefault="004813A3">
            <w:pPr>
              <w:jc w:val="center"/>
              <w:rPr>
                <w:sz w:val="23"/>
                <w:szCs w:val="23"/>
              </w:rPr>
            </w:pPr>
            <w:r>
              <w:rPr>
                <w:sz w:val="23"/>
                <w:szCs w:val="23"/>
              </w:rPr>
              <w:t>2</w:t>
            </w:r>
          </w:p>
        </w:tc>
        <w:tc>
          <w:tcPr>
            <w:tcW w:w="3544" w:type="dxa"/>
            <w:vMerge w:val="restart"/>
            <w:tcBorders>
              <w:top w:val="single" w:sz="4" w:space="0" w:color="auto"/>
              <w:left w:val="single" w:sz="4" w:space="0" w:color="auto"/>
              <w:bottom w:val="single" w:sz="4" w:space="0" w:color="auto"/>
              <w:right w:val="single" w:sz="4" w:space="0" w:color="auto"/>
            </w:tcBorders>
            <w:hideMark/>
          </w:tcPr>
          <w:p w:rsidR="004813A3" w:rsidRDefault="004813A3">
            <w:pPr>
              <w:rPr>
                <w:b/>
                <w:sz w:val="23"/>
                <w:szCs w:val="23"/>
              </w:rPr>
            </w:pPr>
            <w:r>
              <w:rPr>
                <w:bCs/>
                <w:iCs/>
                <w:sz w:val="23"/>
                <w:szCs w:val="23"/>
              </w:rPr>
              <w:t xml:space="preserve">Социальное развитие сельского поселения в области </w:t>
            </w:r>
            <w:proofErr w:type="spellStart"/>
            <w:proofErr w:type="gramStart"/>
            <w:r>
              <w:rPr>
                <w:bCs/>
                <w:iCs/>
                <w:sz w:val="23"/>
                <w:szCs w:val="23"/>
              </w:rPr>
              <w:t>теплоснаб-</w:t>
            </w:r>
            <w:r>
              <w:rPr>
                <w:bCs/>
                <w:iCs/>
                <w:sz w:val="23"/>
                <w:szCs w:val="23"/>
              </w:rPr>
              <w:lastRenderedPageBreak/>
              <w:t>жения</w:t>
            </w:r>
            <w:proofErr w:type="spellEnd"/>
            <w:proofErr w:type="gramEnd"/>
            <w:r>
              <w:rPr>
                <w:bCs/>
                <w:iCs/>
                <w:sz w:val="23"/>
                <w:szCs w:val="23"/>
              </w:rPr>
              <w:t>:</w:t>
            </w:r>
          </w:p>
        </w:tc>
        <w:tc>
          <w:tcPr>
            <w:tcW w:w="2694" w:type="dxa"/>
            <w:tcBorders>
              <w:top w:val="single" w:sz="4" w:space="0" w:color="auto"/>
              <w:left w:val="single" w:sz="4" w:space="0" w:color="auto"/>
              <w:bottom w:val="single" w:sz="4" w:space="0" w:color="auto"/>
              <w:right w:val="single" w:sz="4" w:space="0" w:color="auto"/>
            </w:tcBorders>
            <w:hideMark/>
          </w:tcPr>
          <w:p w:rsidR="004813A3" w:rsidRDefault="004813A3">
            <w:pPr>
              <w:rPr>
                <w:sz w:val="23"/>
                <w:szCs w:val="23"/>
              </w:rPr>
            </w:pPr>
            <w:r>
              <w:rPr>
                <w:sz w:val="23"/>
                <w:szCs w:val="23"/>
              </w:rPr>
              <w:lastRenderedPageBreak/>
              <w:t>всего</w:t>
            </w:r>
          </w:p>
        </w:tc>
        <w:tc>
          <w:tcPr>
            <w:tcW w:w="1417" w:type="dxa"/>
            <w:tcBorders>
              <w:top w:val="single" w:sz="4" w:space="0" w:color="auto"/>
              <w:left w:val="single" w:sz="4" w:space="0" w:color="auto"/>
              <w:bottom w:val="single" w:sz="4" w:space="0" w:color="auto"/>
              <w:right w:val="single" w:sz="4" w:space="0" w:color="auto"/>
            </w:tcBorders>
            <w:hideMark/>
          </w:tcPr>
          <w:p w:rsidR="004813A3" w:rsidRDefault="004813A3">
            <w:pPr>
              <w:jc w:val="center"/>
              <w:rPr>
                <w:sz w:val="23"/>
                <w:szCs w:val="23"/>
              </w:rPr>
            </w:pPr>
            <w:r>
              <w:rPr>
                <w:sz w:val="23"/>
                <w:szCs w:val="23"/>
              </w:rPr>
              <w:t>100,0</w:t>
            </w:r>
          </w:p>
        </w:tc>
        <w:tc>
          <w:tcPr>
            <w:tcW w:w="1275" w:type="dxa"/>
            <w:tcBorders>
              <w:top w:val="single" w:sz="4" w:space="0" w:color="auto"/>
              <w:left w:val="single" w:sz="4" w:space="0" w:color="auto"/>
              <w:bottom w:val="single" w:sz="4" w:space="0" w:color="auto"/>
              <w:right w:val="single" w:sz="4" w:space="0" w:color="auto"/>
            </w:tcBorders>
            <w:hideMark/>
          </w:tcPr>
          <w:p w:rsidR="004813A3" w:rsidRDefault="004813A3">
            <w:pPr>
              <w:jc w:val="center"/>
              <w:rPr>
                <w:sz w:val="23"/>
                <w:szCs w:val="23"/>
              </w:rPr>
            </w:pPr>
            <w:r>
              <w:rPr>
                <w:sz w:val="23"/>
                <w:szCs w:val="23"/>
              </w:rPr>
              <w:t>100,0</w:t>
            </w:r>
          </w:p>
        </w:tc>
        <w:tc>
          <w:tcPr>
            <w:tcW w:w="2552" w:type="dxa"/>
            <w:vMerge w:val="restart"/>
            <w:tcBorders>
              <w:top w:val="single" w:sz="4" w:space="0" w:color="auto"/>
              <w:left w:val="single" w:sz="4" w:space="0" w:color="auto"/>
              <w:bottom w:val="single" w:sz="4" w:space="0" w:color="auto"/>
              <w:right w:val="single" w:sz="4" w:space="0" w:color="auto"/>
            </w:tcBorders>
            <w:hideMark/>
          </w:tcPr>
          <w:p w:rsidR="004813A3" w:rsidRDefault="004813A3">
            <w:pPr>
              <w:rPr>
                <w:sz w:val="23"/>
                <w:szCs w:val="23"/>
              </w:rPr>
            </w:pPr>
            <w:r>
              <w:rPr>
                <w:sz w:val="23"/>
                <w:szCs w:val="23"/>
              </w:rPr>
              <w:t xml:space="preserve">Обеспечение потребителей </w:t>
            </w:r>
            <w:r>
              <w:rPr>
                <w:sz w:val="23"/>
                <w:szCs w:val="23"/>
              </w:rPr>
              <w:lastRenderedPageBreak/>
              <w:t>теплоснабжением в необходимых количествах и надлежащего качества, улучшение экологической обстановки на территории Нововеличковского сельского поселения.</w:t>
            </w:r>
          </w:p>
        </w:tc>
        <w:tc>
          <w:tcPr>
            <w:tcW w:w="3259" w:type="dxa"/>
            <w:vMerge w:val="restart"/>
            <w:tcBorders>
              <w:top w:val="single" w:sz="4" w:space="0" w:color="auto"/>
              <w:left w:val="single" w:sz="4" w:space="0" w:color="auto"/>
              <w:bottom w:val="single" w:sz="4" w:space="0" w:color="auto"/>
              <w:right w:val="single" w:sz="4" w:space="0" w:color="auto"/>
            </w:tcBorders>
            <w:hideMark/>
          </w:tcPr>
          <w:p w:rsidR="004813A3" w:rsidRDefault="004813A3">
            <w:pPr>
              <w:rPr>
                <w:sz w:val="23"/>
                <w:szCs w:val="23"/>
              </w:rPr>
            </w:pPr>
            <w:r>
              <w:rPr>
                <w:sz w:val="23"/>
                <w:szCs w:val="23"/>
              </w:rPr>
              <w:lastRenderedPageBreak/>
              <w:t xml:space="preserve">Отдел ЖКХ, малого и среднего бизнеса </w:t>
            </w:r>
            <w:r>
              <w:rPr>
                <w:sz w:val="23"/>
                <w:szCs w:val="23"/>
              </w:rPr>
              <w:lastRenderedPageBreak/>
              <w:t>администрации Нововеличковского сельского поселения</w:t>
            </w:r>
          </w:p>
        </w:tc>
      </w:tr>
      <w:tr w:rsidR="004813A3" w:rsidTr="004813A3">
        <w:tc>
          <w:tcPr>
            <w:tcW w:w="993"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b/>
                <w:sz w:val="23"/>
                <w:szCs w:val="23"/>
              </w:rPr>
            </w:pPr>
          </w:p>
        </w:tc>
        <w:tc>
          <w:tcPr>
            <w:tcW w:w="2694" w:type="dxa"/>
            <w:tcBorders>
              <w:top w:val="single" w:sz="4" w:space="0" w:color="auto"/>
              <w:left w:val="single" w:sz="4" w:space="0" w:color="auto"/>
              <w:bottom w:val="single" w:sz="4" w:space="0" w:color="auto"/>
              <w:right w:val="single" w:sz="4" w:space="0" w:color="auto"/>
            </w:tcBorders>
            <w:hideMark/>
          </w:tcPr>
          <w:p w:rsidR="004813A3" w:rsidRDefault="004813A3">
            <w:pPr>
              <w:rPr>
                <w:sz w:val="23"/>
                <w:szCs w:val="23"/>
              </w:rPr>
            </w:pPr>
            <w:r>
              <w:rPr>
                <w:sz w:val="23"/>
                <w:szCs w:val="23"/>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4813A3" w:rsidRDefault="004813A3">
            <w:pPr>
              <w:jc w:val="center"/>
              <w:rPr>
                <w:sz w:val="23"/>
                <w:szCs w:val="23"/>
              </w:rPr>
            </w:pPr>
            <w:r>
              <w:rPr>
                <w:sz w:val="23"/>
                <w:szCs w:val="23"/>
              </w:rPr>
              <w:t>100,0</w:t>
            </w:r>
          </w:p>
        </w:tc>
        <w:tc>
          <w:tcPr>
            <w:tcW w:w="1275" w:type="dxa"/>
            <w:tcBorders>
              <w:top w:val="single" w:sz="4" w:space="0" w:color="auto"/>
              <w:left w:val="single" w:sz="4" w:space="0" w:color="auto"/>
              <w:bottom w:val="single" w:sz="4" w:space="0" w:color="auto"/>
              <w:right w:val="single" w:sz="4" w:space="0" w:color="auto"/>
            </w:tcBorders>
            <w:hideMark/>
          </w:tcPr>
          <w:p w:rsidR="004813A3" w:rsidRDefault="004813A3">
            <w:pPr>
              <w:jc w:val="center"/>
              <w:rPr>
                <w:sz w:val="23"/>
                <w:szCs w:val="23"/>
              </w:rPr>
            </w:pPr>
            <w:r>
              <w:rPr>
                <w:sz w:val="23"/>
                <w:szCs w:val="23"/>
              </w:rPr>
              <w:t>100,0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r>
      <w:tr w:rsidR="004813A3" w:rsidTr="004813A3">
        <w:tc>
          <w:tcPr>
            <w:tcW w:w="993"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b/>
                <w:sz w:val="23"/>
                <w:szCs w:val="23"/>
              </w:rPr>
            </w:pPr>
          </w:p>
        </w:tc>
        <w:tc>
          <w:tcPr>
            <w:tcW w:w="2694" w:type="dxa"/>
            <w:tcBorders>
              <w:top w:val="single" w:sz="4" w:space="0" w:color="auto"/>
              <w:left w:val="single" w:sz="4" w:space="0" w:color="auto"/>
              <w:bottom w:val="single" w:sz="4" w:space="0" w:color="auto"/>
              <w:right w:val="single" w:sz="4" w:space="0" w:color="auto"/>
            </w:tcBorders>
            <w:hideMark/>
          </w:tcPr>
          <w:p w:rsidR="004813A3" w:rsidRDefault="004813A3">
            <w:pPr>
              <w:rPr>
                <w:sz w:val="23"/>
                <w:szCs w:val="23"/>
              </w:rPr>
            </w:pPr>
            <w:r>
              <w:rPr>
                <w:sz w:val="23"/>
                <w:szCs w:val="23"/>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4813A3" w:rsidRDefault="004813A3">
            <w:pPr>
              <w:jc w:val="center"/>
              <w:rPr>
                <w:sz w:val="23"/>
                <w:szCs w:val="23"/>
              </w:rPr>
            </w:pPr>
          </w:p>
        </w:tc>
        <w:tc>
          <w:tcPr>
            <w:tcW w:w="1275" w:type="dxa"/>
            <w:tcBorders>
              <w:top w:val="single" w:sz="4" w:space="0" w:color="auto"/>
              <w:left w:val="single" w:sz="4" w:space="0" w:color="auto"/>
              <w:bottom w:val="single" w:sz="4" w:space="0" w:color="auto"/>
              <w:right w:val="single" w:sz="4" w:space="0" w:color="auto"/>
            </w:tcBorders>
          </w:tcPr>
          <w:p w:rsidR="004813A3" w:rsidRDefault="004813A3">
            <w:pPr>
              <w:jc w:val="center"/>
              <w:rPr>
                <w:sz w:val="23"/>
                <w:szCs w:val="23"/>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r>
      <w:tr w:rsidR="004813A3" w:rsidTr="004813A3">
        <w:tc>
          <w:tcPr>
            <w:tcW w:w="993"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b/>
                <w:sz w:val="23"/>
                <w:szCs w:val="23"/>
              </w:rPr>
            </w:pPr>
          </w:p>
        </w:tc>
        <w:tc>
          <w:tcPr>
            <w:tcW w:w="2694" w:type="dxa"/>
            <w:tcBorders>
              <w:top w:val="single" w:sz="4" w:space="0" w:color="auto"/>
              <w:left w:val="single" w:sz="4" w:space="0" w:color="auto"/>
              <w:bottom w:val="single" w:sz="4" w:space="0" w:color="auto"/>
              <w:right w:val="single" w:sz="4" w:space="0" w:color="auto"/>
            </w:tcBorders>
            <w:hideMark/>
          </w:tcPr>
          <w:p w:rsidR="004813A3" w:rsidRDefault="004813A3">
            <w:pPr>
              <w:rPr>
                <w:sz w:val="23"/>
                <w:szCs w:val="23"/>
              </w:rPr>
            </w:pPr>
            <w:r>
              <w:rPr>
                <w:sz w:val="23"/>
                <w:szCs w:val="23"/>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4813A3" w:rsidRDefault="004813A3">
            <w:pPr>
              <w:jc w:val="center"/>
              <w:rPr>
                <w:sz w:val="23"/>
                <w:szCs w:val="23"/>
              </w:rPr>
            </w:pPr>
          </w:p>
        </w:tc>
        <w:tc>
          <w:tcPr>
            <w:tcW w:w="1275" w:type="dxa"/>
            <w:tcBorders>
              <w:top w:val="single" w:sz="4" w:space="0" w:color="auto"/>
              <w:left w:val="single" w:sz="4" w:space="0" w:color="auto"/>
              <w:bottom w:val="single" w:sz="4" w:space="0" w:color="auto"/>
              <w:right w:val="single" w:sz="4" w:space="0" w:color="auto"/>
            </w:tcBorders>
          </w:tcPr>
          <w:p w:rsidR="004813A3" w:rsidRDefault="004813A3">
            <w:pPr>
              <w:jc w:val="center"/>
              <w:rPr>
                <w:sz w:val="23"/>
                <w:szCs w:val="23"/>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r>
      <w:tr w:rsidR="004813A3" w:rsidTr="004813A3">
        <w:tc>
          <w:tcPr>
            <w:tcW w:w="993"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b/>
                <w:sz w:val="23"/>
                <w:szCs w:val="23"/>
              </w:rPr>
            </w:pPr>
          </w:p>
        </w:tc>
        <w:tc>
          <w:tcPr>
            <w:tcW w:w="2694" w:type="dxa"/>
            <w:tcBorders>
              <w:top w:val="single" w:sz="4" w:space="0" w:color="auto"/>
              <w:left w:val="single" w:sz="4" w:space="0" w:color="auto"/>
              <w:bottom w:val="single" w:sz="4" w:space="0" w:color="auto"/>
              <w:right w:val="single" w:sz="4" w:space="0" w:color="auto"/>
            </w:tcBorders>
            <w:hideMark/>
          </w:tcPr>
          <w:p w:rsidR="004813A3" w:rsidRDefault="004813A3">
            <w:pPr>
              <w:rPr>
                <w:sz w:val="23"/>
                <w:szCs w:val="23"/>
              </w:rPr>
            </w:pPr>
            <w:r>
              <w:rPr>
                <w:sz w:val="23"/>
                <w:szCs w:val="23"/>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4813A3" w:rsidRDefault="004813A3">
            <w:pPr>
              <w:jc w:val="center"/>
              <w:rPr>
                <w:sz w:val="23"/>
                <w:szCs w:val="23"/>
              </w:rPr>
            </w:pPr>
          </w:p>
        </w:tc>
        <w:tc>
          <w:tcPr>
            <w:tcW w:w="1275" w:type="dxa"/>
            <w:tcBorders>
              <w:top w:val="single" w:sz="4" w:space="0" w:color="auto"/>
              <w:left w:val="single" w:sz="4" w:space="0" w:color="auto"/>
              <w:bottom w:val="single" w:sz="4" w:space="0" w:color="auto"/>
              <w:right w:val="single" w:sz="4" w:space="0" w:color="auto"/>
            </w:tcBorders>
          </w:tcPr>
          <w:p w:rsidR="004813A3" w:rsidRDefault="004813A3">
            <w:pPr>
              <w:jc w:val="center"/>
              <w:rPr>
                <w:sz w:val="23"/>
                <w:szCs w:val="23"/>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r>
      <w:tr w:rsidR="004813A3" w:rsidTr="004813A3">
        <w:tc>
          <w:tcPr>
            <w:tcW w:w="993" w:type="dxa"/>
            <w:vMerge w:val="restart"/>
            <w:tcBorders>
              <w:top w:val="single" w:sz="4" w:space="0" w:color="auto"/>
              <w:left w:val="single" w:sz="4" w:space="0" w:color="auto"/>
              <w:bottom w:val="single" w:sz="4" w:space="0" w:color="auto"/>
              <w:right w:val="single" w:sz="4" w:space="0" w:color="auto"/>
            </w:tcBorders>
            <w:hideMark/>
          </w:tcPr>
          <w:p w:rsidR="004813A3" w:rsidRDefault="004813A3">
            <w:pPr>
              <w:jc w:val="center"/>
              <w:rPr>
                <w:sz w:val="23"/>
                <w:szCs w:val="23"/>
              </w:rPr>
            </w:pPr>
            <w:r>
              <w:rPr>
                <w:sz w:val="23"/>
                <w:szCs w:val="23"/>
              </w:rPr>
              <w:t>2.1.</w:t>
            </w:r>
          </w:p>
        </w:tc>
        <w:tc>
          <w:tcPr>
            <w:tcW w:w="3544" w:type="dxa"/>
            <w:vMerge w:val="restart"/>
            <w:tcBorders>
              <w:top w:val="single" w:sz="4" w:space="0" w:color="auto"/>
              <w:left w:val="single" w:sz="4" w:space="0" w:color="auto"/>
              <w:bottom w:val="single" w:sz="4" w:space="0" w:color="auto"/>
              <w:right w:val="single" w:sz="4" w:space="0" w:color="auto"/>
            </w:tcBorders>
            <w:hideMark/>
          </w:tcPr>
          <w:p w:rsidR="004813A3" w:rsidRDefault="004813A3">
            <w:pPr>
              <w:rPr>
                <w:sz w:val="23"/>
                <w:szCs w:val="23"/>
              </w:rPr>
            </w:pPr>
            <w:r>
              <w:rPr>
                <w:sz w:val="23"/>
                <w:szCs w:val="23"/>
              </w:rPr>
              <w:t>Выполнение работ по подготовке систем теплоснабжения котельных №34 ст. Нововеличковская, №36 п. Найдорф, №39 ст. Воронцовская к работе в ОЗП 2021-2022 годов</w:t>
            </w:r>
          </w:p>
        </w:tc>
        <w:tc>
          <w:tcPr>
            <w:tcW w:w="2694" w:type="dxa"/>
            <w:tcBorders>
              <w:top w:val="single" w:sz="4" w:space="0" w:color="auto"/>
              <w:left w:val="single" w:sz="4" w:space="0" w:color="auto"/>
              <w:bottom w:val="single" w:sz="4" w:space="0" w:color="auto"/>
              <w:right w:val="single" w:sz="4" w:space="0" w:color="auto"/>
            </w:tcBorders>
            <w:hideMark/>
          </w:tcPr>
          <w:p w:rsidR="004813A3" w:rsidRDefault="004813A3">
            <w:pPr>
              <w:rPr>
                <w:sz w:val="23"/>
                <w:szCs w:val="23"/>
              </w:rPr>
            </w:pPr>
            <w:r>
              <w:rPr>
                <w:sz w:val="23"/>
                <w:szCs w:val="23"/>
              </w:rPr>
              <w:t>всего</w:t>
            </w:r>
          </w:p>
        </w:tc>
        <w:tc>
          <w:tcPr>
            <w:tcW w:w="1417" w:type="dxa"/>
            <w:tcBorders>
              <w:top w:val="single" w:sz="4" w:space="0" w:color="auto"/>
              <w:left w:val="single" w:sz="4" w:space="0" w:color="auto"/>
              <w:bottom w:val="single" w:sz="4" w:space="0" w:color="auto"/>
              <w:right w:val="single" w:sz="4" w:space="0" w:color="auto"/>
            </w:tcBorders>
            <w:hideMark/>
          </w:tcPr>
          <w:p w:rsidR="004813A3" w:rsidRDefault="004813A3">
            <w:pPr>
              <w:jc w:val="center"/>
              <w:rPr>
                <w:sz w:val="23"/>
                <w:szCs w:val="23"/>
              </w:rPr>
            </w:pPr>
            <w:r>
              <w:rPr>
                <w:sz w:val="23"/>
                <w:szCs w:val="23"/>
              </w:rPr>
              <w:t>100,0</w:t>
            </w:r>
          </w:p>
        </w:tc>
        <w:tc>
          <w:tcPr>
            <w:tcW w:w="1275" w:type="dxa"/>
            <w:tcBorders>
              <w:top w:val="single" w:sz="4" w:space="0" w:color="auto"/>
              <w:left w:val="single" w:sz="4" w:space="0" w:color="auto"/>
              <w:bottom w:val="single" w:sz="4" w:space="0" w:color="auto"/>
              <w:right w:val="single" w:sz="4" w:space="0" w:color="auto"/>
            </w:tcBorders>
            <w:hideMark/>
          </w:tcPr>
          <w:p w:rsidR="004813A3" w:rsidRDefault="004813A3">
            <w:pPr>
              <w:jc w:val="center"/>
              <w:rPr>
                <w:sz w:val="23"/>
                <w:szCs w:val="23"/>
              </w:rPr>
            </w:pPr>
            <w:r>
              <w:rPr>
                <w:sz w:val="23"/>
                <w:szCs w:val="23"/>
              </w:rPr>
              <w:t>100,0</w:t>
            </w:r>
          </w:p>
        </w:tc>
        <w:tc>
          <w:tcPr>
            <w:tcW w:w="2552" w:type="dxa"/>
            <w:vMerge w:val="restart"/>
            <w:tcBorders>
              <w:top w:val="single" w:sz="4" w:space="0" w:color="auto"/>
              <w:left w:val="single" w:sz="4" w:space="0" w:color="auto"/>
              <w:bottom w:val="single" w:sz="4" w:space="0" w:color="auto"/>
              <w:right w:val="single" w:sz="4" w:space="0" w:color="auto"/>
            </w:tcBorders>
            <w:hideMark/>
          </w:tcPr>
          <w:p w:rsidR="004813A3" w:rsidRDefault="004813A3">
            <w:pPr>
              <w:rPr>
                <w:sz w:val="23"/>
                <w:szCs w:val="23"/>
              </w:rPr>
            </w:pPr>
            <w:r>
              <w:rPr>
                <w:sz w:val="23"/>
                <w:szCs w:val="23"/>
              </w:rPr>
              <w:t>Обеспечение потребителей теплоснабжением в необходимых количествах и надлежащего качества, улучшение экологической обстановки на территории Нововеличковского сельского поселения.</w:t>
            </w:r>
          </w:p>
        </w:tc>
        <w:tc>
          <w:tcPr>
            <w:tcW w:w="3259" w:type="dxa"/>
            <w:vMerge w:val="restart"/>
            <w:tcBorders>
              <w:top w:val="single" w:sz="4" w:space="0" w:color="auto"/>
              <w:left w:val="single" w:sz="4" w:space="0" w:color="auto"/>
              <w:bottom w:val="single" w:sz="4" w:space="0" w:color="auto"/>
              <w:right w:val="single" w:sz="4" w:space="0" w:color="auto"/>
            </w:tcBorders>
            <w:hideMark/>
          </w:tcPr>
          <w:p w:rsidR="004813A3" w:rsidRDefault="004813A3">
            <w:pPr>
              <w:rPr>
                <w:sz w:val="23"/>
                <w:szCs w:val="23"/>
              </w:rPr>
            </w:pPr>
            <w:r>
              <w:rPr>
                <w:sz w:val="23"/>
                <w:szCs w:val="23"/>
              </w:rPr>
              <w:t xml:space="preserve">Отдел ЖКХ, малого и среднего бизнеса администрации Нововеличковского сельского поселения, </w:t>
            </w:r>
          </w:p>
        </w:tc>
      </w:tr>
      <w:tr w:rsidR="004813A3" w:rsidTr="004813A3">
        <w:tc>
          <w:tcPr>
            <w:tcW w:w="993"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2694" w:type="dxa"/>
            <w:tcBorders>
              <w:top w:val="single" w:sz="4" w:space="0" w:color="auto"/>
              <w:left w:val="single" w:sz="4" w:space="0" w:color="auto"/>
              <w:bottom w:val="single" w:sz="4" w:space="0" w:color="auto"/>
              <w:right w:val="single" w:sz="4" w:space="0" w:color="auto"/>
            </w:tcBorders>
            <w:hideMark/>
          </w:tcPr>
          <w:p w:rsidR="004813A3" w:rsidRDefault="004813A3">
            <w:pPr>
              <w:rPr>
                <w:sz w:val="23"/>
                <w:szCs w:val="23"/>
              </w:rPr>
            </w:pPr>
            <w:r>
              <w:rPr>
                <w:sz w:val="23"/>
                <w:szCs w:val="23"/>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4813A3" w:rsidRDefault="004813A3">
            <w:pPr>
              <w:jc w:val="center"/>
              <w:rPr>
                <w:sz w:val="23"/>
                <w:szCs w:val="23"/>
              </w:rPr>
            </w:pPr>
            <w:r>
              <w:rPr>
                <w:sz w:val="23"/>
                <w:szCs w:val="23"/>
              </w:rPr>
              <w:t>100,0</w:t>
            </w:r>
          </w:p>
        </w:tc>
        <w:tc>
          <w:tcPr>
            <w:tcW w:w="1275" w:type="dxa"/>
            <w:tcBorders>
              <w:top w:val="single" w:sz="4" w:space="0" w:color="auto"/>
              <w:left w:val="single" w:sz="4" w:space="0" w:color="auto"/>
              <w:bottom w:val="single" w:sz="4" w:space="0" w:color="auto"/>
              <w:right w:val="single" w:sz="4" w:space="0" w:color="auto"/>
            </w:tcBorders>
            <w:hideMark/>
          </w:tcPr>
          <w:p w:rsidR="004813A3" w:rsidRDefault="004813A3">
            <w:pPr>
              <w:jc w:val="center"/>
              <w:rPr>
                <w:sz w:val="23"/>
                <w:szCs w:val="23"/>
              </w:rPr>
            </w:pPr>
            <w:r>
              <w:rPr>
                <w:sz w:val="23"/>
                <w:szCs w:val="23"/>
              </w:rPr>
              <w:t>100,0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r>
      <w:tr w:rsidR="004813A3" w:rsidTr="004813A3">
        <w:tc>
          <w:tcPr>
            <w:tcW w:w="993"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2694" w:type="dxa"/>
            <w:tcBorders>
              <w:top w:val="single" w:sz="4" w:space="0" w:color="auto"/>
              <w:left w:val="single" w:sz="4" w:space="0" w:color="auto"/>
              <w:bottom w:val="single" w:sz="4" w:space="0" w:color="auto"/>
              <w:right w:val="single" w:sz="4" w:space="0" w:color="auto"/>
            </w:tcBorders>
            <w:hideMark/>
          </w:tcPr>
          <w:p w:rsidR="004813A3" w:rsidRDefault="004813A3">
            <w:pPr>
              <w:rPr>
                <w:sz w:val="23"/>
                <w:szCs w:val="23"/>
              </w:rPr>
            </w:pPr>
            <w:r>
              <w:rPr>
                <w:sz w:val="23"/>
                <w:szCs w:val="23"/>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4813A3" w:rsidRDefault="004813A3">
            <w:pPr>
              <w:jc w:val="center"/>
              <w:rPr>
                <w:sz w:val="23"/>
                <w:szCs w:val="23"/>
              </w:rPr>
            </w:pPr>
          </w:p>
        </w:tc>
        <w:tc>
          <w:tcPr>
            <w:tcW w:w="1275" w:type="dxa"/>
            <w:tcBorders>
              <w:top w:val="single" w:sz="4" w:space="0" w:color="auto"/>
              <w:left w:val="single" w:sz="4" w:space="0" w:color="auto"/>
              <w:bottom w:val="single" w:sz="4" w:space="0" w:color="auto"/>
              <w:right w:val="single" w:sz="4" w:space="0" w:color="auto"/>
            </w:tcBorders>
          </w:tcPr>
          <w:p w:rsidR="004813A3" w:rsidRDefault="004813A3">
            <w:pPr>
              <w:jc w:val="center"/>
              <w:rPr>
                <w:sz w:val="23"/>
                <w:szCs w:val="23"/>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r>
      <w:tr w:rsidR="004813A3" w:rsidTr="004813A3">
        <w:tc>
          <w:tcPr>
            <w:tcW w:w="993"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2694" w:type="dxa"/>
            <w:tcBorders>
              <w:top w:val="single" w:sz="4" w:space="0" w:color="auto"/>
              <w:left w:val="single" w:sz="4" w:space="0" w:color="auto"/>
              <w:bottom w:val="single" w:sz="4" w:space="0" w:color="auto"/>
              <w:right w:val="single" w:sz="4" w:space="0" w:color="auto"/>
            </w:tcBorders>
            <w:hideMark/>
          </w:tcPr>
          <w:p w:rsidR="004813A3" w:rsidRDefault="004813A3">
            <w:pPr>
              <w:rPr>
                <w:sz w:val="23"/>
                <w:szCs w:val="23"/>
              </w:rPr>
            </w:pPr>
            <w:r>
              <w:rPr>
                <w:sz w:val="23"/>
                <w:szCs w:val="23"/>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4813A3" w:rsidRDefault="004813A3">
            <w:pPr>
              <w:jc w:val="center"/>
              <w:rPr>
                <w:sz w:val="23"/>
                <w:szCs w:val="23"/>
              </w:rPr>
            </w:pPr>
          </w:p>
        </w:tc>
        <w:tc>
          <w:tcPr>
            <w:tcW w:w="1275" w:type="dxa"/>
            <w:tcBorders>
              <w:top w:val="single" w:sz="4" w:space="0" w:color="auto"/>
              <w:left w:val="single" w:sz="4" w:space="0" w:color="auto"/>
              <w:bottom w:val="single" w:sz="4" w:space="0" w:color="auto"/>
              <w:right w:val="single" w:sz="4" w:space="0" w:color="auto"/>
            </w:tcBorders>
          </w:tcPr>
          <w:p w:rsidR="004813A3" w:rsidRDefault="004813A3">
            <w:pPr>
              <w:jc w:val="center"/>
              <w:rPr>
                <w:sz w:val="23"/>
                <w:szCs w:val="23"/>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r>
      <w:tr w:rsidR="004813A3" w:rsidTr="004813A3">
        <w:tc>
          <w:tcPr>
            <w:tcW w:w="993"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2694" w:type="dxa"/>
            <w:tcBorders>
              <w:top w:val="single" w:sz="4" w:space="0" w:color="auto"/>
              <w:left w:val="single" w:sz="4" w:space="0" w:color="auto"/>
              <w:bottom w:val="single" w:sz="4" w:space="0" w:color="auto"/>
              <w:right w:val="single" w:sz="4" w:space="0" w:color="auto"/>
            </w:tcBorders>
            <w:hideMark/>
          </w:tcPr>
          <w:p w:rsidR="004813A3" w:rsidRDefault="004813A3">
            <w:pPr>
              <w:rPr>
                <w:sz w:val="23"/>
                <w:szCs w:val="23"/>
              </w:rPr>
            </w:pPr>
            <w:r>
              <w:rPr>
                <w:sz w:val="23"/>
                <w:szCs w:val="23"/>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4813A3" w:rsidRDefault="004813A3">
            <w:pPr>
              <w:jc w:val="center"/>
              <w:rPr>
                <w:sz w:val="23"/>
                <w:szCs w:val="23"/>
              </w:rPr>
            </w:pPr>
          </w:p>
        </w:tc>
        <w:tc>
          <w:tcPr>
            <w:tcW w:w="1275" w:type="dxa"/>
            <w:tcBorders>
              <w:top w:val="single" w:sz="4" w:space="0" w:color="auto"/>
              <w:left w:val="single" w:sz="4" w:space="0" w:color="auto"/>
              <w:bottom w:val="single" w:sz="4" w:space="0" w:color="auto"/>
              <w:right w:val="single" w:sz="4" w:space="0" w:color="auto"/>
            </w:tcBorders>
          </w:tcPr>
          <w:p w:rsidR="004813A3" w:rsidRDefault="004813A3">
            <w:pPr>
              <w:jc w:val="center"/>
              <w:rPr>
                <w:sz w:val="23"/>
                <w:szCs w:val="23"/>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r>
      <w:tr w:rsidR="004813A3" w:rsidTr="004813A3">
        <w:tc>
          <w:tcPr>
            <w:tcW w:w="993" w:type="dxa"/>
            <w:vMerge w:val="restart"/>
            <w:tcBorders>
              <w:top w:val="single" w:sz="4" w:space="0" w:color="auto"/>
              <w:left w:val="single" w:sz="4" w:space="0" w:color="auto"/>
              <w:bottom w:val="single" w:sz="4" w:space="0" w:color="auto"/>
              <w:right w:val="single" w:sz="4" w:space="0" w:color="auto"/>
            </w:tcBorders>
            <w:hideMark/>
          </w:tcPr>
          <w:p w:rsidR="004813A3" w:rsidRDefault="004813A3">
            <w:pPr>
              <w:jc w:val="center"/>
              <w:rPr>
                <w:sz w:val="23"/>
                <w:szCs w:val="23"/>
              </w:rPr>
            </w:pPr>
            <w:r>
              <w:rPr>
                <w:sz w:val="23"/>
                <w:szCs w:val="23"/>
              </w:rPr>
              <w:t>3</w:t>
            </w:r>
          </w:p>
        </w:tc>
        <w:tc>
          <w:tcPr>
            <w:tcW w:w="3544" w:type="dxa"/>
            <w:vMerge w:val="restart"/>
            <w:tcBorders>
              <w:top w:val="single" w:sz="4" w:space="0" w:color="auto"/>
              <w:left w:val="single" w:sz="4" w:space="0" w:color="auto"/>
              <w:bottom w:val="single" w:sz="4" w:space="0" w:color="auto"/>
              <w:right w:val="single" w:sz="4" w:space="0" w:color="auto"/>
            </w:tcBorders>
          </w:tcPr>
          <w:p w:rsidR="004813A3" w:rsidRDefault="004813A3">
            <w:pPr>
              <w:rPr>
                <w:sz w:val="23"/>
                <w:szCs w:val="23"/>
              </w:rPr>
            </w:pPr>
            <w:r>
              <w:rPr>
                <w:sz w:val="23"/>
                <w:szCs w:val="23"/>
              </w:rPr>
              <w:t>Актуализация Программы комплексного развития коммунальной инфраструктуры Нововеличковского сельского поселения</w:t>
            </w:r>
          </w:p>
          <w:p w:rsidR="004813A3" w:rsidRDefault="004813A3">
            <w:pPr>
              <w:rPr>
                <w:sz w:val="23"/>
                <w:szCs w:val="23"/>
              </w:rPr>
            </w:pPr>
          </w:p>
        </w:tc>
        <w:tc>
          <w:tcPr>
            <w:tcW w:w="2694" w:type="dxa"/>
            <w:tcBorders>
              <w:top w:val="single" w:sz="4" w:space="0" w:color="auto"/>
              <w:left w:val="single" w:sz="4" w:space="0" w:color="auto"/>
              <w:bottom w:val="single" w:sz="4" w:space="0" w:color="auto"/>
              <w:right w:val="single" w:sz="4" w:space="0" w:color="auto"/>
            </w:tcBorders>
            <w:hideMark/>
          </w:tcPr>
          <w:p w:rsidR="004813A3" w:rsidRDefault="004813A3">
            <w:pPr>
              <w:rPr>
                <w:sz w:val="23"/>
                <w:szCs w:val="23"/>
              </w:rPr>
            </w:pPr>
            <w:r>
              <w:rPr>
                <w:sz w:val="23"/>
                <w:szCs w:val="23"/>
              </w:rPr>
              <w:t>всего</w:t>
            </w:r>
          </w:p>
        </w:tc>
        <w:tc>
          <w:tcPr>
            <w:tcW w:w="1417" w:type="dxa"/>
            <w:tcBorders>
              <w:top w:val="single" w:sz="4" w:space="0" w:color="auto"/>
              <w:left w:val="single" w:sz="4" w:space="0" w:color="auto"/>
              <w:bottom w:val="single" w:sz="4" w:space="0" w:color="auto"/>
              <w:right w:val="single" w:sz="4" w:space="0" w:color="auto"/>
            </w:tcBorders>
            <w:hideMark/>
          </w:tcPr>
          <w:p w:rsidR="004813A3" w:rsidRDefault="004813A3">
            <w:pPr>
              <w:jc w:val="center"/>
              <w:rPr>
                <w:sz w:val="23"/>
                <w:szCs w:val="23"/>
              </w:rPr>
            </w:pPr>
            <w:r>
              <w:rPr>
                <w:sz w:val="23"/>
                <w:szCs w:val="23"/>
              </w:rPr>
              <w:t>70,0</w:t>
            </w:r>
          </w:p>
        </w:tc>
        <w:tc>
          <w:tcPr>
            <w:tcW w:w="1275" w:type="dxa"/>
            <w:tcBorders>
              <w:top w:val="single" w:sz="4" w:space="0" w:color="auto"/>
              <w:left w:val="single" w:sz="4" w:space="0" w:color="auto"/>
              <w:bottom w:val="single" w:sz="4" w:space="0" w:color="auto"/>
              <w:right w:val="single" w:sz="4" w:space="0" w:color="auto"/>
            </w:tcBorders>
            <w:hideMark/>
          </w:tcPr>
          <w:p w:rsidR="004813A3" w:rsidRDefault="004813A3">
            <w:pPr>
              <w:jc w:val="center"/>
              <w:rPr>
                <w:sz w:val="23"/>
                <w:szCs w:val="23"/>
              </w:rPr>
            </w:pPr>
            <w:r>
              <w:rPr>
                <w:sz w:val="23"/>
                <w:szCs w:val="23"/>
              </w:rPr>
              <w:t>70,0</w:t>
            </w:r>
          </w:p>
        </w:tc>
        <w:tc>
          <w:tcPr>
            <w:tcW w:w="2552" w:type="dxa"/>
            <w:vMerge w:val="restart"/>
            <w:tcBorders>
              <w:top w:val="single" w:sz="4" w:space="0" w:color="auto"/>
              <w:left w:val="single" w:sz="4" w:space="0" w:color="auto"/>
              <w:bottom w:val="single" w:sz="4" w:space="0" w:color="auto"/>
              <w:right w:val="single" w:sz="4" w:space="0" w:color="auto"/>
            </w:tcBorders>
            <w:hideMark/>
          </w:tcPr>
          <w:p w:rsidR="004813A3" w:rsidRDefault="004813A3">
            <w:pPr>
              <w:rPr>
                <w:sz w:val="23"/>
                <w:szCs w:val="23"/>
              </w:rPr>
            </w:pPr>
            <w:r>
              <w:rPr>
                <w:sz w:val="23"/>
                <w:szCs w:val="23"/>
              </w:rPr>
              <w:t>Обеспечение сбалансированного, перспективного развития систем коммунальной инфраструктуры, надежности, качества оказываемых потребителям услуг</w:t>
            </w:r>
          </w:p>
        </w:tc>
        <w:tc>
          <w:tcPr>
            <w:tcW w:w="3259" w:type="dxa"/>
            <w:vMerge w:val="restart"/>
            <w:tcBorders>
              <w:top w:val="single" w:sz="4" w:space="0" w:color="auto"/>
              <w:left w:val="single" w:sz="4" w:space="0" w:color="auto"/>
              <w:bottom w:val="single" w:sz="4" w:space="0" w:color="auto"/>
              <w:right w:val="single" w:sz="4" w:space="0" w:color="auto"/>
            </w:tcBorders>
            <w:hideMark/>
          </w:tcPr>
          <w:p w:rsidR="004813A3" w:rsidRDefault="004813A3">
            <w:pPr>
              <w:rPr>
                <w:sz w:val="23"/>
                <w:szCs w:val="23"/>
              </w:rPr>
            </w:pPr>
            <w:r>
              <w:rPr>
                <w:sz w:val="23"/>
                <w:szCs w:val="23"/>
              </w:rPr>
              <w:t>Отдел ЖКХ, малого и среднего бизнеса администрации Нововеличковского сельского поселения, подрядчик</w:t>
            </w:r>
          </w:p>
        </w:tc>
      </w:tr>
      <w:tr w:rsidR="004813A3" w:rsidTr="004813A3">
        <w:tc>
          <w:tcPr>
            <w:tcW w:w="993"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2694" w:type="dxa"/>
            <w:tcBorders>
              <w:top w:val="single" w:sz="4" w:space="0" w:color="auto"/>
              <w:left w:val="single" w:sz="4" w:space="0" w:color="auto"/>
              <w:bottom w:val="single" w:sz="4" w:space="0" w:color="auto"/>
              <w:right w:val="single" w:sz="4" w:space="0" w:color="auto"/>
            </w:tcBorders>
            <w:hideMark/>
          </w:tcPr>
          <w:p w:rsidR="004813A3" w:rsidRDefault="004813A3">
            <w:pPr>
              <w:rPr>
                <w:sz w:val="23"/>
                <w:szCs w:val="23"/>
              </w:rPr>
            </w:pPr>
            <w:r>
              <w:rPr>
                <w:sz w:val="23"/>
                <w:szCs w:val="23"/>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4813A3" w:rsidRDefault="004813A3">
            <w:pPr>
              <w:jc w:val="center"/>
              <w:rPr>
                <w:sz w:val="23"/>
                <w:szCs w:val="23"/>
              </w:rPr>
            </w:pPr>
            <w:r>
              <w:rPr>
                <w:sz w:val="23"/>
                <w:szCs w:val="23"/>
              </w:rPr>
              <w:t>70,0</w:t>
            </w:r>
          </w:p>
        </w:tc>
        <w:tc>
          <w:tcPr>
            <w:tcW w:w="1275" w:type="dxa"/>
            <w:tcBorders>
              <w:top w:val="single" w:sz="4" w:space="0" w:color="auto"/>
              <w:left w:val="single" w:sz="4" w:space="0" w:color="auto"/>
              <w:bottom w:val="single" w:sz="4" w:space="0" w:color="auto"/>
              <w:right w:val="single" w:sz="4" w:space="0" w:color="auto"/>
            </w:tcBorders>
            <w:hideMark/>
          </w:tcPr>
          <w:p w:rsidR="004813A3" w:rsidRDefault="004813A3">
            <w:pPr>
              <w:jc w:val="center"/>
              <w:rPr>
                <w:sz w:val="23"/>
                <w:szCs w:val="23"/>
              </w:rPr>
            </w:pPr>
            <w:r>
              <w:rPr>
                <w:sz w:val="23"/>
                <w:szCs w:val="23"/>
              </w:rPr>
              <w:t>70,0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r>
      <w:tr w:rsidR="004813A3" w:rsidTr="004813A3">
        <w:tc>
          <w:tcPr>
            <w:tcW w:w="993"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2694" w:type="dxa"/>
            <w:tcBorders>
              <w:top w:val="single" w:sz="4" w:space="0" w:color="auto"/>
              <w:left w:val="single" w:sz="4" w:space="0" w:color="auto"/>
              <w:bottom w:val="single" w:sz="4" w:space="0" w:color="auto"/>
              <w:right w:val="single" w:sz="4" w:space="0" w:color="auto"/>
            </w:tcBorders>
            <w:hideMark/>
          </w:tcPr>
          <w:p w:rsidR="004813A3" w:rsidRDefault="004813A3">
            <w:pPr>
              <w:rPr>
                <w:sz w:val="23"/>
                <w:szCs w:val="23"/>
              </w:rPr>
            </w:pPr>
            <w:r>
              <w:rPr>
                <w:sz w:val="23"/>
                <w:szCs w:val="23"/>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4813A3" w:rsidRDefault="004813A3">
            <w:pPr>
              <w:jc w:val="center"/>
              <w:rPr>
                <w:sz w:val="23"/>
                <w:szCs w:val="23"/>
              </w:rPr>
            </w:pPr>
          </w:p>
        </w:tc>
        <w:tc>
          <w:tcPr>
            <w:tcW w:w="1275" w:type="dxa"/>
            <w:tcBorders>
              <w:top w:val="single" w:sz="4" w:space="0" w:color="auto"/>
              <w:left w:val="single" w:sz="4" w:space="0" w:color="auto"/>
              <w:bottom w:val="single" w:sz="4" w:space="0" w:color="auto"/>
              <w:right w:val="single" w:sz="4" w:space="0" w:color="auto"/>
            </w:tcBorders>
          </w:tcPr>
          <w:p w:rsidR="004813A3" w:rsidRDefault="004813A3">
            <w:pPr>
              <w:jc w:val="center"/>
              <w:rPr>
                <w:sz w:val="23"/>
                <w:szCs w:val="23"/>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r>
      <w:tr w:rsidR="004813A3" w:rsidTr="004813A3">
        <w:tc>
          <w:tcPr>
            <w:tcW w:w="993"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2694" w:type="dxa"/>
            <w:tcBorders>
              <w:top w:val="single" w:sz="4" w:space="0" w:color="auto"/>
              <w:left w:val="single" w:sz="4" w:space="0" w:color="auto"/>
              <w:bottom w:val="single" w:sz="4" w:space="0" w:color="auto"/>
              <w:right w:val="single" w:sz="4" w:space="0" w:color="auto"/>
            </w:tcBorders>
            <w:hideMark/>
          </w:tcPr>
          <w:p w:rsidR="004813A3" w:rsidRDefault="004813A3">
            <w:pPr>
              <w:rPr>
                <w:sz w:val="23"/>
                <w:szCs w:val="23"/>
              </w:rPr>
            </w:pPr>
            <w:r>
              <w:rPr>
                <w:sz w:val="23"/>
                <w:szCs w:val="23"/>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4813A3" w:rsidRDefault="004813A3">
            <w:pPr>
              <w:jc w:val="center"/>
              <w:rPr>
                <w:sz w:val="23"/>
                <w:szCs w:val="23"/>
              </w:rPr>
            </w:pPr>
          </w:p>
        </w:tc>
        <w:tc>
          <w:tcPr>
            <w:tcW w:w="1275" w:type="dxa"/>
            <w:tcBorders>
              <w:top w:val="single" w:sz="4" w:space="0" w:color="auto"/>
              <w:left w:val="single" w:sz="4" w:space="0" w:color="auto"/>
              <w:bottom w:val="single" w:sz="4" w:space="0" w:color="auto"/>
              <w:right w:val="single" w:sz="4" w:space="0" w:color="auto"/>
            </w:tcBorders>
          </w:tcPr>
          <w:p w:rsidR="004813A3" w:rsidRDefault="004813A3">
            <w:pPr>
              <w:jc w:val="center"/>
              <w:rPr>
                <w:sz w:val="23"/>
                <w:szCs w:val="23"/>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r>
      <w:tr w:rsidR="004813A3" w:rsidTr="004813A3">
        <w:tc>
          <w:tcPr>
            <w:tcW w:w="993"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2694" w:type="dxa"/>
            <w:tcBorders>
              <w:top w:val="single" w:sz="4" w:space="0" w:color="auto"/>
              <w:left w:val="single" w:sz="4" w:space="0" w:color="auto"/>
              <w:bottom w:val="single" w:sz="4" w:space="0" w:color="auto"/>
              <w:right w:val="single" w:sz="4" w:space="0" w:color="auto"/>
            </w:tcBorders>
            <w:hideMark/>
          </w:tcPr>
          <w:p w:rsidR="004813A3" w:rsidRDefault="004813A3">
            <w:pPr>
              <w:rPr>
                <w:sz w:val="23"/>
                <w:szCs w:val="23"/>
              </w:rPr>
            </w:pPr>
            <w:r>
              <w:rPr>
                <w:sz w:val="23"/>
                <w:szCs w:val="23"/>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4813A3" w:rsidRDefault="004813A3">
            <w:pPr>
              <w:jc w:val="center"/>
              <w:rPr>
                <w:sz w:val="23"/>
                <w:szCs w:val="23"/>
              </w:rPr>
            </w:pPr>
          </w:p>
        </w:tc>
        <w:tc>
          <w:tcPr>
            <w:tcW w:w="1275" w:type="dxa"/>
            <w:tcBorders>
              <w:top w:val="single" w:sz="4" w:space="0" w:color="auto"/>
              <w:left w:val="single" w:sz="4" w:space="0" w:color="auto"/>
              <w:bottom w:val="single" w:sz="4" w:space="0" w:color="auto"/>
              <w:right w:val="single" w:sz="4" w:space="0" w:color="auto"/>
            </w:tcBorders>
          </w:tcPr>
          <w:p w:rsidR="004813A3" w:rsidRDefault="004813A3">
            <w:pPr>
              <w:jc w:val="center"/>
              <w:rPr>
                <w:sz w:val="23"/>
                <w:szCs w:val="23"/>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r>
      <w:tr w:rsidR="004813A3" w:rsidTr="004813A3">
        <w:tc>
          <w:tcPr>
            <w:tcW w:w="993" w:type="dxa"/>
            <w:vMerge w:val="restart"/>
            <w:tcBorders>
              <w:top w:val="single" w:sz="4" w:space="0" w:color="auto"/>
              <w:left w:val="single" w:sz="4" w:space="0" w:color="auto"/>
              <w:bottom w:val="single" w:sz="4" w:space="0" w:color="auto"/>
              <w:right w:val="single" w:sz="4" w:space="0" w:color="auto"/>
            </w:tcBorders>
          </w:tcPr>
          <w:p w:rsidR="004813A3" w:rsidRDefault="004813A3">
            <w:pPr>
              <w:jc w:val="center"/>
              <w:rPr>
                <w:sz w:val="23"/>
                <w:szCs w:val="23"/>
              </w:rPr>
            </w:pPr>
          </w:p>
        </w:tc>
        <w:tc>
          <w:tcPr>
            <w:tcW w:w="3544" w:type="dxa"/>
            <w:vMerge w:val="restart"/>
            <w:tcBorders>
              <w:top w:val="single" w:sz="4" w:space="0" w:color="auto"/>
              <w:left w:val="single" w:sz="4" w:space="0" w:color="auto"/>
              <w:bottom w:val="single" w:sz="4" w:space="0" w:color="auto"/>
              <w:right w:val="single" w:sz="4" w:space="0" w:color="auto"/>
            </w:tcBorders>
          </w:tcPr>
          <w:p w:rsidR="004813A3" w:rsidRDefault="004813A3">
            <w:pPr>
              <w:rPr>
                <w:sz w:val="23"/>
                <w:szCs w:val="23"/>
                <w:shd w:val="clear" w:color="auto" w:fill="FFFFFF"/>
              </w:rPr>
            </w:pPr>
            <w:r>
              <w:rPr>
                <w:sz w:val="23"/>
                <w:szCs w:val="23"/>
                <w:shd w:val="clear" w:color="auto" w:fill="FFFFFF"/>
              </w:rPr>
              <w:t>Всего</w:t>
            </w:r>
          </w:p>
          <w:p w:rsidR="004813A3" w:rsidRDefault="004813A3">
            <w:pPr>
              <w:rPr>
                <w:sz w:val="23"/>
                <w:szCs w:val="23"/>
              </w:rPr>
            </w:pPr>
          </w:p>
        </w:tc>
        <w:tc>
          <w:tcPr>
            <w:tcW w:w="2694" w:type="dxa"/>
            <w:tcBorders>
              <w:top w:val="single" w:sz="4" w:space="0" w:color="auto"/>
              <w:left w:val="single" w:sz="4" w:space="0" w:color="auto"/>
              <w:bottom w:val="single" w:sz="4" w:space="0" w:color="auto"/>
              <w:right w:val="single" w:sz="4" w:space="0" w:color="auto"/>
            </w:tcBorders>
            <w:hideMark/>
          </w:tcPr>
          <w:p w:rsidR="004813A3" w:rsidRDefault="004813A3">
            <w:pPr>
              <w:rPr>
                <w:sz w:val="23"/>
                <w:szCs w:val="23"/>
              </w:rPr>
            </w:pPr>
            <w:r>
              <w:rPr>
                <w:sz w:val="23"/>
                <w:szCs w:val="23"/>
              </w:rPr>
              <w:t>всего</w:t>
            </w:r>
          </w:p>
        </w:tc>
        <w:tc>
          <w:tcPr>
            <w:tcW w:w="1417" w:type="dxa"/>
            <w:tcBorders>
              <w:top w:val="single" w:sz="4" w:space="0" w:color="auto"/>
              <w:left w:val="single" w:sz="4" w:space="0" w:color="auto"/>
              <w:bottom w:val="single" w:sz="4" w:space="0" w:color="auto"/>
              <w:right w:val="single" w:sz="4" w:space="0" w:color="auto"/>
            </w:tcBorders>
            <w:hideMark/>
          </w:tcPr>
          <w:p w:rsidR="004813A3" w:rsidRDefault="004813A3">
            <w:pPr>
              <w:jc w:val="center"/>
              <w:rPr>
                <w:sz w:val="23"/>
                <w:szCs w:val="23"/>
              </w:rPr>
            </w:pPr>
            <w:r>
              <w:rPr>
                <w:sz w:val="23"/>
                <w:szCs w:val="23"/>
              </w:rPr>
              <w:t>11800,9</w:t>
            </w:r>
          </w:p>
        </w:tc>
        <w:tc>
          <w:tcPr>
            <w:tcW w:w="1275" w:type="dxa"/>
            <w:tcBorders>
              <w:top w:val="single" w:sz="4" w:space="0" w:color="auto"/>
              <w:left w:val="single" w:sz="4" w:space="0" w:color="auto"/>
              <w:bottom w:val="single" w:sz="4" w:space="0" w:color="auto"/>
              <w:right w:val="single" w:sz="4" w:space="0" w:color="auto"/>
            </w:tcBorders>
            <w:hideMark/>
          </w:tcPr>
          <w:p w:rsidR="004813A3" w:rsidRDefault="004813A3">
            <w:pPr>
              <w:jc w:val="center"/>
              <w:rPr>
                <w:sz w:val="23"/>
                <w:szCs w:val="23"/>
              </w:rPr>
            </w:pPr>
            <w:r>
              <w:rPr>
                <w:sz w:val="23"/>
                <w:szCs w:val="23"/>
              </w:rPr>
              <w:t>11800,9</w:t>
            </w:r>
          </w:p>
        </w:tc>
        <w:tc>
          <w:tcPr>
            <w:tcW w:w="2552" w:type="dxa"/>
            <w:tcBorders>
              <w:top w:val="single" w:sz="4" w:space="0" w:color="auto"/>
              <w:left w:val="single" w:sz="4" w:space="0" w:color="auto"/>
              <w:bottom w:val="single" w:sz="4" w:space="0" w:color="auto"/>
              <w:right w:val="single" w:sz="4" w:space="0" w:color="auto"/>
            </w:tcBorders>
          </w:tcPr>
          <w:p w:rsidR="004813A3" w:rsidRDefault="004813A3">
            <w:pPr>
              <w:rPr>
                <w:sz w:val="23"/>
                <w:szCs w:val="23"/>
              </w:rPr>
            </w:pPr>
          </w:p>
        </w:tc>
        <w:tc>
          <w:tcPr>
            <w:tcW w:w="3259" w:type="dxa"/>
            <w:tcBorders>
              <w:top w:val="single" w:sz="4" w:space="0" w:color="auto"/>
              <w:left w:val="single" w:sz="4" w:space="0" w:color="auto"/>
              <w:bottom w:val="single" w:sz="4" w:space="0" w:color="auto"/>
              <w:right w:val="single" w:sz="4" w:space="0" w:color="auto"/>
            </w:tcBorders>
          </w:tcPr>
          <w:p w:rsidR="004813A3" w:rsidRDefault="004813A3">
            <w:pPr>
              <w:rPr>
                <w:sz w:val="23"/>
                <w:szCs w:val="23"/>
              </w:rPr>
            </w:pPr>
          </w:p>
        </w:tc>
      </w:tr>
      <w:tr w:rsidR="004813A3" w:rsidTr="004813A3">
        <w:tc>
          <w:tcPr>
            <w:tcW w:w="993"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2694" w:type="dxa"/>
            <w:tcBorders>
              <w:top w:val="single" w:sz="4" w:space="0" w:color="auto"/>
              <w:left w:val="single" w:sz="4" w:space="0" w:color="auto"/>
              <w:bottom w:val="single" w:sz="4" w:space="0" w:color="auto"/>
              <w:right w:val="single" w:sz="4" w:space="0" w:color="auto"/>
            </w:tcBorders>
            <w:hideMark/>
          </w:tcPr>
          <w:p w:rsidR="004813A3" w:rsidRDefault="004813A3">
            <w:pPr>
              <w:rPr>
                <w:sz w:val="23"/>
                <w:szCs w:val="23"/>
              </w:rPr>
            </w:pPr>
            <w:r>
              <w:rPr>
                <w:sz w:val="23"/>
                <w:szCs w:val="23"/>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4813A3" w:rsidRDefault="004813A3">
            <w:pPr>
              <w:jc w:val="center"/>
              <w:rPr>
                <w:sz w:val="23"/>
                <w:szCs w:val="23"/>
              </w:rPr>
            </w:pPr>
            <w:r>
              <w:rPr>
                <w:sz w:val="23"/>
                <w:szCs w:val="23"/>
              </w:rPr>
              <w:t>2103,6</w:t>
            </w:r>
          </w:p>
        </w:tc>
        <w:tc>
          <w:tcPr>
            <w:tcW w:w="1275" w:type="dxa"/>
            <w:tcBorders>
              <w:top w:val="single" w:sz="4" w:space="0" w:color="auto"/>
              <w:left w:val="single" w:sz="4" w:space="0" w:color="auto"/>
              <w:bottom w:val="single" w:sz="4" w:space="0" w:color="auto"/>
              <w:right w:val="single" w:sz="4" w:space="0" w:color="auto"/>
            </w:tcBorders>
            <w:hideMark/>
          </w:tcPr>
          <w:p w:rsidR="004813A3" w:rsidRDefault="004813A3">
            <w:pPr>
              <w:jc w:val="center"/>
              <w:rPr>
                <w:sz w:val="23"/>
                <w:szCs w:val="23"/>
              </w:rPr>
            </w:pPr>
            <w:r>
              <w:rPr>
                <w:sz w:val="23"/>
                <w:szCs w:val="23"/>
              </w:rPr>
              <w:t>2103,6</w:t>
            </w:r>
          </w:p>
        </w:tc>
        <w:tc>
          <w:tcPr>
            <w:tcW w:w="2552" w:type="dxa"/>
            <w:tcBorders>
              <w:top w:val="single" w:sz="4" w:space="0" w:color="auto"/>
              <w:left w:val="single" w:sz="4" w:space="0" w:color="auto"/>
              <w:bottom w:val="single" w:sz="4" w:space="0" w:color="auto"/>
              <w:right w:val="single" w:sz="4" w:space="0" w:color="auto"/>
            </w:tcBorders>
          </w:tcPr>
          <w:p w:rsidR="004813A3" w:rsidRDefault="004813A3">
            <w:pPr>
              <w:rPr>
                <w:sz w:val="23"/>
                <w:szCs w:val="23"/>
              </w:rPr>
            </w:pPr>
          </w:p>
        </w:tc>
        <w:tc>
          <w:tcPr>
            <w:tcW w:w="3259" w:type="dxa"/>
            <w:tcBorders>
              <w:top w:val="single" w:sz="4" w:space="0" w:color="auto"/>
              <w:left w:val="single" w:sz="4" w:space="0" w:color="auto"/>
              <w:bottom w:val="single" w:sz="4" w:space="0" w:color="auto"/>
              <w:right w:val="single" w:sz="4" w:space="0" w:color="auto"/>
            </w:tcBorders>
          </w:tcPr>
          <w:p w:rsidR="004813A3" w:rsidRDefault="004813A3">
            <w:pPr>
              <w:rPr>
                <w:sz w:val="23"/>
                <w:szCs w:val="23"/>
              </w:rPr>
            </w:pPr>
          </w:p>
        </w:tc>
      </w:tr>
      <w:tr w:rsidR="004813A3" w:rsidTr="004813A3">
        <w:tc>
          <w:tcPr>
            <w:tcW w:w="993"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2694" w:type="dxa"/>
            <w:tcBorders>
              <w:top w:val="single" w:sz="4" w:space="0" w:color="auto"/>
              <w:left w:val="single" w:sz="4" w:space="0" w:color="auto"/>
              <w:bottom w:val="single" w:sz="4" w:space="0" w:color="auto"/>
              <w:right w:val="single" w:sz="4" w:space="0" w:color="auto"/>
            </w:tcBorders>
            <w:hideMark/>
          </w:tcPr>
          <w:p w:rsidR="004813A3" w:rsidRDefault="004813A3">
            <w:pPr>
              <w:rPr>
                <w:sz w:val="23"/>
                <w:szCs w:val="23"/>
              </w:rPr>
            </w:pPr>
            <w:r>
              <w:rPr>
                <w:sz w:val="23"/>
                <w:szCs w:val="23"/>
              </w:rPr>
              <w:t>краевой бюджет</w:t>
            </w:r>
          </w:p>
        </w:tc>
        <w:tc>
          <w:tcPr>
            <w:tcW w:w="1417" w:type="dxa"/>
            <w:tcBorders>
              <w:top w:val="single" w:sz="4" w:space="0" w:color="auto"/>
              <w:left w:val="single" w:sz="4" w:space="0" w:color="auto"/>
              <w:bottom w:val="single" w:sz="4" w:space="0" w:color="auto"/>
              <w:right w:val="single" w:sz="4" w:space="0" w:color="auto"/>
            </w:tcBorders>
            <w:hideMark/>
          </w:tcPr>
          <w:p w:rsidR="004813A3" w:rsidRDefault="004813A3">
            <w:pPr>
              <w:jc w:val="center"/>
              <w:rPr>
                <w:sz w:val="23"/>
                <w:szCs w:val="23"/>
              </w:rPr>
            </w:pPr>
            <w:r>
              <w:rPr>
                <w:sz w:val="23"/>
                <w:szCs w:val="23"/>
              </w:rPr>
              <w:t>9697,3</w:t>
            </w:r>
          </w:p>
        </w:tc>
        <w:tc>
          <w:tcPr>
            <w:tcW w:w="1275" w:type="dxa"/>
            <w:tcBorders>
              <w:top w:val="single" w:sz="4" w:space="0" w:color="auto"/>
              <w:left w:val="single" w:sz="4" w:space="0" w:color="auto"/>
              <w:bottom w:val="single" w:sz="4" w:space="0" w:color="auto"/>
              <w:right w:val="single" w:sz="4" w:space="0" w:color="auto"/>
            </w:tcBorders>
            <w:hideMark/>
          </w:tcPr>
          <w:p w:rsidR="004813A3" w:rsidRDefault="004813A3">
            <w:pPr>
              <w:jc w:val="center"/>
              <w:rPr>
                <w:sz w:val="23"/>
                <w:szCs w:val="23"/>
              </w:rPr>
            </w:pPr>
            <w:r>
              <w:rPr>
                <w:sz w:val="23"/>
                <w:szCs w:val="23"/>
              </w:rPr>
              <w:t>9697,3</w:t>
            </w:r>
          </w:p>
        </w:tc>
        <w:tc>
          <w:tcPr>
            <w:tcW w:w="2552" w:type="dxa"/>
            <w:tcBorders>
              <w:top w:val="single" w:sz="4" w:space="0" w:color="auto"/>
              <w:left w:val="single" w:sz="4" w:space="0" w:color="auto"/>
              <w:bottom w:val="single" w:sz="4" w:space="0" w:color="auto"/>
              <w:right w:val="single" w:sz="4" w:space="0" w:color="auto"/>
            </w:tcBorders>
          </w:tcPr>
          <w:p w:rsidR="004813A3" w:rsidRDefault="004813A3">
            <w:pPr>
              <w:rPr>
                <w:sz w:val="23"/>
                <w:szCs w:val="23"/>
              </w:rPr>
            </w:pPr>
          </w:p>
        </w:tc>
        <w:tc>
          <w:tcPr>
            <w:tcW w:w="3259" w:type="dxa"/>
            <w:tcBorders>
              <w:top w:val="single" w:sz="4" w:space="0" w:color="auto"/>
              <w:left w:val="single" w:sz="4" w:space="0" w:color="auto"/>
              <w:bottom w:val="single" w:sz="4" w:space="0" w:color="auto"/>
              <w:right w:val="single" w:sz="4" w:space="0" w:color="auto"/>
            </w:tcBorders>
          </w:tcPr>
          <w:p w:rsidR="004813A3" w:rsidRDefault="004813A3">
            <w:pPr>
              <w:rPr>
                <w:sz w:val="23"/>
                <w:szCs w:val="23"/>
              </w:rPr>
            </w:pPr>
          </w:p>
        </w:tc>
      </w:tr>
      <w:tr w:rsidR="004813A3" w:rsidTr="004813A3">
        <w:tc>
          <w:tcPr>
            <w:tcW w:w="993"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2694" w:type="dxa"/>
            <w:tcBorders>
              <w:top w:val="single" w:sz="4" w:space="0" w:color="auto"/>
              <w:left w:val="single" w:sz="4" w:space="0" w:color="auto"/>
              <w:bottom w:val="single" w:sz="4" w:space="0" w:color="auto"/>
              <w:right w:val="single" w:sz="4" w:space="0" w:color="auto"/>
            </w:tcBorders>
            <w:hideMark/>
          </w:tcPr>
          <w:p w:rsidR="004813A3" w:rsidRDefault="004813A3">
            <w:pPr>
              <w:rPr>
                <w:sz w:val="23"/>
                <w:szCs w:val="23"/>
              </w:rPr>
            </w:pPr>
            <w:r>
              <w:rPr>
                <w:sz w:val="23"/>
                <w:szCs w:val="23"/>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4813A3" w:rsidRDefault="004813A3">
            <w:pPr>
              <w:jc w:val="center"/>
              <w:rPr>
                <w:sz w:val="23"/>
                <w:szCs w:val="23"/>
              </w:rPr>
            </w:pPr>
          </w:p>
        </w:tc>
        <w:tc>
          <w:tcPr>
            <w:tcW w:w="1275" w:type="dxa"/>
            <w:tcBorders>
              <w:top w:val="single" w:sz="4" w:space="0" w:color="auto"/>
              <w:left w:val="single" w:sz="4" w:space="0" w:color="auto"/>
              <w:bottom w:val="single" w:sz="4" w:space="0" w:color="auto"/>
              <w:right w:val="single" w:sz="4" w:space="0" w:color="auto"/>
            </w:tcBorders>
          </w:tcPr>
          <w:p w:rsidR="004813A3" w:rsidRDefault="004813A3">
            <w:pPr>
              <w:jc w:val="center"/>
              <w:rPr>
                <w:sz w:val="23"/>
                <w:szCs w:val="23"/>
              </w:rPr>
            </w:pPr>
          </w:p>
        </w:tc>
        <w:tc>
          <w:tcPr>
            <w:tcW w:w="2552" w:type="dxa"/>
            <w:tcBorders>
              <w:top w:val="single" w:sz="4" w:space="0" w:color="auto"/>
              <w:left w:val="single" w:sz="4" w:space="0" w:color="auto"/>
              <w:bottom w:val="single" w:sz="4" w:space="0" w:color="auto"/>
              <w:right w:val="single" w:sz="4" w:space="0" w:color="auto"/>
            </w:tcBorders>
          </w:tcPr>
          <w:p w:rsidR="004813A3" w:rsidRDefault="004813A3">
            <w:pPr>
              <w:rPr>
                <w:sz w:val="23"/>
                <w:szCs w:val="23"/>
              </w:rPr>
            </w:pPr>
          </w:p>
        </w:tc>
        <w:tc>
          <w:tcPr>
            <w:tcW w:w="3259" w:type="dxa"/>
            <w:tcBorders>
              <w:top w:val="single" w:sz="4" w:space="0" w:color="auto"/>
              <w:left w:val="single" w:sz="4" w:space="0" w:color="auto"/>
              <w:bottom w:val="single" w:sz="4" w:space="0" w:color="auto"/>
              <w:right w:val="single" w:sz="4" w:space="0" w:color="auto"/>
            </w:tcBorders>
          </w:tcPr>
          <w:p w:rsidR="004813A3" w:rsidRDefault="004813A3">
            <w:pPr>
              <w:rPr>
                <w:sz w:val="23"/>
                <w:szCs w:val="23"/>
              </w:rPr>
            </w:pPr>
          </w:p>
        </w:tc>
      </w:tr>
      <w:tr w:rsidR="004813A3" w:rsidTr="004813A3">
        <w:tc>
          <w:tcPr>
            <w:tcW w:w="993"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4813A3" w:rsidRDefault="004813A3">
            <w:pPr>
              <w:rPr>
                <w:sz w:val="23"/>
                <w:szCs w:val="23"/>
              </w:rPr>
            </w:pPr>
          </w:p>
        </w:tc>
        <w:tc>
          <w:tcPr>
            <w:tcW w:w="2694" w:type="dxa"/>
            <w:tcBorders>
              <w:top w:val="single" w:sz="4" w:space="0" w:color="auto"/>
              <w:left w:val="single" w:sz="4" w:space="0" w:color="auto"/>
              <w:bottom w:val="single" w:sz="4" w:space="0" w:color="auto"/>
              <w:right w:val="single" w:sz="4" w:space="0" w:color="auto"/>
            </w:tcBorders>
            <w:hideMark/>
          </w:tcPr>
          <w:p w:rsidR="004813A3" w:rsidRDefault="004813A3">
            <w:pPr>
              <w:rPr>
                <w:sz w:val="23"/>
                <w:szCs w:val="23"/>
              </w:rPr>
            </w:pPr>
            <w:r>
              <w:rPr>
                <w:sz w:val="23"/>
                <w:szCs w:val="23"/>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4813A3" w:rsidRDefault="004813A3">
            <w:pPr>
              <w:jc w:val="center"/>
              <w:rPr>
                <w:sz w:val="23"/>
                <w:szCs w:val="23"/>
              </w:rPr>
            </w:pPr>
          </w:p>
        </w:tc>
        <w:tc>
          <w:tcPr>
            <w:tcW w:w="1275" w:type="dxa"/>
            <w:tcBorders>
              <w:top w:val="single" w:sz="4" w:space="0" w:color="auto"/>
              <w:left w:val="single" w:sz="4" w:space="0" w:color="auto"/>
              <w:bottom w:val="single" w:sz="4" w:space="0" w:color="auto"/>
              <w:right w:val="single" w:sz="4" w:space="0" w:color="auto"/>
            </w:tcBorders>
          </w:tcPr>
          <w:p w:rsidR="004813A3" w:rsidRDefault="004813A3">
            <w:pPr>
              <w:jc w:val="center"/>
              <w:rPr>
                <w:sz w:val="23"/>
                <w:szCs w:val="23"/>
              </w:rPr>
            </w:pPr>
          </w:p>
        </w:tc>
        <w:tc>
          <w:tcPr>
            <w:tcW w:w="2552" w:type="dxa"/>
            <w:tcBorders>
              <w:top w:val="single" w:sz="4" w:space="0" w:color="auto"/>
              <w:left w:val="single" w:sz="4" w:space="0" w:color="auto"/>
              <w:bottom w:val="single" w:sz="4" w:space="0" w:color="auto"/>
              <w:right w:val="single" w:sz="4" w:space="0" w:color="auto"/>
            </w:tcBorders>
          </w:tcPr>
          <w:p w:rsidR="004813A3" w:rsidRDefault="004813A3">
            <w:pPr>
              <w:rPr>
                <w:sz w:val="23"/>
                <w:szCs w:val="23"/>
              </w:rPr>
            </w:pPr>
          </w:p>
        </w:tc>
        <w:tc>
          <w:tcPr>
            <w:tcW w:w="3259" w:type="dxa"/>
            <w:tcBorders>
              <w:top w:val="single" w:sz="4" w:space="0" w:color="auto"/>
              <w:left w:val="single" w:sz="4" w:space="0" w:color="auto"/>
              <w:bottom w:val="single" w:sz="4" w:space="0" w:color="auto"/>
              <w:right w:val="single" w:sz="4" w:space="0" w:color="auto"/>
            </w:tcBorders>
          </w:tcPr>
          <w:p w:rsidR="004813A3" w:rsidRDefault="004813A3">
            <w:pPr>
              <w:rPr>
                <w:sz w:val="23"/>
                <w:szCs w:val="23"/>
              </w:rPr>
            </w:pPr>
          </w:p>
        </w:tc>
      </w:tr>
    </w:tbl>
    <w:p w:rsidR="004813A3" w:rsidRDefault="004813A3" w:rsidP="004813A3">
      <w:pPr>
        <w:rPr>
          <w:sz w:val="28"/>
          <w:szCs w:val="28"/>
        </w:rPr>
      </w:pPr>
    </w:p>
    <w:p w:rsidR="004813A3" w:rsidRDefault="004813A3" w:rsidP="004813A3">
      <w:pPr>
        <w:rPr>
          <w:sz w:val="28"/>
          <w:szCs w:val="28"/>
        </w:rPr>
      </w:pPr>
      <w:r>
        <w:rPr>
          <w:sz w:val="28"/>
          <w:szCs w:val="28"/>
        </w:rPr>
        <w:t xml:space="preserve">Начальник отдела ЖКХ, малого и среднего бизнеса </w:t>
      </w:r>
    </w:p>
    <w:p w:rsidR="004813A3" w:rsidRDefault="004813A3" w:rsidP="004813A3">
      <w:pPr>
        <w:rPr>
          <w:sz w:val="28"/>
          <w:szCs w:val="28"/>
        </w:rPr>
      </w:pPr>
      <w:r>
        <w:rPr>
          <w:sz w:val="28"/>
          <w:szCs w:val="28"/>
        </w:rPr>
        <w:t>администрации Нововеличковского сельского поселения                                                                                       В.В. Токаренко</w:t>
      </w:r>
    </w:p>
    <w:p w:rsidR="004813A3" w:rsidRDefault="004813A3" w:rsidP="004813A3">
      <w:pPr>
        <w:ind w:left="10261"/>
        <w:rPr>
          <w:rFonts w:eastAsia="Calibri"/>
          <w:spacing w:val="-1"/>
          <w:sz w:val="28"/>
          <w:szCs w:val="28"/>
        </w:rPr>
      </w:pPr>
      <w:r>
        <w:rPr>
          <w:rFonts w:eastAsia="Calibri"/>
          <w:sz w:val="28"/>
          <w:szCs w:val="28"/>
        </w:rPr>
        <w:lastRenderedPageBreak/>
        <w:t xml:space="preserve">Приложение к муниципальной программе </w:t>
      </w:r>
      <w:r>
        <w:rPr>
          <w:sz w:val="28"/>
          <w:szCs w:val="28"/>
        </w:rPr>
        <w:t>«Развитие систем коммунального комплекса Нововеличковского сельского поселения на 2022 год»</w:t>
      </w:r>
    </w:p>
    <w:p w:rsidR="004813A3" w:rsidRDefault="004813A3" w:rsidP="004813A3">
      <w:pPr>
        <w:rPr>
          <w:rFonts w:eastAsia="Calibri"/>
          <w:sz w:val="28"/>
          <w:szCs w:val="28"/>
        </w:rPr>
      </w:pPr>
    </w:p>
    <w:p w:rsidR="004813A3" w:rsidRDefault="004813A3" w:rsidP="004813A3">
      <w:pPr>
        <w:jc w:val="center"/>
        <w:rPr>
          <w:rFonts w:eastAsia="Calibri"/>
          <w:b/>
          <w:sz w:val="28"/>
          <w:szCs w:val="28"/>
        </w:rPr>
      </w:pPr>
      <w:r>
        <w:rPr>
          <w:rFonts w:eastAsia="Calibri"/>
          <w:b/>
          <w:sz w:val="28"/>
          <w:szCs w:val="28"/>
        </w:rPr>
        <w:t>ЦЕЛИ, ЗАДАЧИ И ЦЕЛЕВЫЕ ПОКАЗАТЕЛИ МУНИЦИПАЛЬНОЙ ПРОГРАММЫ</w:t>
      </w:r>
    </w:p>
    <w:p w:rsidR="004813A3" w:rsidRDefault="004813A3" w:rsidP="004813A3">
      <w:pPr>
        <w:jc w:val="center"/>
        <w:rPr>
          <w:b/>
          <w:sz w:val="28"/>
          <w:szCs w:val="28"/>
        </w:rPr>
      </w:pPr>
      <w:r>
        <w:rPr>
          <w:b/>
          <w:sz w:val="28"/>
          <w:szCs w:val="28"/>
        </w:rPr>
        <w:t>«</w:t>
      </w:r>
      <w:r>
        <w:rPr>
          <w:b/>
          <w:bCs/>
          <w:sz w:val="28"/>
          <w:szCs w:val="28"/>
          <w:lang w:eastAsia="en-US"/>
        </w:rPr>
        <w:t>Развитие систем коммунального комплекса Нововеличковского сельского поселения на 2022 год</w:t>
      </w:r>
      <w:r>
        <w:rPr>
          <w:b/>
          <w:sz w:val="28"/>
          <w:szCs w:val="28"/>
        </w:rPr>
        <w:t>»</w:t>
      </w:r>
    </w:p>
    <w:p w:rsidR="004813A3" w:rsidRDefault="004813A3" w:rsidP="004813A3">
      <w:pPr>
        <w:pBdr>
          <w:top w:val="single" w:sz="12" w:space="1" w:color="auto"/>
          <w:bottom w:val="single" w:sz="12" w:space="1" w:color="auto"/>
        </w:pBdr>
        <w:jc w:val="center"/>
        <w:rPr>
          <w:rFonts w:eastAsia="Calibri"/>
        </w:rPr>
      </w:pPr>
      <w:proofErr w:type="gramStart"/>
      <w:r>
        <w:rPr>
          <w:rFonts w:eastAsia="Calibri"/>
        </w:rPr>
        <w:t xml:space="preserve">(наименование программы, срок действия, </w:t>
      </w:r>
      <w:proofErr w:type="gramEnd"/>
    </w:p>
    <w:p w:rsidR="004813A3" w:rsidRDefault="004813A3" w:rsidP="004813A3">
      <w:pPr>
        <w:pBdr>
          <w:top w:val="single" w:sz="12" w:space="1" w:color="auto"/>
          <w:bottom w:val="single" w:sz="12" w:space="1" w:color="auto"/>
        </w:pBdr>
        <w:jc w:val="center"/>
        <w:rPr>
          <w:rFonts w:eastAsia="Calibri"/>
        </w:rPr>
      </w:pPr>
      <w:r>
        <w:rPr>
          <w:rFonts w:eastAsia="Calibri"/>
        </w:rPr>
        <w:t xml:space="preserve">Постановление администрации Нововеличковского сельского поселения Динского района от 26.11.2021 </w:t>
      </w:r>
      <w:r>
        <w:t xml:space="preserve">№ 351 </w:t>
      </w:r>
    </w:p>
    <w:p w:rsidR="004813A3" w:rsidRDefault="004813A3" w:rsidP="004813A3">
      <w:pPr>
        <w:jc w:val="center"/>
        <w:rPr>
          <w:rFonts w:eastAsia="Calibri"/>
        </w:rPr>
      </w:pPr>
      <w:r>
        <w:rPr>
          <w:rFonts w:eastAsia="Calibri"/>
        </w:rPr>
        <w:t>реквизиты правого акта, которым утверждена программа)</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0"/>
        <w:gridCol w:w="1559"/>
        <w:gridCol w:w="2693"/>
        <w:gridCol w:w="2835"/>
      </w:tblGrid>
      <w:tr w:rsidR="004813A3" w:rsidTr="004813A3">
        <w:trPr>
          <w:trHeight w:val="374"/>
        </w:trPr>
        <w:tc>
          <w:tcPr>
            <w:tcW w:w="8330" w:type="dxa"/>
            <w:vMerge w:val="restart"/>
            <w:tcBorders>
              <w:top w:val="single" w:sz="4" w:space="0" w:color="000000"/>
              <w:left w:val="single" w:sz="4" w:space="0" w:color="000000"/>
              <w:bottom w:val="single" w:sz="4" w:space="0" w:color="000000"/>
              <w:right w:val="single" w:sz="4" w:space="0" w:color="000000"/>
            </w:tcBorders>
            <w:hideMark/>
          </w:tcPr>
          <w:p w:rsidR="004813A3" w:rsidRDefault="004813A3">
            <w:pPr>
              <w:jc w:val="center"/>
              <w:rPr>
                <w:rFonts w:eastAsia="Calibri"/>
                <w:sz w:val="20"/>
                <w:szCs w:val="20"/>
              </w:rPr>
            </w:pPr>
            <w:r>
              <w:rPr>
                <w:rFonts w:eastAsia="Calibri"/>
                <w:sz w:val="20"/>
                <w:szCs w:val="20"/>
              </w:rPr>
              <w:t>Наименование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4813A3" w:rsidRDefault="004813A3">
            <w:pPr>
              <w:jc w:val="center"/>
              <w:rPr>
                <w:rFonts w:eastAsia="Calibri"/>
                <w:sz w:val="20"/>
                <w:szCs w:val="20"/>
              </w:rPr>
            </w:pPr>
            <w:r>
              <w:rPr>
                <w:rFonts w:eastAsia="Calibri"/>
                <w:sz w:val="20"/>
                <w:szCs w:val="20"/>
              </w:rPr>
              <w:t>Единица</w:t>
            </w:r>
          </w:p>
          <w:p w:rsidR="004813A3" w:rsidRDefault="004813A3">
            <w:pPr>
              <w:jc w:val="center"/>
              <w:rPr>
                <w:rFonts w:eastAsia="Calibri"/>
                <w:sz w:val="20"/>
                <w:szCs w:val="20"/>
              </w:rPr>
            </w:pPr>
            <w:r>
              <w:rPr>
                <w:rFonts w:eastAsia="Calibri"/>
                <w:sz w:val="20"/>
                <w:szCs w:val="20"/>
              </w:rPr>
              <w:t>измерения</w:t>
            </w:r>
          </w:p>
        </w:tc>
        <w:tc>
          <w:tcPr>
            <w:tcW w:w="2693" w:type="dxa"/>
            <w:tcBorders>
              <w:top w:val="single" w:sz="4" w:space="0" w:color="000000"/>
              <w:left w:val="single" w:sz="4" w:space="0" w:color="000000"/>
              <w:bottom w:val="single" w:sz="4" w:space="0" w:color="000000"/>
              <w:right w:val="single" w:sz="4" w:space="0" w:color="000000"/>
            </w:tcBorders>
            <w:hideMark/>
          </w:tcPr>
          <w:p w:rsidR="004813A3" w:rsidRDefault="004813A3">
            <w:pPr>
              <w:jc w:val="center"/>
              <w:rPr>
                <w:rFonts w:eastAsia="Calibri"/>
                <w:sz w:val="20"/>
                <w:szCs w:val="20"/>
              </w:rPr>
            </w:pPr>
            <w:r>
              <w:rPr>
                <w:rFonts w:eastAsia="Calibri"/>
                <w:sz w:val="20"/>
                <w:szCs w:val="20"/>
              </w:rPr>
              <w:t>Предусмотренное программой значение показателя</w:t>
            </w:r>
          </w:p>
        </w:tc>
        <w:tc>
          <w:tcPr>
            <w:tcW w:w="2835" w:type="dxa"/>
            <w:vMerge w:val="restart"/>
            <w:tcBorders>
              <w:top w:val="single" w:sz="4" w:space="0" w:color="000000"/>
              <w:left w:val="single" w:sz="4" w:space="0" w:color="000000"/>
              <w:bottom w:val="single" w:sz="4" w:space="0" w:color="000000"/>
              <w:right w:val="single" w:sz="4" w:space="0" w:color="000000"/>
            </w:tcBorders>
            <w:hideMark/>
          </w:tcPr>
          <w:p w:rsidR="004813A3" w:rsidRDefault="004813A3">
            <w:pPr>
              <w:jc w:val="center"/>
              <w:rPr>
                <w:rFonts w:eastAsia="Calibri"/>
                <w:sz w:val="20"/>
                <w:szCs w:val="20"/>
              </w:rPr>
            </w:pPr>
            <w:r>
              <w:rPr>
                <w:rFonts w:eastAsia="Calibri"/>
                <w:sz w:val="20"/>
                <w:szCs w:val="20"/>
              </w:rPr>
              <w:t>Примечание*</w:t>
            </w:r>
          </w:p>
        </w:tc>
      </w:tr>
      <w:tr w:rsidR="004813A3" w:rsidTr="004813A3">
        <w:trPr>
          <w:trHeight w:val="2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813A3" w:rsidRDefault="004813A3">
            <w:pPr>
              <w:rPr>
                <w:rFonts w:eastAsia="Calibri"/>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813A3" w:rsidRDefault="004813A3">
            <w:pPr>
              <w:rPr>
                <w:rFonts w:eastAsia="Calibri"/>
                <w:sz w:val="20"/>
                <w:szCs w:val="20"/>
              </w:rPr>
            </w:pPr>
          </w:p>
        </w:tc>
        <w:tc>
          <w:tcPr>
            <w:tcW w:w="2693" w:type="dxa"/>
            <w:tcBorders>
              <w:top w:val="single" w:sz="4" w:space="0" w:color="000000"/>
              <w:left w:val="single" w:sz="4" w:space="0" w:color="000000"/>
              <w:bottom w:val="single" w:sz="4" w:space="0" w:color="000000"/>
              <w:right w:val="single" w:sz="4" w:space="0" w:color="000000"/>
            </w:tcBorders>
            <w:hideMark/>
          </w:tcPr>
          <w:p w:rsidR="004813A3" w:rsidRDefault="004813A3">
            <w:pPr>
              <w:jc w:val="center"/>
              <w:rPr>
                <w:rFonts w:eastAsia="Calibri"/>
                <w:sz w:val="20"/>
                <w:szCs w:val="20"/>
              </w:rPr>
            </w:pPr>
            <w:r>
              <w:rPr>
                <w:rFonts w:eastAsia="Calibri"/>
                <w:sz w:val="20"/>
                <w:szCs w:val="20"/>
              </w:rPr>
              <w:t>2022 г.</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813A3" w:rsidRDefault="004813A3">
            <w:pPr>
              <w:rPr>
                <w:rFonts w:eastAsia="Calibri"/>
                <w:sz w:val="20"/>
                <w:szCs w:val="20"/>
              </w:rPr>
            </w:pPr>
          </w:p>
        </w:tc>
      </w:tr>
      <w:tr w:rsidR="004813A3" w:rsidTr="004813A3">
        <w:tc>
          <w:tcPr>
            <w:tcW w:w="8330" w:type="dxa"/>
            <w:tcBorders>
              <w:top w:val="single" w:sz="4" w:space="0" w:color="000000"/>
              <w:left w:val="single" w:sz="4" w:space="0" w:color="000000"/>
              <w:bottom w:val="single" w:sz="4" w:space="0" w:color="000000"/>
              <w:right w:val="single" w:sz="4" w:space="0" w:color="000000"/>
            </w:tcBorders>
            <w:hideMark/>
          </w:tcPr>
          <w:p w:rsidR="004813A3" w:rsidRDefault="004813A3">
            <w:pPr>
              <w:jc w:val="center"/>
              <w:rPr>
                <w:rFonts w:eastAsia="Calibri"/>
                <w:sz w:val="20"/>
                <w:szCs w:val="20"/>
              </w:rPr>
            </w:pPr>
            <w:r>
              <w:rPr>
                <w:rFonts w:eastAsia="Calibri"/>
                <w:sz w:val="20"/>
                <w:szCs w:val="20"/>
              </w:rPr>
              <w:t>1</w:t>
            </w:r>
          </w:p>
        </w:tc>
        <w:tc>
          <w:tcPr>
            <w:tcW w:w="1559" w:type="dxa"/>
            <w:tcBorders>
              <w:top w:val="single" w:sz="4" w:space="0" w:color="000000"/>
              <w:left w:val="single" w:sz="4" w:space="0" w:color="000000"/>
              <w:bottom w:val="single" w:sz="4" w:space="0" w:color="000000"/>
              <w:right w:val="single" w:sz="4" w:space="0" w:color="000000"/>
            </w:tcBorders>
            <w:hideMark/>
          </w:tcPr>
          <w:p w:rsidR="004813A3" w:rsidRDefault="004813A3">
            <w:pPr>
              <w:jc w:val="center"/>
              <w:rPr>
                <w:rFonts w:eastAsia="Calibri"/>
                <w:sz w:val="20"/>
                <w:szCs w:val="20"/>
              </w:rPr>
            </w:pPr>
            <w:r>
              <w:rPr>
                <w:rFonts w:eastAsia="Calibri"/>
                <w:sz w:val="20"/>
                <w:szCs w:val="20"/>
              </w:rPr>
              <w:t>2</w:t>
            </w:r>
          </w:p>
        </w:tc>
        <w:tc>
          <w:tcPr>
            <w:tcW w:w="2693" w:type="dxa"/>
            <w:tcBorders>
              <w:top w:val="single" w:sz="4" w:space="0" w:color="000000"/>
              <w:left w:val="single" w:sz="4" w:space="0" w:color="000000"/>
              <w:bottom w:val="single" w:sz="4" w:space="0" w:color="000000"/>
              <w:right w:val="single" w:sz="4" w:space="0" w:color="000000"/>
            </w:tcBorders>
            <w:hideMark/>
          </w:tcPr>
          <w:p w:rsidR="004813A3" w:rsidRDefault="004813A3">
            <w:pPr>
              <w:jc w:val="center"/>
              <w:rPr>
                <w:rFonts w:eastAsia="Calibri"/>
                <w:sz w:val="20"/>
                <w:szCs w:val="20"/>
              </w:rPr>
            </w:pPr>
            <w:r>
              <w:rPr>
                <w:rFonts w:eastAsia="Calibri"/>
                <w:sz w:val="20"/>
                <w:szCs w:val="20"/>
              </w:rPr>
              <w:t>3</w:t>
            </w:r>
          </w:p>
        </w:tc>
        <w:tc>
          <w:tcPr>
            <w:tcW w:w="2835" w:type="dxa"/>
            <w:tcBorders>
              <w:top w:val="single" w:sz="4" w:space="0" w:color="000000"/>
              <w:left w:val="single" w:sz="4" w:space="0" w:color="000000"/>
              <w:bottom w:val="single" w:sz="4" w:space="0" w:color="000000"/>
              <w:right w:val="single" w:sz="4" w:space="0" w:color="000000"/>
            </w:tcBorders>
            <w:hideMark/>
          </w:tcPr>
          <w:p w:rsidR="004813A3" w:rsidRDefault="004813A3">
            <w:pPr>
              <w:jc w:val="center"/>
              <w:rPr>
                <w:rFonts w:eastAsia="Calibri"/>
                <w:sz w:val="20"/>
                <w:szCs w:val="20"/>
              </w:rPr>
            </w:pPr>
            <w:r>
              <w:rPr>
                <w:rFonts w:eastAsia="Calibri"/>
                <w:sz w:val="20"/>
                <w:szCs w:val="20"/>
              </w:rPr>
              <w:t>4</w:t>
            </w:r>
          </w:p>
        </w:tc>
      </w:tr>
      <w:tr w:rsidR="004813A3" w:rsidTr="004813A3">
        <w:tc>
          <w:tcPr>
            <w:tcW w:w="15417" w:type="dxa"/>
            <w:gridSpan w:val="4"/>
            <w:tcBorders>
              <w:top w:val="single" w:sz="4" w:space="0" w:color="000000"/>
              <w:left w:val="single" w:sz="4" w:space="0" w:color="000000"/>
              <w:bottom w:val="single" w:sz="4" w:space="0" w:color="000000"/>
              <w:right w:val="single" w:sz="4" w:space="0" w:color="000000"/>
            </w:tcBorders>
            <w:hideMark/>
          </w:tcPr>
          <w:p w:rsidR="004813A3" w:rsidRDefault="004813A3">
            <w:pPr>
              <w:rPr>
                <w:i/>
                <w:sz w:val="20"/>
                <w:szCs w:val="20"/>
              </w:rPr>
            </w:pPr>
            <w:r>
              <w:rPr>
                <w:i/>
                <w:sz w:val="20"/>
                <w:szCs w:val="20"/>
              </w:rPr>
              <w:t xml:space="preserve">Муниципальная программа </w:t>
            </w:r>
            <w:r>
              <w:rPr>
                <w:i/>
                <w:sz w:val="20"/>
                <w:szCs w:val="20"/>
                <w:u w:val="single"/>
              </w:rPr>
              <w:t>«</w:t>
            </w:r>
            <w:r>
              <w:rPr>
                <w:sz w:val="20"/>
                <w:szCs w:val="20"/>
                <w:u w:val="single"/>
              </w:rPr>
              <w:t>Развитие систем коммунального комплекса Нововеличковского сельского поселения на 2022 год</w:t>
            </w:r>
            <w:r>
              <w:rPr>
                <w:i/>
                <w:sz w:val="20"/>
                <w:szCs w:val="20"/>
                <w:u w:val="single"/>
              </w:rPr>
              <w:t>»</w:t>
            </w:r>
          </w:p>
        </w:tc>
      </w:tr>
      <w:tr w:rsidR="004813A3" w:rsidTr="004813A3">
        <w:tc>
          <w:tcPr>
            <w:tcW w:w="15417" w:type="dxa"/>
            <w:gridSpan w:val="4"/>
            <w:tcBorders>
              <w:top w:val="single" w:sz="4" w:space="0" w:color="000000"/>
              <w:left w:val="single" w:sz="4" w:space="0" w:color="000000"/>
              <w:bottom w:val="single" w:sz="4" w:space="0" w:color="000000"/>
              <w:right w:val="single" w:sz="4" w:space="0" w:color="000000"/>
            </w:tcBorders>
            <w:hideMark/>
          </w:tcPr>
          <w:p w:rsidR="004813A3" w:rsidRDefault="004813A3">
            <w:pPr>
              <w:widowControl w:val="0"/>
              <w:autoSpaceDE w:val="0"/>
              <w:autoSpaceDN w:val="0"/>
              <w:adjustRightInd w:val="0"/>
              <w:jc w:val="both"/>
              <w:rPr>
                <w:sz w:val="20"/>
                <w:szCs w:val="20"/>
              </w:rPr>
            </w:pPr>
            <w:r>
              <w:rPr>
                <w:sz w:val="20"/>
                <w:szCs w:val="20"/>
              </w:rPr>
              <w:t xml:space="preserve">Цель </w:t>
            </w:r>
          </w:p>
          <w:p w:rsidR="004813A3" w:rsidRDefault="004813A3">
            <w:pPr>
              <w:rPr>
                <w:sz w:val="20"/>
                <w:szCs w:val="20"/>
              </w:rPr>
            </w:pPr>
            <w:r>
              <w:rPr>
                <w:sz w:val="20"/>
                <w:szCs w:val="20"/>
              </w:rPr>
              <w:t>- принятие комплексных мер по обеспечению устойчивого функционирования коммунальных систем на территории поселения</w:t>
            </w:r>
          </w:p>
          <w:p w:rsidR="004813A3" w:rsidRDefault="004813A3">
            <w:pPr>
              <w:widowControl w:val="0"/>
              <w:autoSpaceDE w:val="0"/>
              <w:autoSpaceDN w:val="0"/>
              <w:adjustRightInd w:val="0"/>
              <w:jc w:val="both"/>
              <w:rPr>
                <w:sz w:val="20"/>
                <w:szCs w:val="20"/>
              </w:rPr>
            </w:pPr>
            <w:r>
              <w:rPr>
                <w:color w:val="000000"/>
                <w:sz w:val="20"/>
                <w:szCs w:val="20"/>
              </w:rPr>
              <w:t xml:space="preserve">- улучшение условий жизни населения   Нововеличковского сельского поселения </w:t>
            </w:r>
          </w:p>
        </w:tc>
      </w:tr>
      <w:tr w:rsidR="004813A3" w:rsidTr="004813A3">
        <w:tc>
          <w:tcPr>
            <w:tcW w:w="15417" w:type="dxa"/>
            <w:gridSpan w:val="4"/>
            <w:tcBorders>
              <w:top w:val="single" w:sz="4" w:space="0" w:color="000000"/>
              <w:left w:val="single" w:sz="4" w:space="0" w:color="000000"/>
              <w:bottom w:val="single" w:sz="4" w:space="0" w:color="000000"/>
              <w:right w:val="single" w:sz="4" w:space="0" w:color="000000"/>
            </w:tcBorders>
            <w:hideMark/>
          </w:tcPr>
          <w:p w:rsidR="004813A3" w:rsidRDefault="004813A3">
            <w:pPr>
              <w:rPr>
                <w:sz w:val="20"/>
                <w:szCs w:val="20"/>
              </w:rPr>
            </w:pPr>
            <w:r>
              <w:rPr>
                <w:sz w:val="20"/>
                <w:szCs w:val="20"/>
              </w:rPr>
              <w:t>Задача</w:t>
            </w:r>
          </w:p>
          <w:p w:rsidR="004813A3" w:rsidRDefault="004813A3">
            <w:pPr>
              <w:jc w:val="both"/>
              <w:rPr>
                <w:sz w:val="20"/>
                <w:szCs w:val="20"/>
              </w:rPr>
            </w:pPr>
            <w:r>
              <w:rPr>
                <w:sz w:val="20"/>
                <w:szCs w:val="20"/>
              </w:rPr>
              <w:t>- обеспечение надежности и эффективности работы систем коммунального комплекса населенных пунктов Нововеличковского сельского поселения,</w:t>
            </w:r>
          </w:p>
          <w:p w:rsidR="004813A3" w:rsidRDefault="004813A3">
            <w:pPr>
              <w:jc w:val="both"/>
              <w:rPr>
                <w:sz w:val="20"/>
                <w:szCs w:val="20"/>
              </w:rPr>
            </w:pPr>
            <w:r>
              <w:rPr>
                <w:sz w:val="20"/>
                <w:szCs w:val="20"/>
              </w:rPr>
              <w:t xml:space="preserve">- повышение </w:t>
            </w:r>
            <w:proofErr w:type="gramStart"/>
            <w:r>
              <w:rPr>
                <w:sz w:val="20"/>
                <w:szCs w:val="20"/>
              </w:rPr>
              <w:t>уровня комфортности проживания  жителей населенных пунктов</w:t>
            </w:r>
            <w:proofErr w:type="gramEnd"/>
            <w:r>
              <w:rPr>
                <w:sz w:val="20"/>
                <w:szCs w:val="20"/>
              </w:rPr>
              <w:t>;</w:t>
            </w:r>
          </w:p>
          <w:p w:rsidR="004813A3" w:rsidRDefault="004813A3">
            <w:pPr>
              <w:jc w:val="both"/>
              <w:rPr>
                <w:sz w:val="20"/>
                <w:szCs w:val="20"/>
              </w:rPr>
            </w:pPr>
            <w:r>
              <w:rPr>
                <w:sz w:val="20"/>
                <w:szCs w:val="20"/>
              </w:rPr>
              <w:t xml:space="preserve">- снижение вероятности возникновения </w:t>
            </w:r>
            <w:proofErr w:type="gramStart"/>
            <w:r>
              <w:rPr>
                <w:sz w:val="20"/>
                <w:szCs w:val="20"/>
              </w:rPr>
              <w:t>криминогенной обстановки</w:t>
            </w:r>
            <w:proofErr w:type="gramEnd"/>
            <w:r>
              <w:rPr>
                <w:sz w:val="20"/>
                <w:szCs w:val="20"/>
              </w:rPr>
              <w:t>;</w:t>
            </w:r>
          </w:p>
          <w:p w:rsidR="004813A3" w:rsidRDefault="004813A3">
            <w:pPr>
              <w:ind w:left="132" w:hanging="132"/>
              <w:jc w:val="both"/>
              <w:rPr>
                <w:sz w:val="20"/>
                <w:szCs w:val="20"/>
              </w:rPr>
            </w:pPr>
            <w:r>
              <w:rPr>
                <w:sz w:val="20"/>
                <w:szCs w:val="20"/>
              </w:rPr>
              <w:t>- улучшение качества коммунальных услуг, предоставляемых потребителям на территории Нововеличковского сельского поселения.</w:t>
            </w:r>
          </w:p>
        </w:tc>
      </w:tr>
      <w:tr w:rsidR="004813A3" w:rsidTr="004813A3">
        <w:tc>
          <w:tcPr>
            <w:tcW w:w="8330" w:type="dxa"/>
            <w:tcBorders>
              <w:top w:val="single" w:sz="4" w:space="0" w:color="000000"/>
              <w:left w:val="single" w:sz="4" w:space="0" w:color="000000"/>
              <w:bottom w:val="single" w:sz="4" w:space="0" w:color="000000"/>
              <w:right w:val="single" w:sz="4" w:space="0" w:color="000000"/>
            </w:tcBorders>
            <w:hideMark/>
          </w:tcPr>
          <w:p w:rsidR="004813A3" w:rsidRDefault="004813A3">
            <w:pPr>
              <w:pStyle w:val="a4"/>
              <w:tabs>
                <w:tab w:val="left" w:pos="0"/>
              </w:tabs>
              <w:spacing w:after="0" w:line="240" w:lineRule="auto"/>
              <w:ind w:left="0"/>
              <w:rPr>
                <w:rFonts w:ascii="Times New Roman" w:hAnsi="Times New Roman"/>
                <w:b/>
              </w:rPr>
            </w:pPr>
            <w:r>
              <w:rPr>
                <w:rFonts w:ascii="Times New Roman" w:hAnsi="Times New Roman"/>
                <w:b/>
              </w:rPr>
              <w:t>1. Водоснабжение</w:t>
            </w:r>
          </w:p>
        </w:tc>
        <w:tc>
          <w:tcPr>
            <w:tcW w:w="1559" w:type="dxa"/>
            <w:tcBorders>
              <w:top w:val="single" w:sz="4" w:space="0" w:color="000000"/>
              <w:left w:val="single" w:sz="4" w:space="0" w:color="000000"/>
              <w:bottom w:val="single" w:sz="4" w:space="0" w:color="000000"/>
              <w:right w:val="single" w:sz="4" w:space="0" w:color="000000"/>
            </w:tcBorders>
          </w:tcPr>
          <w:p w:rsidR="004813A3" w:rsidRDefault="004813A3">
            <w:pPr>
              <w:jc w:val="center"/>
              <w:rPr>
                <w:rFonts w:eastAsia="Calibri"/>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4813A3" w:rsidRDefault="004813A3">
            <w:pPr>
              <w:jc w:val="center"/>
              <w:rPr>
                <w:rFonts w:eastAsia="Calibri"/>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4813A3" w:rsidRDefault="004813A3">
            <w:pPr>
              <w:rPr>
                <w:rFonts w:eastAsia="Calibri"/>
                <w:sz w:val="22"/>
                <w:szCs w:val="22"/>
              </w:rPr>
            </w:pPr>
          </w:p>
        </w:tc>
      </w:tr>
      <w:tr w:rsidR="004813A3" w:rsidTr="004813A3">
        <w:tc>
          <w:tcPr>
            <w:tcW w:w="8330" w:type="dxa"/>
            <w:tcBorders>
              <w:top w:val="single" w:sz="4" w:space="0" w:color="000000"/>
              <w:left w:val="single" w:sz="4" w:space="0" w:color="000000"/>
              <w:bottom w:val="single" w:sz="4" w:space="0" w:color="000000"/>
              <w:right w:val="single" w:sz="4" w:space="0" w:color="000000"/>
            </w:tcBorders>
            <w:vAlign w:val="center"/>
            <w:hideMark/>
          </w:tcPr>
          <w:p w:rsidR="004813A3" w:rsidRDefault="004813A3">
            <w:pPr>
              <w:rPr>
                <w:sz w:val="22"/>
                <w:szCs w:val="22"/>
              </w:rPr>
            </w:pPr>
            <w:r>
              <w:rPr>
                <w:bCs/>
                <w:iCs/>
                <w:sz w:val="22"/>
                <w:szCs w:val="22"/>
              </w:rPr>
              <w:t xml:space="preserve">Социальное развитие сельского поселения в области водоснабжения: в </w:t>
            </w:r>
            <w:proofErr w:type="spellStart"/>
            <w:r>
              <w:rPr>
                <w:bCs/>
                <w:iCs/>
                <w:sz w:val="22"/>
                <w:szCs w:val="22"/>
              </w:rPr>
              <w:t>т.ч</w:t>
            </w:r>
            <w:proofErr w:type="spellEnd"/>
            <w:r>
              <w:rPr>
                <w:bCs/>
                <w:iCs/>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rsidR="004813A3" w:rsidRDefault="004813A3">
            <w:pPr>
              <w:jc w:val="center"/>
              <w:rPr>
                <w:rFonts w:eastAsia="Calibri"/>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4813A3" w:rsidRDefault="004813A3">
            <w:pPr>
              <w:jc w:val="center"/>
              <w:rPr>
                <w:rFonts w:eastAsia="Calibri"/>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4813A3" w:rsidRDefault="004813A3">
            <w:pPr>
              <w:rPr>
                <w:rFonts w:eastAsia="Calibri"/>
                <w:sz w:val="22"/>
                <w:szCs w:val="22"/>
              </w:rPr>
            </w:pPr>
          </w:p>
        </w:tc>
      </w:tr>
      <w:tr w:rsidR="004813A3" w:rsidTr="004813A3">
        <w:tc>
          <w:tcPr>
            <w:tcW w:w="8330" w:type="dxa"/>
            <w:tcBorders>
              <w:top w:val="single" w:sz="4" w:space="0" w:color="000000"/>
              <w:left w:val="single" w:sz="4" w:space="0" w:color="000000"/>
              <w:bottom w:val="single" w:sz="4" w:space="0" w:color="000000"/>
              <w:right w:val="single" w:sz="4" w:space="0" w:color="000000"/>
            </w:tcBorders>
            <w:vAlign w:val="center"/>
            <w:hideMark/>
          </w:tcPr>
          <w:p w:rsidR="004813A3" w:rsidRDefault="004813A3">
            <w:pPr>
              <w:rPr>
                <w:sz w:val="22"/>
                <w:szCs w:val="22"/>
              </w:rPr>
            </w:pPr>
            <w:r>
              <w:rPr>
                <w:sz w:val="22"/>
                <w:szCs w:val="22"/>
              </w:rPr>
              <w:t>1.1 Капитальный ремонт системы водоснабжения ст. Нововеличковская</w:t>
            </w:r>
          </w:p>
        </w:tc>
        <w:tc>
          <w:tcPr>
            <w:tcW w:w="1559" w:type="dxa"/>
            <w:tcBorders>
              <w:top w:val="single" w:sz="4" w:space="0" w:color="000000"/>
              <w:left w:val="single" w:sz="4" w:space="0" w:color="000000"/>
              <w:bottom w:val="single" w:sz="4" w:space="0" w:color="000000"/>
              <w:right w:val="single" w:sz="4" w:space="0" w:color="000000"/>
            </w:tcBorders>
            <w:hideMark/>
          </w:tcPr>
          <w:p w:rsidR="004813A3" w:rsidRDefault="004813A3">
            <w:pPr>
              <w:jc w:val="center"/>
              <w:rPr>
                <w:rFonts w:eastAsia="Calibri"/>
                <w:sz w:val="22"/>
                <w:szCs w:val="22"/>
              </w:rPr>
            </w:pPr>
            <w:r>
              <w:rPr>
                <w:rFonts w:eastAsia="Calibri"/>
                <w:sz w:val="22"/>
                <w:szCs w:val="22"/>
              </w:rPr>
              <w:t>система</w:t>
            </w:r>
          </w:p>
        </w:tc>
        <w:tc>
          <w:tcPr>
            <w:tcW w:w="2693" w:type="dxa"/>
            <w:tcBorders>
              <w:top w:val="single" w:sz="4" w:space="0" w:color="000000"/>
              <w:left w:val="single" w:sz="4" w:space="0" w:color="000000"/>
              <w:bottom w:val="single" w:sz="4" w:space="0" w:color="000000"/>
              <w:right w:val="single" w:sz="4" w:space="0" w:color="000000"/>
            </w:tcBorders>
            <w:hideMark/>
          </w:tcPr>
          <w:p w:rsidR="004813A3" w:rsidRDefault="004813A3">
            <w:pPr>
              <w:jc w:val="center"/>
              <w:rPr>
                <w:rFonts w:eastAsia="Calibri"/>
                <w:sz w:val="22"/>
                <w:szCs w:val="22"/>
              </w:rPr>
            </w:pPr>
            <w:r>
              <w:rPr>
                <w:rFonts w:eastAsia="Calibri"/>
                <w:sz w:val="22"/>
                <w:szCs w:val="22"/>
              </w:rPr>
              <w:t>1</w:t>
            </w:r>
          </w:p>
        </w:tc>
        <w:tc>
          <w:tcPr>
            <w:tcW w:w="2835" w:type="dxa"/>
            <w:tcBorders>
              <w:top w:val="single" w:sz="4" w:space="0" w:color="000000"/>
              <w:left w:val="single" w:sz="4" w:space="0" w:color="000000"/>
              <w:bottom w:val="single" w:sz="4" w:space="0" w:color="000000"/>
              <w:right w:val="single" w:sz="4" w:space="0" w:color="000000"/>
            </w:tcBorders>
          </w:tcPr>
          <w:p w:rsidR="004813A3" w:rsidRDefault="004813A3">
            <w:pPr>
              <w:rPr>
                <w:rFonts w:eastAsia="Calibri"/>
                <w:sz w:val="22"/>
                <w:szCs w:val="22"/>
              </w:rPr>
            </w:pPr>
          </w:p>
        </w:tc>
      </w:tr>
      <w:tr w:rsidR="004813A3" w:rsidTr="004813A3">
        <w:tc>
          <w:tcPr>
            <w:tcW w:w="8330" w:type="dxa"/>
            <w:tcBorders>
              <w:top w:val="single" w:sz="4" w:space="0" w:color="000000"/>
              <w:left w:val="single" w:sz="4" w:space="0" w:color="000000"/>
              <w:bottom w:val="single" w:sz="4" w:space="0" w:color="000000"/>
              <w:right w:val="single" w:sz="4" w:space="0" w:color="000000"/>
            </w:tcBorders>
            <w:vAlign w:val="center"/>
            <w:hideMark/>
          </w:tcPr>
          <w:p w:rsidR="004813A3" w:rsidRDefault="004813A3">
            <w:pPr>
              <w:rPr>
                <w:lang w:eastAsia="en-US"/>
              </w:rPr>
            </w:pPr>
            <w:r>
              <w:rPr>
                <w:sz w:val="22"/>
                <w:szCs w:val="22"/>
              </w:rPr>
              <w:t xml:space="preserve">1.2 </w:t>
            </w:r>
            <w:r>
              <w:t>Осуществление строительного контроля и технадзора</w:t>
            </w:r>
            <w:r>
              <w:rPr>
                <w:lang w:eastAsia="en-US"/>
              </w:rPr>
              <w:t xml:space="preserve"> (объекта: капитальный ремонт водопроводной сети ст. Нововеличковская)</w:t>
            </w:r>
          </w:p>
        </w:tc>
        <w:tc>
          <w:tcPr>
            <w:tcW w:w="1559" w:type="dxa"/>
            <w:tcBorders>
              <w:top w:val="single" w:sz="4" w:space="0" w:color="000000"/>
              <w:left w:val="single" w:sz="4" w:space="0" w:color="000000"/>
              <w:bottom w:val="single" w:sz="4" w:space="0" w:color="000000"/>
              <w:right w:val="single" w:sz="4" w:space="0" w:color="000000"/>
            </w:tcBorders>
            <w:hideMark/>
          </w:tcPr>
          <w:p w:rsidR="004813A3" w:rsidRDefault="004813A3">
            <w:pPr>
              <w:jc w:val="center"/>
              <w:rPr>
                <w:rFonts w:eastAsia="Calibri"/>
                <w:sz w:val="22"/>
                <w:szCs w:val="22"/>
              </w:rPr>
            </w:pPr>
            <w:r>
              <w:rPr>
                <w:rFonts w:eastAsia="Calibri"/>
                <w:sz w:val="22"/>
                <w:szCs w:val="22"/>
              </w:rPr>
              <w:t>объект</w:t>
            </w:r>
          </w:p>
        </w:tc>
        <w:tc>
          <w:tcPr>
            <w:tcW w:w="2693" w:type="dxa"/>
            <w:tcBorders>
              <w:top w:val="single" w:sz="4" w:space="0" w:color="000000"/>
              <w:left w:val="single" w:sz="4" w:space="0" w:color="000000"/>
              <w:bottom w:val="single" w:sz="4" w:space="0" w:color="000000"/>
              <w:right w:val="single" w:sz="4" w:space="0" w:color="000000"/>
            </w:tcBorders>
            <w:hideMark/>
          </w:tcPr>
          <w:p w:rsidR="004813A3" w:rsidRDefault="004813A3">
            <w:pPr>
              <w:jc w:val="center"/>
              <w:rPr>
                <w:rFonts w:eastAsia="Calibri"/>
                <w:sz w:val="22"/>
                <w:szCs w:val="22"/>
              </w:rPr>
            </w:pPr>
            <w:r>
              <w:rPr>
                <w:rFonts w:eastAsia="Calibri"/>
                <w:sz w:val="22"/>
                <w:szCs w:val="22"/>
              </w:rPr>
              <w:t>1</w:t>
            </w:r>
          </w:p>
        </w:tc>
        <w:tc>
          <w:tcPr>
            <w:tcW w:w="2835" w:type="dxa"/>
            <w:tcBorders>
              <w:top w:val="single" w:sz="4" w:space="0" w:color="000000"/>
              <w:left w:val="single" w:sz="4" w:space="0" w:color="000000"/>
              <w:bottom w:val="single" w:sz="4" w:space="0" w:color="000000"/>
              <w:right w:val="single" w:sz="4" w:space="0" w:color="000000"/>
            </w:tcBorders>
          </w:tcPr>
          <w:p w:rsidR="004813A3" w:rsidRDefault="004813A3">
            <w:pPr>
              <w:rPr>
                <w:rFonts w:eastAsia="Calibri"/>
                <w:sz w:val="22"/>
                <w:szCs w:val="22"/>
              </w:rPr>
            </w:pPr>
          </w:p>
        </w:tc>
      </w:tr>
      <w:tr w:rsidR="004813A3" w:rsidTr="004813A3">
        <w:tc>
          <w:tcPr>
            <w:tcW w:w="8330" w:type="dxa"/>
            <w:tcBorders>
              <w:top w:val="single" w:sz="4" w:space="0" w:color="000000"/>
              <w:left w:val="single" w:sz="4" w:space="0" w:color="000000"/>
              <w:bottom w:val="single" w:sz="4" w:space="0" w:color="000000"/>
              <w:right w:val="single" w:sz="4" w:space="0" w:color="000000"/>
            </w:tcBorders>
            <w:hideMark/>
          </w:tcPr>
          <w:p w:rsidR="004813A3" w:rsidRDefault="004813A3">
            <w:pPr>
              <w:rPr>
                <w:b/>
                <w:sz w:val="22"/>
                <w:szCs w:val="22"/>
                <w:lang w:eastAsia="en-US"/>
              </w:rPr>
            </w:pPr>
            <w:r>
              <w:rPr>
                <w:b/>
                <w:sz w:val="22"/>
                <w:szCs w:val="22"/>
                <w:lang w:eastAsia="en-US"/>
              </w:rPr>
              <w:t>2. Теплоснабжение</w:t>
            </w:r>
          </w:p>
        </w:tc>
        <w:tc>
          <w:tcPr>
            <w:tcW w:w="1559" w:type="dxa"/>
            <w:tcBorders>
              <w:top w:val="single" w:sz="4" w:space="0" w:color="000000"/>
              <w:left w:val="single" w:sz="4" w:space="0" w:color="000000"/>
              <w:bottom w:val="single" w:sz="4" w:space="0" w:color="000000"/>
              <w:right w:val="single" w:sz="4" w:space="0" w:color="000000"/>
            </w:tcBorders>
          </w:tcPr>
          <w:p w:rsidR="004813A3" w:rsidRDefault="004813A3">
            <w:pPr>
              <w:jc w:val="center"/>
              <w:rPr>
                <w:rFonts w:eastAsia="Calibri"/>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4813A3" w:rsidRDefault="004813A3">
            <w:pPr>
              <w:jc w:val="center"/>
              <w:rPr>
                <w:rFonts w:eastAsia="Calibri"/>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4813A3" w:rsidRDefault="004813A3">
            <w:pPr>
              <w:rPr>
                <w:rFonts w:eastAsia="Calibri"/>
                <w:sz w:val="22"/>
                <w:szCs w:val="22"/>
              </w:rPr>
            </w:pPr>
          </w:p>
        </w:tc>
      </w:tr>
      <w:tr w:rsidR="004813A3" w:rsidTr="004813A3">
        <w:tc>
          <w:tcPr>
            <w:tcW w:w="8330" w:type="dxa"/>
            <w:tcBorders>
              <w:top w:val="single" w:sz="4" w:space="0" w:color="000000"/>
              <w:left w:val="single" w:sz="4" w:space="0" w:color="000000"/>
              <w:bottom w:val="single" w:sz="4" w:space="0" w:color="000000"/>
              <w:right w:val="single" w:sz="4" w:space="0" w:color="000000"/>
            </w:tcBorders>
            <w:hideMark/>
          </w:tcPr>
          <w:p w:rsidR="004813A3" w:rsidRDefault="004813A3">
            <w:pPr>
              <w:rPr>
                <w:b/>
                <w:sz w:val="22"/>
                <w:szCs w:val="22"/>
                <w:lang w:eastAsia="en-US"/>
              </w:rPr>
            </w:pPr>
            <w:r>
              <w:rPr>
                <w:bCs/>
                <w:iCs/>
                <w:sz w:val="22"/>
                <w:szCs w:val="22"/>
              </w:rPr>
              <w:t>Социальное развитие сельского поселения в области теплоснабжения:</w:t>
            </w:r>
          </w:p>
        </w:tc>
        <w:tc>
          <w:tcPr>
            <w:tcW w:w="1559" w:type="dxa"/>
            <w:tcBorders>
              <w:top w:val="single" w:sz="4" w:space="0" w:color="000000"/>
              <w:left w:val="single" w:sz="4" w:space="0" w:color="000000"/>
              <w:bottom w:val="single" w:sz="4" w:space="0" w:color="000000"/>
              <w:right w:val="single" w:sz="4" w:space="0" w:color="000000"/>
            </w:tcBorders>
          </w:tcPr>
          <w:p w:rsidR="004813A3" w:rsidRDefault="004813A3">
            <w:pPr>
              <w:jc w:val="center"/>
              <w:rPr>
                <w:rFonts w:eastAsia="Calibri"/>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4813A3" w:rsidRDefault="004813A3">
            <w:pPr>
              <w:jc w:val="center"/>
              <w:rPr>
                <w:rFonts w:eastAsia="Calibri"/>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4813A3" w:rsidRDefault="004813A3">
            <w:pPr>
              <w:rPr>
                <w:rFonts w:eastAsia="Calibri"/>
                <w:sz w:val="22"/>
                <w:szCs w:val="22"/>
              </w:rPr>
            </w:pPr>
          </w:p>
        </w:tc>
      </w:tr>
      <w:tr w:rsidR="004813A3" w:rsidTr="004813A3">
        <w:tc>
          <w:tcPr>
            <w:tcW w:w="8330" w:type="dxa"/>
            <w:tcBorders>
              <w:top w:val="single" w:sz="4" w:space="0" w:color="000000"/>
              <w:left w:val="single" w:sz="4" w:space="0" w:color="000000"/>
              <w:bottom w:val="single" w:sz="4" w:space="0" w:color="000000"/>
              <w:right w:val="single" w:sz="4" w:space="0" w:color="000000"/>
            </w:tcBorders>
            <w:hideMark/>
          </w:tcPr>
          <w:p w:rsidR="004813A3" w:rsidRDefault="004813A3">
            <w:pPr>
              <w:rPr>
                <w:bCs/>
                <w:iCs/>
                <w:sz w:val="22"/>
                <w:szCs w:val="22"/>
              </w:rPr>
            </w:pPr>
            <w:r>
              <w:rPr>
                <w:bCs/>
                <w:iCs/>
                <w:sz w:val="22"/>
                <w:szCs w:val="22"/>
              </w:rPr>
              <w:t xml:space="preserve">2.1. </w:t>
            </w:r>
            <w:r>
              <w:rPr>
                <w:sz w:val="22"/>
                <w:szCs w:val="22"/>
              </w:rPr>
              <w:t>Выполнение работ по подготовке систем теплоснабжения котельных №34 ст. Нововеличковская, №36 п. Найдорф, №39 ст. Воронцовская к работе в ОЗП 2021-2022 годов</w:t>
            </w:r>
          </w:p>
        </w:tc>
        <w:tc>
          <w:tcPr>
            <w:tcW w:w="1559" w:type="dxa"/>
            <w:tcBorders>
              <w:top w:val="single" w:sz="4" w:space="0" w:color="000000"/>
              <w:left w:val="single" w:sz="4" w:space="0" w:color="000000"/>
              <w:bottom w:val="single" w:sz="4" w:space="0" w:color="000000"/>
              <w:right w:val="single" w:sz="4" w:space="0" w:color="000000"/>
            </w:tcBorders>
            <w:hideMark/>
          </w:tcPr>
          <w:p w:rsidR="004813A3" w:rsidRDefault="004813A3">
            <w:pPr>
              <w:jc w:val="center"/>
              <w:rPr>
                <w:rFonts w:eastAsia="Calibri"/>
                <w:sz w:val="22"/>
                <w:szCs w:val="22"/>
              </w:rPr>
            </w:pPr>
            <w:r>
              <w:rPr>
                <w:rFonts w:eastAsia="Calibri"/>
                <w:sz w:val="22"/>
                <w:szCs w:val="22"/>
              </w:rPr>
              <w:t>система</w:t>
            </w:r>
          </w:p>
        </w:tc>
        <w:tc>
          <w:tcPr>
            <w:tcW w:w="2693" w:type="dxa"/>
            <w:tcBorders>
              <w:top w:val="single" w:sz="4" w:space="0" w:color="000000"/>
              <w:left w:val="single" w:sz="4" w:space="0" w:color="000000"/>
              <w:bottom w:val="single" w:sz="4" w:space="0" w:color="000000"/>
              <w:right w:val="single" w:sz="4" w:space="0" w:color="000000"/>
            </w:tcBorders>
            <w:hideMark/>
          </w:tcPr>
          <w:p w:rsidR="004813A3" w:rsidRDefault="004813A3">
            <w:pPr>
              <w:jc w:val="center"/>
              <w:rPr>
                <w:rFonts w:eastAsia="Calibri"/>
                <w:sz w:val="22"/>
                <w:szCs w:val="22"/>
              </w:rPr>
            </w:pPr>
            <w:r>
              <w:rPr>
                <w:rFonts w:eastAsia="Calibri"/>
                <w:sz w:val="22"/>
                <w:szCs w:val="22"/>
              </w:rPr>
              <w:t>3</w:t>
            </w:r>
          </w:p>
        </w:tc>
        <w:tc>
          <w:tcPr>
            <w:tcW w:w="2835" w:type="dxa"/>
            <w:tcBorders>
              <w:top w:val="single" w:sz="4" w:space="0" w:color="000000"/>
              <w:left w:val="single" w:sz="4" w:space="0" w:color="000000"/>
              <w:bottom w:val="single" w:sz="4" w:space="0" w:color="000000"/>
              <w:right w:val="single" w:sz="4" w:space="0" w:color="000000"/>
            </w:tcBorders>
          </w:tcPr>
          <w:p w:rsidR="004813A3" w:rsidRDefault="004813A3">
            <w:pPr>
              <w:rPr>
                <w:rFonts w:eastAsia="Calibri"/>
                <w:sz w:val="22"/>
                <w:szCs w:val="22"/>
              </w:rPr>
            </w:pPr>
          </w:p>
        </w:tc>
      </w:tr>
      <w:tr w:rsidR="004813A3" w:rsidTr="004813A3">
        <w:tc>
          <w:tcPr>
            <w:tcW w:w="8330" w:type="dxa"/>
            <w:tcBorders>
              <w:top w:val="single" w:sz="4" w:space="0" w:color="000000"/>
              <w:left w:val="single" w:sz="4" w:space="0" w:color="000000"/>
              <w:bottom w:val="single" w:sz="4" w:space="0" w:color="000000"/>
              <w:right w:val="single" w:sz="4" w:space="0" w:color="000000"/>
            </w:tcBorders>
            <w:hideMark/>
          </w:tcPr>
          <w:p w:rsidR="004813A3" w:rsidRDefault="004813A3">
            <w:pPr>
              <w:rPr>
                <w:bCs/>
                <w:iCs/>
                <w:sz w:val="22"/>
                <w:szCs w:val="22"/>
              </w:rPr>
            </w:pPr>
            <w:r>
              <w:rPr>
                <w:bCs/>
                <w:iCs/>
                <w:sz w:val="22"/>
                <w:szCs w:val="22"/>
              </w:rPr>
              <w:t xml:space="preserve">3. </w:t>
            </w:r>
            <w:r>
              <w:rPr>
                <w:sz w:val="22"/>
                <w:szCs w:val="22"/>
              </w:rPr>
              <w:t>Актуализация Программы комплексного развития коммунальной инфраструктуры Нововеличковского сельского поселения</w:t>
            </w:r>
          </w:p>
        </w:tc>
        <w:tc>
          <w:tcPr>
            <w:tcW w:w="1559" w:type="dxa"/>
            <w:tcBorders>
              <w:top w:val="single" w:sz="4" w:space="0" w:color="000000"/>
              <w:left w:val="single" w:sz="4" w:space="0" w:color="000000"/>
              <w:bottom w:val="single" w:sz="4" w:space="0" w:color="000000"/>
              <w:right w:val="single" w:sz="4" w:space="0" w:color="000000"/>
            </w:tcBorders>
            <w:hideMark/>
          </w:tcPr>
          <w:p w:rsidR="004813A3" w:rsidRDefault="004813A3">
            <w:pPr>
              <w:jc w:val="center"/>
              <w:rPr>
                <w:rFonts w:eastAsia="Calibri"/>
                <w:sz w:val="22"/>
                <w:szCs w:val="22"/>
              </w:rPr>
            </w:pPr>
            <w:proofErr w:type="spellStart"/>
            <w:r>
              <w:rPr>
                <w:rFonts w:eastAsia="Calibri"/>
                <w:sz w:val="22"/>
                <w:szCs w:val="22"/>
              </w:rPr>
              <w:t>компл</w:t>
            </w:r>
            <w:proofErr w:type="spellEnd"/>
            <w:r>
              <w:rPr>
                <w:rFonts w:eastAsia="Calibri"/>
                <w:sz w:val="22"/>
                <w:szCs w:val="22"/>
              </w:rPr>
              <w:t xml:space="preserve">. </w:t>
            </w:r>
          </w:p>
        </w:tc>
        <w:tc>
          <w:tcPr>
            <w:tcW w:w="2693" w:type="dxa"/>
            <w:tcBorders>
              <w:top w:val="single" w:sz="4" w:space="0" w:color="000000"/>
              <w:left w:val="single" w:sz="4" w:space="0" w:color="000000"/>
              <w:bottom w:val="single" w:sz="4" w:space="0" w:color="000000"/>
              <w:right w:val="single" w:sz="4" w:space="0" w:color="000000"/>
            </w:tcBorders>
            <w:hideMark/>
          </w:tcPr>
          <w:p w:rsidR="004813A3" w:rsidRDefault="004813A3">
            <w:pPr>
              <w:jc w:val="center"/>
              <w:rPr>
                <w:rFonts w:eastAsia="Calibri"/>
                <w:sz w:val="22"/>
                <w:szCs w:val="22"/>
              </w:rPr>
            </w:pPr>
            <w:r>
              <w:rPr>
                <w:rFonts w:eastAsia="Calibri"/>
                <w:sz w:val="22"/>
                <w:szCs w:val="22"/>
              </w:rPr>
              <w:t>1</w:t>
            </w:r>
          </w:p>
        </w:tc>
        <w:tc>
          <w:tcPr>
            <w:tcW w:w="2835" w:type="dxa"/>
            <w:tcBorders>
              <w:top w:val="single" w:sz="4" w:space="0" w:color="000000"/>
              <w:left w:val="single" w:sz="4" w:space="0" w:color="000000"/>
              <w:bottom w:val="single" w:sz="4" w:space="0" w:color="000000"/>
              <w:right w:val="single" w:sz="4" w:space="0" w:color="000000"/>
            </w:tcBorders>
          </w:tcPr>
          <w:p w:rsidR="004813A3" w:rsidRDefault="004813A3">
            <w:pPr>
              <w:rPr>
                <w:rFonts w:eastAsia="Calibri"/>
                <w:sz w:val="22"/>
                <w:szCs w:val="22"/>
              </w:rPr>
            </w:pPr>
          </w:p>
        </w:tc>
      </w:tr>
    </w:tbl>
    <w:p w:rsidR="004813A3" w:rsidRDefault="004813A3" w:rsidP="004813A3">
      <w:pPr>
        <w:rPr>
          <w:sz w:val="28"/>
          <w:szCs w:val="28"/>
        </w:rPr>
      </w:pPr>
    </w:p>
    <w:p w:rsidR="004813A3" w:rsidRDefault="004813A3" w:rsidP="004813A3">
      <w:pPr>
        <w:rPr>
          <w:sz w:val="28"/>
          <w:szCs w:val="28"/>
        </w:rPr>
      </w:pPr>
      <w:r>
        <w:rPr>
          <w:sz w:val="28"/>
          <w:szCs w:val="28"/>
        </w:rPr>
        <w:t xml:space="preserve">Начальник отдела ЖКХ, малого и среднего бизнеса </w:t>
      </w:r>
    </w:p>
    <w:p w:rsidR="004813A3" w:rsidRDefault="004813A3" w:rsidP="004813A3">
      <w:pPr>
        <w:rPr>
          <w:sz w:val="28"/>
          <w:szCs w:val="28"/>
        </w:rPr>
      </w:pPr>
      <w:r>
        <w:rPr>
          <w:sz w:val="28"/>
          <w:szCs w:val="28"/>
        </w:rPr>
        <w:t>администрации Нововеличковского сельского поселения                                                                                       В.В. Токаренко</w:t>
      </w:r>
      <w:r>
        <w:rPr>
          <w:rFonts w:eastAsia="Calibri"/>
          <w:sz w:val="28"/>
          <w:szCs w:val="28"/>
        </w:rPr>
        <w:tab/>
        <w:t xml:space="preserve"> </w:t>
      </w:r>
    </w:p>
    <w:p w:rsidR="004813A3" w:rsidRDefault="004813A3" w:rsidP="004813A3">
      <w:pPr>
        <w:rPr>
          <w:sz w:val="28"/>
          <w:szCs w:val="28"/>
        </w:rPr>
        <w:sectPr w:rsidR="004813A3">
          <w:pgSz w:w="16838" w:h="11906" w:orient="landscape"/>
          <w:pgMar w:top="567" w:right="568" w:bottom="426" w:left="709" w:header="708" w:footer="708" w:gutter="0"/>
          <w:cols w:space="720"/>
        </w:sectPr>
      </w:pPr>
    </w:p>
    <w:p w:rsidR="00BF27F2" w:rsidRDefault="00BF27F2"/>
    <w:sectPr w:rsidR="00BF27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7EC"/>
    <w:rsid w:val="000035F4"/>
    <w:rsid w:val="00391DA1"/>
    <w:rsid w:val="004813A3"/>
    <w:rsid w:val="004A6436"/>
    <w:rsid w:val="00787C06"/>
    <w:rsid w:val="00AD2815"/>
    <w:rsid w:val="00B52DDA"/>
    <w:rsid w:val="00BF27F2"/>
    <w:rsid w:val="00C27B99"/>
    <w:rsid w:val="00C45F5B"/>
    <w:rsid w:val="00D8435F"/>
    <w:rsid w:val="00DD652B"/>
    <w:rsid w:val="00F337EC"/>
    <w:rsid w:val="00F76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3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13A3"/>
  </w:style>
  <w:style w:type="paragraph" w:styleId="a4">
    <w:name w:val="List Paragraph"/>
    <w:basedOn w:val="a"/>
    <w:uiPriority w:val="34"/>
    <w:qFormat/>
    <w:rsid w:val="004813A3"/>
    <w:pPr>
      <w:spacing w:after="200" w:line="276" w:lineRule="auto"/>
      <w:ind w:left="720"/>
      <w:contextualSpacing/>
    </w:pPr>
    <w:rPr>
      <w:rFonts w:ascii="Calibri" w:eastAsia="Calibri" w:hAnsi="Calibri"/>
      <w:sz w:val="22"/>
      <w:szCs w:val="22"/>
      <w:lang w:eastAsia="en-US"/>
    </w:rPr>
  </w:style>
  <w:style w:type="character" w:customStyle="1" w:styleId="1">
    <w:name w:val="Основной шрифт абзаца1"/>
    <w:rsid w:val="004813A3"/>
  </w:style>
  <w:style w:type="paragraph" w:styleId="a5">
    <w:name w:val="Balloon Text"/>
    <w:basedOn w:val="a"/>
    <w:link w:val="a6"/>
    <w:uiPriority w:val="99"/>
    <w:semiHidden/>
    <w:unhideWhenUsed/>
    <w:rsid w:val="004813A3"/>
    <w:rPr>
      <w:rFonts w:ascii="Tahoma" w:hAnsi="Tahoma" w:cs="Tahoma"/>
      <w:sz w:val="16"/>
      <w:szCs w:val="16"/>
    </w:rPr>
  </w:style>
  <w:style w:type="character" w:customStyle="1" w:styleId="a6">
    <w:name w:val="Текст выноски Знак"/>
    <w:basedOn w:val="a0"/>
    <w:link w:val="a5"/>
    <w:uiPriority w:val="99"/>
    <w:semiHidden/>
    <w:rsid w:val="004813A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3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13A3"/>
  </w:style>
  <w:style w:type="paragraph" w:styleId="a4">
    <w:name w:val="List Paragraph"/>
    <w:basedOn w:val="a"/>
    <w:uiPriority w:val="34"/>
    <w:qFormat/>
    <w:rsid w:val="004813A3"/>
    <w:pPr>
      <w:spacing w:after="200" w:line="276" w:lineRule="auto"/>
      <w:ind w:left="720"/>
      <w:contextualSpacing/>
    </w:pPr>
    <w:rPr>
      <w:rFonts w:ascii="Calibri" w:eastAsia="Calibri" w:hAnsi="Calibri"/>
      <w:sz w:val="22"/>
      <w:szCs w:val="22"/>
      <w:lang w:eastAsia="en-US"/>
    </w:rPr>
  </w:style>
  <w:style w:type="character" w:customStyle="1" w:styleId="1">
    <w:name w:val="Основной шрифт абзаца1"/>
    <w:rsid w:val="004813A3"/>
  </w:style>
  <w:style w:type="paragraph" w:styleId="a5">
    <w:name w:val="Balloon Text"/>
    <w:basedOn w:val="a"/>
    <w:link w:val="a6"/>
    <w:uiPriority w:val="99"/>
    <w:semiHidden/>
    <w:unhideWhenUsed/>
    <w:rsid w:val="004813A3"/>
    <w:rPr>
      <w:rFonts w:ascii="Tahoma" w:hAnsi="Tahoma" w:cs="Tahoma"/>
      <w:sz w:val="16"/>
      <w:szCs w:val="16"/>
    </w:rPr>
  </w:style>
  <w:style w:type="character" w:customStyle="1" w:styleId="a6">
    <w:name w:val="Текст выноски Знак"/>
    <w:basedOn w:val="a0"/>
    <w:link w:val="a5"/>
    <w:uiPriority w:val="99"/>
    <w:semiHidden/>
    <w:rsid w:val="004813A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89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2629</Words>
  <Characters>14988</Characters>
  <Application>Microsoft Office Word</Application>
  <DocSecurity>0</DocSecurity>
  <Lines>124</Lines>
  <Paragraphs>35</Paragraphs>
  <ScaleCrop>false</ScaleCrop>
  <Company/>
  <LinksUpToDate>false</LinksUpToDate>
  <CharactersWithSpaces>17582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Volkova</dc:creator>
  <cp:keywords/>
  <dc:description/>
  <cp:lastModifiedBy>Volkova</cp:lastModifiedBy>
  <cp:revision>3</cp:revision>
  <dcterms:created xsi:type="dcterms:W3CDTF">2022-02-09T06:18:00Z</dcterms:created>
  <dcterms:modified xsi:type="dcterms:W3CDTF">2022-02-09T06:18:00Z</dcterms:modified>
</cp:coreProperties>
</file>