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91" w:rsidRPr="00C32091" w:rsidRDefault="00C32091" w:rsidP="00C32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32091">
        <w:rPr>
          <w:rFonts w:ascii="Calibri" w:eastAsia="Times New Roman" w:hAnsi="Calibri" w:cs="Times New Roman"/>
          <w:i/>
          <w:iCs/>
          <w:noProof/>
          <w:lang w:eastAsia="ru-RU"/>
        </w:rPr>
        <w:drawing>
          <wp:inline distT="0" distB="0" distL="0" distR="0">
            <wp:extent cx="482600" cy="57785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91" w:rsidRPr="00C32091" w:rsidRDefault="00C32091" w:rsidP="00C32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3209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C32091" w:rsidRPr="00C32091" w:rsidRDefault="00C32091" w:rsidP="00C32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3209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C32091" w:rsidRPr="00C32091" w:rsidRDefault="00C32091" w:rsidP="00C3209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32091" w:rsidRPr="00C32091" w:rsidRDefault="00C32091" w:rsidP="00C3209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320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C32091" w:rsidRPr="00C32091" w:rsidRDefault="00C32091" w:rsidP="00C32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091" w:rsidRPr="00C32091" w:rsidRDefault="00C32091" w:rsidP="00C32091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20.04.2023</w:t>
      </w:r>
      <w:r w:rsidRPr="00C3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122</w:t>
      </w:r>
      <w:r w:rsidRPr="00C3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2091" w:rsidRPr="00C32091" w:rsidRDefault="00C32091" w:rsidP="00C32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станица Нововеличковская</w:t>
      </w:r>
    </w:p>
    <w:p w:rsidR="00C32091" w:rsidRPr="00C32091" w:rsidRDefault="00C32091" w:rsidP="00C320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2091" w:rsidRPr="00C32091" w:rsidRDefault="00C32091" w:rsidP="00C32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C32091" w:rsidRPr="00C32091" w:rsidRDefault="00C32091" w:rsidP="00C32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Нововеличковского сельского поселения Динского района </w:t>
      </w:r>
    </w:p>
    <w:p w:rsidR="00C32091" w:rsidRPr="00C32091" w:rsidRDefault="00C32091" w:rsidP="00C32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C32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17.11.2022 № 349 «Об утверждении</w:t>
      </w:r>
      <w:r w:rsidRPr="00C3209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муниципальной программы </w:t>
      </w:r>
      <w:r w:rsidRPr="00C320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2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Благоустройство территории муниципального</w:t>
      </w:r>
      <w:r w:rsidRPr="00C3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образования </w:t>
      </w:r>
      <w:r w:rsidRPr="00C32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Нововеличковское сельское поселение Динского района на 2023 год»</w:t>
      </w:r>
    </w:p>
    <w:p w:rsidR="00C32091" w:rsidRPr="00C32091" w:rsidRDefault="00C32091" w:rsidP="00C32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2091" w:rsidRPr="00C32091" w:rsidRDefault="00C32091" w:rsidP="00C32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C3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руководствуясь </w:t>
      </w:r>
      <w:proofErr w:type="spellStart"/>
      <w:r w:rsidRPr="00C32091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C3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15, 19 статьи 8, </w:t>
      </w:r>
      <w:proofErr w:type="spellStart"/>
      <w:r w:rsidRPr="00C32091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C3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4, 5, 7 статьи 37 Устава Нововеличковского сельского поселения Динского района, в целях повышения общего уровня благоустройства территории Нововеличковского сельского поселения п о с </w:t>
      </w:r>
      <w:proofErr w:type="gramStart"/>
      <w:r w:rsidRPr="00C320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C3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C32091" w:rsidRPr="00C32091" w:rsidRDefault="00C32091" w:rsidP="00C32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9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3209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щ</w:t>
      </w:r>
      <w:r w:rsidRPr="00C320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Нововеличковского сельского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Динского района от 17.11.2022</w:t>
      </w:r>
      <w:r w:rsidRPr="00C3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349 «Об утверждении муниципальной программы «Благоустройство территории муниципального образования Нововеличковское сельское поселение Динского района на 2023 год» утвердив приложение в новой редакции (прилагается).</w:t>
      </w:r>
    </w:p>
    <w:p w:rsidR="00C32091" w:rsidRPr="00C32091" w:rsidRDefault="00C32091" w:rsidP="00C32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209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 </w:t>
      </w:r>
      <w:r w:rsidRPr="00C320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финансов и муниципальных закупок администрации Нововеличковского сельского поселения (</w:t>
      </w:r>
      <w:proofErr w:type="spellStart"/>
      <w:r w:rsidRPr="00C3209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Вуймина</w:t>
      </w:r>
      <w:proofErr w:type="spellEnd"/>
      <w:r w:rsidRPr="00C32091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финансирование мероприятий муниципальной программы «Благоустройство территории муниципального образования Нововеличковское сельское поселение Динского района на 2023 год» в пределах средств, предусмотренных на эти цели в бюджете Нововеличковского сельского поселения.</w:t>
      </w:r>
    </w:p>
    <w:p w:rsidR="00C32091" w:rsidRPr="00C32091" w:rsidRDefault="00C32091" w:rsidP="00C32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91">
        <w:rPr>
          <w:rFonts w:ascii="Times New Roman" w:eastAsia="Times New Roman" w:hAnsi="Times New Roman" w:cs="Times New Roman"/>
          <w:sz w:val="28"/>
          <w:szCs w:val="26"/>
          <w:lang w:eastAsia="ru-RU"/>
        </w:rPr>
        <w:t>3.</w:t>
      </w:r>
      <w:r w:rsidRPr="00C3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Отделу ЖКХ, малого и среднего бизнеса администрации Нововеличковского сельского поселения Динского района (</w:t>
      </w:r>
      <w:proofErr w:type="spellStart"/>
      <w:r w:rsidRPr="00C32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Моренченко</w:t>
      </w:r>
      <w:proofErr w:type="spellEnd"/>
      <w:r w:rsidRPr="00C32091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выполнение мероприятий программы.</w:t>
      </w:r>
    </w:p>
    <w:p w:rsidR="00C32091" w:rsidRPr="00C32091" w:rsidRDefault="00C32091" w:rsidP="00C32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3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Нововеличковского сельского поселения Динского района от 01.03.2023 </w:t>
      </w:r>
      <w:r w:rsidRPr="00C32091">
        <w:rPr>
          <w:rFonts w:ascii="Times New Roman" w:eastAsia="Times New Roman" w:hAnsi="Times New Roman" w:cs="Times New Roman"/>
          <w:sz w:val="28"/>
          <w:szCs w:val="28"/>
          <w:lang w:eastAsia="ru-RU"/>
        </w:rPr>
        <w:t>№ 62</w:t>
      </w:r>
      <w:r w:rsidRPr="00C3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Нововеличковского сельского поселения Динского района от</w:t>
      </w:r>
      <w:r w:rsidRPr="00C3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17.11.2022 № 349 «</w:t>
      </w:r>
      <w:r w:rsidRPr="00C32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 w:rsidRPr="00C3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0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«Благоустройство территории муниципального образования Нововеличковское сельское поселение Динского района на 2023 год» </w:t>
      </w:r>
      <w:r w:rsidRPr="00C3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утратившим силу.</w:t>
      </w:r>
    </w:p>
    <w:p w:rsidR="00C32091" w:rsidRPr="00C32091" w:rsidRDefault="00C32091" w:rsidP="00C32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3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Отделу по общим и правовым вопросам администрации Нововеличковского сельского поселения Динского района (Калитка) разместить настоящее постановление на официальном сайте Нововеличковского сельского поселения Динского района в сети Интернет. </w:t>
      </w:r>
    </w:p>
    <w:p w:rsidR="00C32091" w:rsidRPr="00C32091" w:rsidRDefault="00C32091" w:rsidP="00C32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91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выполнением постановления оставляю за собой.</w:t>
      </w:r>
    </w:p>
    <w:p w:rsidR="00C32091" w:rsidRPr="00C32091" w:rsidRDefault="00C32091" w:rsidP="00C32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9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Постановление вступает в силу со дня его подписания.</w:t>
      </w:r>
    </w:p>
    <w:p w:rsidR="00C32091" w:rsidRPr="00C32091" w:rsidRDefault="00C32091" w:rsidP="00C32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C32091" w:rsidRPr="00C32091" w:rsidRDefault="00C32091" w:rsidP="00C3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главы </w:t>
      </w:r>
    </w:p>
    <w:p w:rsidR="00C32091" w:rsidRPr="00C32091" w:rsidRDefault="00C32091" w:rsidP="00C3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C320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И.Л. Кочетков</w:t>
      </w:r>
    </w:p>
    <w:p w:rsidR="00C32091" w:rsidRPr="00C32091" w:rsidRDefault="00C32091" w:rsidP="00C32091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32091" w:rsidRDefault="00C32091" w:rsidP="00C32091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32091" w:rsidRDefault="00C32091" w:rsidP="00C32091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32091" w:rsidRPr="00C32091" w:rsidRDefault="00C32091" w:rsidP="00C32091">
      <w:pPr>
        <w:spacing w:after="0" w:line="240" w:lineRule="auto"/>
        <w:ind w:firstLine="5670"/>
        <w:jc w:val="right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C3209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lastRenderedPageBreak/>
        <w:t>ПРИЛОЖЕНИЕ</w:t>
      </w:r>
    </w:p>
    <w:p w:rsidR="00C32091" w:rsidRPr="00C32091" w:rsidRDefault="00C32091" w:rsidP="00C32091">
      <w:pPr>
        <w:spacing w:after="0" w:line="240" w:lineRule="auto"/>
        <w:ind w:firstLine="5670"/>
        <w:jc w:val="right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C3209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УТВЕРЖДЕНА</w:t>
      </w:r>
    </w:p>
    <w:p w:rsidR="00C32091" w:rsidRDefault="00C32091" w:rsidP="00C32091">
      <w:pPr>
        <w:spacing w:after="0" w:line="240" w:lineRule="auto"/>
        <w:ind w:firstLine="5670"/>
        <w:jc w:val="right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C3209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постановлением администрации Нововеличковского сельского</w:t>
      </w:r>
    </w:p>
    <w:p w:rsidR="00C32091" w:rsidRPr="00C32091" w:rsidRDefault="00C32091" w:rsidP="00C32091">
      <w:pPr>
        <w:spacing w:after="0" w:line="240" w:lineRule="auto"/>
        <w:ind w:firstLine="5670"/>
        <w:jc w:val="right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C3209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поселения Динского района</w:t>
      </w:r>
    </w:p>
    <w:p w:rsidR="00C32091" w:rsidRPr="00C32091" w:rsidRDefault="00C32091" w:rsidP="00C32091">
      <w:pPr>
        <w:spacing w:after="0" w:line="240" w:lineRule="auto"/>
        <w:ind w:firstLine="5670"/>
        <w:jc w:val="right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C3209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20.04.2023 г.</w:t>
      </w:r>
      <w:r w:rsidRPr="00C3209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122</w:t>
      </w:r>
    </w:p>
    <w:p w:rsidR="00C32091" w:rsidRPr="00C32091" w:rsidRDefault="00C32091" w:rsidP="00C32091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C32091" w:rsidRPr="00C32091" w:rsidRDefault="00C32091" w:rsidP="00C32091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C32091" w:rsidRPr="00C32091" w:rsidRDefault="00C32091" w:rsidP="00C32091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26260A" w:rsidRPr="0026260A" w:rsidRDefault="0026260A" w:rsidP="00262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260A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26260A" w:rsidRPr="0026260A" w:rsidRDefault="0026260A" w:rsidP="00262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62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территории муниципального образования Нововеличковское сельское поселение Динского района на 2023 год</w:t>
      </w: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6260A" w:rsidRPr="0026260A" w:rsidRDefault="0026260A" w:rsidP="00262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60A" w:rsidRPr="0026260A" w:rsidRDefault="0026260A" w:rsidP="00262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60A" w:rsidRPr="0026260A" w:rsidRDefault="0026260A" w:rsidP="00262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26260A" w:rsidRPr="0026260A" w:rsidRDefault="0026260A" w:rsidP="00262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Нововеличковского сельского </w:t>
      </w:r>
    </w:p>
    <w:p w:rsidR="0026260A" w:rsidRPr="0026260A" w:rsidRDefault="0026260A" w:rsidP="00262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26260A" w:rsidRPr="0026260A" w:rsidRDefault="0026260A" w:rsidP="00262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62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территории муниципального образования Нововеличковское сельское поселение Динского района на 2023 год</w:t>
      </w: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6260A" w:rsidRPr="0026260A" w:rsidRDefault="0026260A" w:rsidP="00262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26260A" w:rsidRPr="0026260A" w:rsidTr="00FB4174">
        <w:trPr>
          <w:trHeight w:val="851"/>
        </w:trPr>
        <w:tc>
          <w:tcPr>
            <w:tcW w:w="4219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Координатор муниципальной </w:t>
            </w:r>
          </w:p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Начальник отдела ЖКХ, малого и среднего бизнеса Администрации Нововеличковского сельского поселения</w:t>
            </w:r>
          </w:p>
        </w:tc>
      </w:tr>
      <w:tr w:rsidR="0026260A" w:rsidRPr="0026260A" w:rsidTr="00FB4174">
        <w:trPr>
          <w:trHeight w:val="710"/>
        </w:trPr>
        <w:tc>
          <w:tcPr>
            <w:tcW w:w="4219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муниципальной</w:t>
            </w:r>
          </w:p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Отдел ЖКХ, малого и среднего бизнеса Администрации Нововеличковского сельского поселения</w:t>
            </w:r>
          </w:p>
        </w:tc>
      </w:tr>
      <w:tr w:rsidR="0026260A" w:rsidRPr="0026260A" w:rsidTr="00FB4174">
        <w:trPr>
          <w:trHeight w:val="651"/>
        </w:trPr>
        <w:tc>
          <w:tcPr>
            <w:tcW w:w="4219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 муниципальной </w:t>
            </w:r>
          </w:p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6260A" w:rsidRPr="0026260A" w:rsidRDefault="0026260A" w:rsidP="0026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-  </w:t>
            </w:r>
            <w:r w:rsidRPr="0026260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совершенствование системы комплексного благоустройства муниципального образования </w:t>
            </w:r>
            <w:r w:rsidRPr="0026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Нововеличковского сельского поселения Динского района</w:t>
            </w:r>
          </w:p>
          <w:p w:rsidR="0026260A" w:rsidRPr="0026260A" w:rsidRDefault="0026260A" w:rsidP="0026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6260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повышение уровня внешнего благоустройства и санитарного содержания населенных пунктов </w:t>
            </w:r>
            <w:r w:rsidRPr="0026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Нововеличковского сельского поселения Динского района </w:t>
            </w:r>
          </w:p>
          <w:p w:rsidR="0026260A" w:rsidRPr="0026260A" w:rsidRDefault="0026260A" w:rsidP="0026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- совершенствование эстетического вида </w:t>
            </w:r>
            <w:r w:rsidRPr="0026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Нововеличковского сельского поселения Динского района,</w:t>
            </w:r>
            <w:r w:rsidRPr="0026260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создание гармоничной архитектурно-ландшафтной среды</w:t>
            </w:r>
          </w:p>
          <w:p w:rsidR="0026260A" w:rsidRPr="0026260A" w:rsidRDefault="0026260A" w:rsidP="00262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пунктов, территорий парковых зон;</w:t>
            </w:r>
          </w:p>
          <w:p w:rsidR="0026260A" w:rsidRPr="0026260A" w:rsidRDefault="0026260A" w:rsidP="00262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общего уровня благоустройства поселения</w:t>
            </w:r>
          </w:p>
        </w:tc>
      </w:tr>
      <w:tr w:rsidR="0026260A" w:rsidRPr="0026260A" w:rsidTr="00FB4174">
        <w:trPr>
          <w:trHeight w:val="635"/>
        </w:trPr>
        <w:tc>
          <w:tcPr>
            <w:tcW w:w="4219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Задачи муниципальной</w:t>
            </w:r>
          </w:p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приведение в качественное состояние элементов благоустройства.</w:t>
            </w:r>
          </w:p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привлечение жителей к участию в решении проблем благоустройства.</w:t>
            </w:r>
          </w:p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восстановление и реконструкция уличного освещения в населенных пунктах, территорий парковых зон;</w:t>
            </w:r>
          </w:p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26260A" w:rsidRPr="0026260A" w:rsidTr="00FB4174">
        <w:trPr>
          <w:trHeight w:val="776"/>
        </w:trPr>
        <w:tc>
          <w:tcPr>
            <w:tcW w:w="4219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5387" w:type="dxa"/>
          </w:tcPr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единое управление комплексным благоустройством муниципального образования;</w:t>
            </w:r>
          </w:p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определение перспективы улучшения благоустройства </w:t>
            </w:r>
            <w:r w:rsidRPr="0026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Нововеличковское сельское поселение Динского района</w:t>
            </w:r>
            <w:r w:rsidRPr="00262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работы и отдыха жителей поселения;</w:t>
            </w:r>
          </w:p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улучшение состояния территорий </w:t>
            </w:r>
            <w:r w:rsidRPr="0026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Нововеличковское сельское поселение Динского района;</w:t>
            </w:r>
          </w:p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привитие жителям муниципального образования любви и уважения к своему поселению, к соблюдению чистоты и порядка на территории </w:t>
            </w:r>
            <w:r w:rsidRPr="0026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Нововеличковское сельское поселение Динского района;</w:t>
            </w:r>
          </w:p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благоустроенность населенных пунктов поселения.</w:t>
            </w:r>
          </w:p>
        </w:tc>
      </w:tr>
      <w:tr w:rsidR="0026260A" w:rsidRPr="0026260A" w:rsidTr="00FB4174">
        <w:trPr>
          <w:trHeight w:val="720"/>
        </w:trPr>
        <w:tc>
          <w:tcPr>
            <w:tcW w:w="4219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</w:t>
            </w:r>
          </w:p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2023 год</w:t>
            </w:r>
          </w:p>
        </w:tc>
      </w:tr>
      <w:tr w:rsidR="0026260A" w:rsidRPr="0026260A" w:rsidTr="00FB4174">
        <w:trPr>
          <w:trHeight w:val="797"/>
        </w:trPr>
        <w:tc>
          <w:tcPr>
            <w:tcW w:w="4219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Бюджет всего – 11 732,</w:t>
            </w:r>
            <w:proofErr w:type="gramStart"/>
            <w:r w:rsidRPr="0026260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3  тыс.</w:t>
            </w:r>
            <w:proofErr w:type="gramEnd"/>
            <w:r w:rsidRPr="0026260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рублей в </w:t>
            </w:r>
            <w:proofErr w:type="spellStart"/>
            <w:r w:rsidRPr="0026260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т.ч</w:t>
            </w:r>
            <w:proofErr w:type="spellEnd"/>
            <w:r w:rsidRPr="0026260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. бюджет Нововеличковского сельского </w:t>
            </w:r>
          </w:p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поселения –5 261,6 </w:t>
            </w:r>
            <w:proofErr w:type="spellStart"/>
            <w:r w:rsidRPr="0026260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тыс.руб</w:t>
            </w:r>
            <w:proofErr w:type="spellEnd"/>
            <w:r w:rsidRPr="0026260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., краевой бюджет –  6 470,7 тыс. рублей</w:t>
            </w:r>
          </w:p>
        </w:tc>
      </w:tr>
      <w:tr w:rsidR="0026260A" w:rsidRPr="0026260A" w:rsidTr="00FB4174">
        <w:trPr>
          <w:trHeight w:val="651"/>
        </w:trPr>
        <w:tc>
          <w:tcPr>
            <w:tcW w:w="4219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выполнением</w:t>
            </w:r>
          </w:p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Администрация Нововеличковского сельского поселения и бюджетная комиссия Совета Нововеличковского сельского поселения</w:t>
            </w:r>
          </w:p>
        </w:tc>
      </w:tr>
    </w:tbl>
    <w:p w:rsidR="0026260A" w:rsidRPr="0026260A" w:rsidRDefault="0026260A" w:rsidP="002626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60A" w:rsidRPr="0026260A" w:rsidRDefault="0026260A" w:rsidP="002626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СОДЕРЖАНИЕ ПРОБЛЕМЫ И ОБОСНОВАНИЕ</w:t>
      </w:r>
    </w:p>
    <w:p w:rsidR="0026260A" w:rsidRPr="0026260A" w:rsidRDefault="0026260A" w:rsidP="0026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НЕОБХОДИМОСТИ ЕЕ РЕШЕНИЯ ПРОГРАММНЫМИ МЕТОДАМИ</w:t>
      </w:r>
    </w:p>
    <w:p w:rsidR="0026260A" w:rsidRPr="0026260A" w:rsidRDefault="0026260A" w:rsidP="0026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Природно-климатические условия Нововеличковского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качество услуги по сбору и вывозу бытовых и промышленных отходов, освещение улиц поселения. В настоящее время уличное освещение составляет 27% от необходимого, для восстановления освещения требуется дополнительное финансирование.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предпринимаемые меры, количество несанкционированных свалок мусора и бытовых отходов по-прежнему остается большим, отдельные домовладения не ухожены. 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26260A" w:rsidRPr="0026260A" w:rsidRDefault="0026260A" w:rsidP="002626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60A" w:rsidRPr="0026260A" w:rsidRDefault="0026260A" w:rsidP="002626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ОСНОВНЫЕ ЦЕЛИ И ЗАДАЧИ, СРОКИ И ЭТАПЫ</w:t>
      </w:r>
    </w:p>
    <w:p w:rsidR="0026260A" w:rsidRPr="0026260A" w:rsidRDefault="0026260A" w:rsidP="0026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РЕАЛИЗАЦИИ, ЦЕЛЕВЫЕ ИНДИКАТОРЫ И ПОКАЗАТЕЛИ ПРОГРАММЫ</w:t>
      </w:r>
    </w:p>
    <w:p w:rsidR="0026260A" w:rsidRPr="0026260A" w:rsidRDefault="0026260A" w:rsidP="0026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Анализ существующего положения в комплексном благоустройстве поселения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3-м показателям, из результатов исследования которых, сформулированы цели, задачи и направления деятельности при осуществлении программы.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Анализ качественного состояния элементов благоустройства поселения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2.2.</w:t>
      </w:r>
      <w:proofErr w:type="gramStart"/>
      <w:r w:rsidRPr="002626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1.Озеленение</w:t>
      </w:r>
      <w:proofErr w:type="gramEnd"/>
      <w:r w:rsidRPr="002626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не имеют поливочного водопровода, </w:t>
      </w:r>
      <w:r w:rsidRPr="0026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 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2.2.2. Наружное освещение, иллюминация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Сетью наружного освещения недостаточно оснащена вся территория поселения. 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заключается в восстановлении имеющегося освещения, его реконструкции и строительстве нового на улицах, территории парка муниципального образования.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2.2.3. Благоустройство территории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территории включает в себя: устройство тротуаров, озеленение, обустройство детских игровых площадок, мест отдыха, уборку территории поселения, уличное освещение, содержание мест захоронения. Благоустройством занимается администрация муниципального образования. 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сложившемся положении необходимо продолжать комплексное благоустройство в поселении.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Привлечение жителей к участию в решении проблем</w:t>
      </w:r>
      <w:r w:rsidRPr="0026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2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благоустройства поселения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показывает, что проблема заключается в низком уровне культуры поведения жителей населенных пунктов на улицах и во дворах, не бережном отношении к элементам благоустройства. 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2023 года необходимо организовать и провести: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различные конкурсы, направленные на озеленение дворов, придомовой территории. 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Данная Программа направлена на повышение уровня комплексного благоустройства территорий населенных пунктов Нововеличковского сельского поселения:</w:t>
      </w:r>
    </w:p>
    <w:p w:rsidR="0026260A" w:rsidRPr="0026260A" w:rsidRDefault="0026260A" w:rsidP="0026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</w:t>
      </w:r>
      <w:r w:rsidRPr="0026260A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совершенствование системы комплексного благоустройства </w:t>
      </w: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6260A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26260A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Нововеличковское сельское поселение Динского района;</w:t>
      </w:r>
    </w:p>
    <w:p w:rsidR="0026260A" w:rsidRPr="0026260A" w:rsidRDefault="0026260A" w:rsidP="0026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- </w:t>
      </w:r>
      <w:r w:rsidRPr="0026260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повышение уровня внешнего благоустройства и санитарного содержания населенных пунктов </w:t>
      </w: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 Динского района;</w:t>
      </w:r>
    </w:p>
    <w:p w:rsidR="0026260A" w:rsidRPr="0026260A" w:rsidRDefault="0026260A" w:rsidP="0026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совершенствование эстетического вида </w:t>
      </w: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 Динского района</w:t>
      </w:r>
      <w:r w:rsidRPr="0026260A">
        <w:rPr>
          <w:rFonts w:ascii="Times New Roman" w:eastAsia="Times New Roman" w:hAnsi="Times New Roman" w:cs="Courier New"/>
          <w:sz w:val="28"/>
          <w:szCs w:val="28"/>
          <w:lang w:eastAsia="ru-RU"/>
        </w:rPr>
        <w:t>, создание гармоничной архитектурно-ландшафтной среды;</w:t>
      </w:r>
    </w:p>
    <w:p w:rsidR="0026260A" w:rsidRPr="0026260A" w:rsidRDefault="0026260A" w:rsidP="00262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Courier New"/>
          <w:sz w:val="28"/>
          <w:szCs w:val="28"/>
          <w:lang w:eastAsia="ru-RU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26260A" w:rsidRPr="0026260A" w:rsidRDefault="0026260A" w:rsidP="00262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Courier New"/>
          <w:sz w:val="28"/>
          <w:szCs w:val="28"/>
          <w:lang w:eastAsia="ru-RU"/>
        </w:rPr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общего уровня благоустройства поселения;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приведение в качественное состояние элементов благоустройства.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жителей к участию в решении проблем благоустройства.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восстановление и реконструкция уличного освещения, территорий парковых зон, установка светильников в населенных пунктах;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26260A" w:rsidRPr="0026260A" w:rsidRDefault="0026260A" w:rsidP="002626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60A" w:rsidRPr="0026260A" w:rsidRDefault="0026260A" w:rsidP="002626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МЕХАНИЗМ РЕАЛИЗАЦИИ, ОРГАНИЗАЦИЯ УПРАВЛЕНИЯ</w:t>
      </w:r>
    </w:p>
    <w:p w:rsidR="0026260A" w:rsidRPr="0026260A" w:rsidRDefault="0026260A" w:rsidP="0026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КОНТРОЛЬ ЗА ХОДОМ РЕАЛИЗАЦИИ ПРОГРАММЫ</w:t>
      </w:r>
    </w:p>
    <w:p w:rsidR="0026260A" w:rsidRPr="0026260A" w:rsidRDefault="0026260A" w:rsidP="0026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60A" w:rsidRPr="0026260A" w:rsidRDefault="0026260A" w:rsidP="0026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реализацией Программы осуществляет муниципальный заказчик Программы – Администрация Нововеличковского сельского поселения Динского района Краснодарского края.</w:t>
      </w:r>
    </w:p>
    <w:p w:rsidR="0026260A" w:rsidRPr="0026260A" w:rsidRDefault="0026260A" w:rsidP="0026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26260A" w:rsidRPr="0026260A" w:rsidRDefault="0026260A" w:rsidP="0026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Заказчиком Программы выполняются следующие основные задачи:</w:t>
      </w:r>
    </w:p>
    <w:p w:rsidR="0026260A" w:rsidRPr="0026260A" w:rsidRDefault="0026260A" w:rsidP="0026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экономический анализ эффективности программных проектов и мероприятий Программы;</w:t>
      </w:r>
    </w:p>
    <w:p w:rsidR="0026260A" w:rsidRPr="0026260A" w:rsidRDefault="0026260A" w:rsidP="0026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предложений по составлению плана инвестиционных и текущих расходов на очередной период;</w:t>
      </w:r>
    </w:p>
    <w:p w:rsidR="0026260A" w:rsidRPr="0026260A" w:rsidRDefault="0026260A" w:rsidP="0026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по </w:t>
      </w: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результатам принятия краевого и местного бюджетов и уточнения возможных объемов финансирования из других источников;</w:t>
      </w:r>
    </w:p>
    <w:p w:rsidR="0026260A" w:rsidRPr="0026260A" w:rsidRDefault="0026260A" w:rsidP="0026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26260A" w:rsidRPr="0026260A" w:rsidRDefault="0026260A" w:rsidP="0026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реализацией Программы осуществляет </w:t>
      </w:r>
      <w:r w:rsidRPr="0026260A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Администрация Нововеличковского сельского поселения и бюджетная комиссия Совета Нововеличковского сельского поселения</w:t>
      </w: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260A" w:rsidRPr="0026260A" w:rsidRDefault="0026260A" w:rsidP="0026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Программы – </w:t>
      </w:r>
      <w:r w:rsidRPr="0026260A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отдел ЖКХ, малого и среднего бизнеса Администрации Нововеличковского сельского поселения</w:t>
      </w: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Динского района Краснодарского края:</w:t>
      </w:r>
    </w:p>
    <w:p w:rsidR="0026260A" w:rsidRPr="0026260A" w:rsidRDefault="0026260A" w:rsidP="0026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26260A" w:rsidRPr="0026260A" w:rsidRDefault="0026260A" w:rsidP="0026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обобщение и подготовку информации о ходе реализации мероприятий Программы;</w:t>
      </w:r>
    </w:p>
    <w:p w:rsidR="0026260A" w:rsidRPr="0026260A" w:rsidRDefault="0026260A" w:rsidP="0026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реализации муниципальной программы осуществляется в соответствии с разделом 5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</w:t>
      </w:r>
      <w:proofErr w:type="gramStart"/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End"/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постановлением администрации Нововеличковского сельского поселения Динского района от 09.06.2016 № 293.</w:t>
      </w:r>
    </w:p>
    <w:p w:rsidR="0026260A" w:rsidRPr="0026260A" w:rsidRDefault="0026260A" w:rsidP="002626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60A" w:rsidRPr="0026260A" w:rsidRDefault="0026260A" w:rsidP="002626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ОЦЕНКА ЭФФЕКТИВНОСТИ СОЦИАЛЬНО-ЭКОНОМИЧЕСКИХ</w:t>
      </w:r>
    </w:p>
    <w:p w:rsidR="0026260A" w:rsidRPr="0026260A" w:rsidRDefault="0026260A" w:rsidP="0026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ЭКОЛОГИЧЕСКИХ ПОСЛЕДСТВИЙ ОТ РЕАЛИЗАЦИИ ПРОГРАММЫ</w:t>
      </w:r>
    </w:p>
    <w:p w:rsidR="0026260A" w:rsidRPr="0026260A" w:rsidRDefault="0026260A" w:rsidP="0026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</w:t>
      </w: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Нововеличковское сельское поселение Динского района</w:t>
      </w:r>
      <w:r w:rsidRPr="0026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программы оценивается по следующим показателям: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процент соответствия объектов внешнего благоустройства (озеленения, наружного освещения) ГОСТу;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процент привлечения населения муниципального образования к работам по благоустройству;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процент привлечения предприятий и организаций поселения к работам по благоустройству;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насаждениями, детскими игровыми и спортивными площадками).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ожидается: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экологической обстановки и создание среды, комфортной для проживания жителей поселения;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поселения, территории парка;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увеличение площади благоустроенных зелёных насаждений в поселении; 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</w:t>
      </w: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редотвращение сокращения зелёных насаждений 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количественным результатам реализации Программы относятся: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-увеличение количества высаживаемых деревьев;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-увеличение площади цветочного оформления;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муниципальной программы Нововеличковского сельского поселения Динского района «</w:t>
      </w:r>
      <w:r w:rsidRPr="00262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территории муниципального образования Нововеличковское сельское поселение Динского района на 2023 год</w:t>
      </w: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Динского района от 09.06.2016 № 293  «Об утверждении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района».</w:t>
      </w:r>
    </w:p>
    <w:p w:rsidR="0026260A" w:rsidRPr="0026260A" w:rsidRDefault="0026260A" w:rsidP="00262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60A" w:rsidRPr="0026260A" w:rsidRDefault="0026260A" w:rsidP="00262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60A" w:rsidRPr="0026260A" w:rsidRDefault="0026260A" w:rsidP="00262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26260A" w:rsidRPr="0026260A" w:rsidRDefault="0026260A" w:rsidP="00262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                                         Л.В. Кравченко</w:t>
      </w:r>
    </w:p>
    <w:p w:rsidR="0026260A" w:rsidRPr="0026260A" w:rsidRDefault="0026260A" w:rsidP="0026260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  <w:sectPr w:rsidR="0026260A" w:rsidRPr="0026260A" w:rsidSect="00B36E74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26260A" w:rsidRPr="0026260A" w:rsidRDefault="0026260A" w:rsidP="0026260A">
      <w:pPr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bookmarkStart w:id="0" w:name="_GoBack"/>
      <w:bookmarkEnd w:id="0"/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паспорту муниципальной целевой программы «Благоустройство территории муниципального образования Нововеличковское сельское поселение Динского района на 2023 год</w:t>
      </w:r>
      <w:r w:rsidRPr="00262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260A" w:rsidRPr="0026260A" w:rsidRDefault="0026260A" w:rsidP="00262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626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26260A" w:rsidRPr="0026260A" w:rsidRDefault="0026260A" w:rsidP="0026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</w:t>
      </w:r>
      <w:r w:rsidRPr="0026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Благоустройство территории муниципального образования Нововеличковское сельское поселение </w:t>
      </w:r>
    </w:p>
    <w:p w:rsidR="0026260A" w:rsidRPr="0026260A" w:rsidRDefault="0026260A" w:rsidP="0026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6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Динского района на 20</w:t>
      </w:r>
      <w:r w:rsidRPr="002626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 w:rsidRPr="0026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год</w:t>
      </w:r>
      <w:r w:rsidRPr="002626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26260A" w:rsidRPr="0026260A" w:rsidRDefault="0026260A" w:rsidP="002626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793"/>
        <w:gridCol w:w="2410"/>
        <w:gridCol w:w="1417"/>
        <w:gridCol w:w="1276"/>
        <w:gridCol w:w="3119"/>
        <w:gridCol w:w="2976"/>
      </w:tblGrid>
      <w:tr w:rsidR="0026260A" w:rsidRPr="0026260A" w:rsidTr="00FB4174">
        <w:trPr>
          <w:cantSplit/>
          <w:trHeight w:val="1211"/>
        </w:trPr>
        <w:tc>
          <w:tcPr>
            <w:tcW w:w="710" w:type="dxa"/>
            <w:vAlign w:val="center"/>
          </w:tcPr>
          <w:p w:rsidR="0026260A" w:rsidRPr="0026260A" w:rsidRDefault="0026260A" w:rsidP="0026260A">
            <w:pPr>
              <w:spacing w:after="0"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260A" w:rsidRPr="0026260A" w:rsidRDefault="0026260A" w:rsidP="0026260A">
            <w:pPr>
              <w:spacing w:after="0"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793" w:type="dxa"/>
            <w:vAlign w:val="center"/>
          </w:tcPr>
          <w:p w:rsidR="0026260A" w:rsidRPr="0026260A" w:rsidRDefault="0026260A" w:rsidP="0026260A">
            <w:pPr>
              <w:spacing w:after="0"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26260A" w:rsidRPr="0026260A" w:rsidRDefault="0026260A" w:rsidP="0026260A">
            <w:pPr>
              <w:spacing w:after="0"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Align w:val="center"/>
          </w:tcPr>
          <w:p w:rsidR="0026260A" w:rsidRPr="0026260A" w:rsidRDefault="0026260A" w:rsidP="0026260A">
            <w:pPr>
              <w:spacing w:after="0"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 w:rsidRPr="0026260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финан-сирования</w:t>
            </w:r>
            <w:proofErr w:type="spellEnd"/>
            <w:proofErr w:type="gramEnd"/>
            <w:r w:rsidRPr="0026260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, </w:t>
            </w:r>
          </w:p>
          <w:p w:rsidR="0026260A" w:rsidRPr="0026260A" w:rsidRDefault="0026260A" w:rsidP="0026260A">
            <w:pPr>
              <w:spacing w:after="0"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всего</w:t>
            </w:r>
          </w:p>
          <w:p w:rsidR="0026260A" w:rsidRPr="0026260A" w:rsidRDefault="0026260A" w:rsidP="0026260A">
            <w:pPr>
              <w:spacing w:after="0"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1276" w:type="dxa"/>
            <w:vAlign w:val="center"/>
          </w:tcPr>
          <w:p w:rsidR="0026260A" w:rsidRPr="0026260A" w:rsidRDefault="0026260A" w:rsidP="0026260A">
            <w:pPr>
              <w:spacing w:after="0"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2023 год</w:t>
            </w:r>
          </w:p>
        </w:tc>
        <w:tc>
          <w:tcPr>
            <w:tcW w:w="3119" w:type="dxa"/>
            <w:vAlign w:val="center"/>
          </w:tcPr>
          <w:p w:rsidR="0026260A" w:rsidRPr="0026260A" w:rsidRDefault="0026260A" w:rsidP="0026260A">
            <w:pPr>
              <w:spacing w:after="0"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976" w:type="dxa"/>
            <w:vAlign w:val="center"/>
          </w:tcPr>
          <w:p w:rsidR="0026260A" w:rsidRPr="0026260A" w:rsidRDefault="0026260A" w:rsidP="0026260A">
            <w:pPr>
              <w:shd w:val="clear" w:color="auto" w:fill="FFFFFF"/>
              <w:spacing w:after="0" w:line="216" w:lineRule="auto"/>
              <w:ind w:right="-57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Участник муниципальной программы </w:t>
            </w:r>
          </w:p>
          <w:p w:rsidR="0026260A" w:rsidRPr="0026260A" w:rsidRDefault="0026260A" w:rsidP="0026260A">
            <w:pPr>
              <w:shd w:val="clear" w:color="auto" w:fill="FFFFFF"/>
              <w:spacing w:after="0" w:line="216" w:lineRule="auto"/>
              <w:ind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Align w:val="center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76" w:type="dxa"/>
            <w:vAlign w:val="center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6260A" w:rsidRPr="0026260A" w:rsidTr="00FB4174">
        <w:tc>
          <w:tcPr>
            <w:tcW w:w="710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793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6142,0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6142,0</w:t>
            </w:r>
          </w:p>
        </w:tc>
        <w:tc>
          <w:tcPr>
            <w:tcW w:w="3119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ООО «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Кубаньэнергосбыт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подрядчики</w:t>
            </w: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3442,0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3442,0</w:t>
            </w:r>
          </w:p>
        </w:tc>
        <w:tc>
          <w:tcPr>
            <w:tcW w:w="3119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2700,0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2700,0</w:t>
            </w:r>
          </w:p>
        </w:tc>
        <w:tc>
          <w:tcPr>
            <w:tcW w:w="3119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793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Оплата за электроэнергию уличного освещения, освещение территории парка</w:t>
            </w: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2792,0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2792,0</w:t>
            </w:r>
          </w:p>
        </w:tc>
        <w:tc>
          <w:tcPr>
            <w:tcW w:w="3119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- своевременность оплаты за предоставляемую электроэнергию</w:t>
            </w:r>
          </w:p>
        </w:tc>
        <w:tc>
          <w:tcPr>
            <w:tcW w:w="2976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ООО «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Кубаньэнергосбыт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подрядчики</w:t>
            </w: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2792,0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2792,0</w:t>
            </w: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rPr>
          <w:trHeight w:val="313"/>
        </w:trPr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793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Ремонт, реконструкция и техническое обслуживание наружных сетей уличного освещения территории поселения, территории </w:t>
            </w: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парка</w:t>
            </w:r>
            <w:r w:rsidRPr="0026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(Стадион, ул. Новая, ул. Ровная, ул. Краснодарская, уличное освещение-7 точек, ул. Почтовая, ул. Красная, ул. Луначарского, ул. 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Бежко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, ул. Таманская, 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ул.Красная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-Братская, 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ул.Красная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-Пушкина, 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Производ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. мастерская, Котельная, Эл. уст-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нежелого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зд.-</w:t>
            </w:r>
            <w:proofErr w:type="gramEnd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2 точки, Эл. установки объектов – 2 точки)</w:t>
            </w:r>
          </w:p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3119" w:type="dxa"/>
            <w:vMerge w:val="restart"/>
          </w:tcPr>
          <w:p w:rsidR="0026260A" w:rsidRPr="0026260A" w:rsidRDefault="0026260A" w:rsidP="0026260A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соответствие наружного освещения ГОСТу</w:t>
            </w:r>
          </w:p>
        </w:tc>
        <w:tc>
          <w:tcPr>
            <w:tcW w:w="2976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</w:t>
            </w: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сельского поселения, ООО «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Кубаньэнергосбыт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26260A" w:rsidRPr="0026260A" w:rsidRDefault="0026260A" w:rsidP="0026260A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подрядчики</w:t>
            </w: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rPr>
          <w:trHeight w:val="251"/>
        </w:trPr>
        <w:tc>
          <w:tcPr>
            <w:tcW w:w="710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3793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документации по техническому присоединению 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 (по заявкам присоединение впервые вводимых 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устройств, увеличение мощности ранее присоединенных 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устройств)</w:t>
            </w: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3119" w:type="dxa"/>
            <w:vMerge w:val="restart"/>
          </w:tcPr>
          <w:p w:rsidR="0026260A" w:rsidRPr="0026260A" w:rsidRDefault="0026260A" w:rsidP="0026260A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соответствие наружного освещения ГОСТу</w:t>
            </w:r>
          </w:p>
        </w:tc>
        <w:tc>
          <w:tcPr>
            <w:tcW w:w="2976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ООО «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Кубаньэнергосбыт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26260A" w:rsidRPr="0026260A" w:rsidRDefault="0026260A" w:rsidP="0026260A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подрядчики</w:t>
            </w:r>
          </w:p>
        </w:tc>
      </w:tr>
      <w:tr w:rsidR="0026260A" w:rsidRPr="0026260A" w:rsidTr="00FB4174">
        <w:trPr>
          <w:trHeight w:val="316"/>
        </w:trPr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793" w:type="dxa"/>
            <w:vMerge w:val="restart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указателей с названиями улиц и номерами домов в ст. Нововеличковской, ст. 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Воронцовской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, п. 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, п. Дальний</w:t>
            </w: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119" w:type="dxa"/>
            <w:vMerge w:val="restart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- совершенствование эстетического состояния территории;</w:t>
            </w:r>
          </w:p>
        </w:tc>
        <w:tc>
          <w:tcPr>
            <w:tcW w:w="2976" w:type="dxa"/>
            <w:vMerge w:val="restart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rPr>
          <w:trHeight w:val="217"/>
        </w:trPr>
        <w:tc>
          <w:tcPr>
            <w:tcW w:w="710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3793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Мероприятия по выполнению ремонта уличного освещения                     ст. Нововеличковской, в рамках реализации основного мероприятия «Поощрение и распространение примеров лучшей муниципальной практики деятельности органов местного самоуправления по премированию победителей Всероссийского конкурса «лучшая муниципальная практика»</w:t>
            </w: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2700,0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2700,0</w:t>
            </w:r>
          </w:p>
        </w:tc>
        <w:tc>
          <w:tcPr>
            <w:tcW w:w="3119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соответствие наружного освещения ГОСТу</w:t>
            </w:r>
          </w:p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- улучшение и создание среды, комфортной для проживания жителей поселения.</w:t>
            </w:r>
          </w:p>
        </w:tc>
        <w:tc>
          <w:tcPr>
            <w:tcW w:w="2976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ООО «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Кубаньэнергосбыт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подрядчики</w:t>
            </w:r>
          </w:p>
        </w:tc>
      </w:tr>
      <w:tr w:rsidR="0026260A" w:rsidRPr="0026260A" w:rsidTr="00FB4174">
        <w:trPr>
          <w:trHeight w:val="236"/>
        </w:trPr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rPr>
          <w:trHeight w:val="253"/>
        </w:trPr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2700,0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2700,0</w:t>
            </w: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rPr>
          <w:trHeight w:val="272"/>
        </w:trPr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rPr>
          <w:trHeight w:val="388"/>
        </w:trPr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rPr>
          <w:trHeight w:val="388"/>
        </w:trPr>
        <w:tc>
          <w:tcPr>
            <w:tcW w:w="710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793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Озеленение :</w:t>
            </w:r>
            <w:proofErr w:type="gramEnd"/>
          </w:p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Приобретение саженцев деревьев и цветов, разбивка клумб, </w:t>
            </w:r>
          </w:p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омоложение и валка деревьев (территории парковой зоны, центральной площади ст. Нововеличковская)</w:t>
            </w: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119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- совершенствование эстетического состояния территории;</w:t>
            </w:r>
          </w:p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увеличение площади благоустроенных зелёных насаждений в поселении; </w:t>
            </w:r>
          </w:p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iCs/>
                <w:lang w:eastAsia="ru-RU"/>
              </w:rPr>
              <w:t>- создание зелёных зон для отдыха жителей и гостей поселения;</w:t>
            </w:r>
          </w:p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iCs/>
                <w:lang w:eastAsia="ru-RU"/>
              </w:rPr>
              <w:t>- п</w:t>
            </w: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редотвращение сокращения зелёных насаждений;</w:t>
            </w:r>
          </w:p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- увеличение количества высаживаемых деревьев;</w:t>
            </w:r>
          </w:p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- увеличение площади цветочного оформления;</w:t>
            </w:r>
          </w:p>
        </w:tc>
        <w:tc>
          <w:tcPr>
            <w:tcW w:w="2976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Нововеличковского </w:t>
            </w: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сельского поселения, подрядчик </w:t>
            </w:r>
          </w:p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rPr>
          <w:trHeight w:val="217"/>
        </w:trPr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rPr>
          <w:trHeight w:val="60"/>
        </w:trPr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793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ритуальных услуг и содержание мест захоронения ул. Садовая, ул. 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Д.Бедного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 ст. Нововеличковская (содержание </w:t>
            </w:r>
          </w:p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территорий кладбищ, вывоз мусора, уборка территорий, окраска ограждений,)</w:t>
            </w: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3119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- результаты реализации программных мероприятий должны                 обеспечить </w:t>
            </w:r>
          </w:p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- планомерное и рациональное содержание мест захоронений на территории муниципального образования</w:t>
            </w:r>
          </w:p>
        </w:tc>
        <w:tc>
          <w:tcPr>
            <w:tcW w:w="2976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26260A" w:rsidRPr="0026260A" w:rsidRDefault="0026260A" w:rsidP="0026260A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rPr>
          <w:trHeight w:val="267"/>
        </w:trPr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rPr>
          <w:trHeight w:val="264"/>
        </w:trPr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 w:val="restart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793" w:type="dxa"/>
            <w:vMerge w:val="restart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сельского поселения</w:t>
            </w: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5289,9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5289,9</w:t>
            </w:r>
          </w:p>
        </w:tc>
        <w:tc>
          <w:tcPr>
            <w:tcW w:w="3119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 w:val="restart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26260A" w:rsidRPr="0026260A" w:rsidRDefault="0026260A" w:rsidP="0026260A">
            <w:pPr>
              <w:spacing w:after="20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1519,6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1519,6</w:t>
            </w:r>
          </w:p>
        </w:tc>
        <w:tc>
          <w:tcPr>
            <w:tcW w:w="3119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3770,7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3770,7</w:t>
            </w:r>
          </w:p>
        </w:tc>
        <w:tc>
          <w:tcPr>
            <w:tcW w:w="3119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 w:val="restart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3793" w:type="dxa"/>
            <w:vMerge w:val="restart"/>
          </w:tcPr>
          <w:p w:rsidR="0026260A" w:rsidRPr="0026260A" w:rsidRDefault="0026260A" w:rsidP="0026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Услуги по содержанию имущества: уборка общественных мест, парковых зон ст. Нововеличковская ул. Красная, ст. Воронцовская ул. Красная, санитарное содержание, вывоз несанкционированных свалок, спил деревьев, благоустройство </w:t>
            </w: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территории поселения (тротуарные дорожки,  приобретение строительных материалов для благоустройства парка)</w:t>
            </w: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3119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 условий для работы и отдыха жителей поселения;</w:t>
            </w:r>
          </w:p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улучшение состояния территорий </w:t>
            </w: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Нововеличковское сельское поселение Динского района;</w:t>
            </w:r>
          </w:p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- привитие жителям муниципального образования любви и уважения к своему поселению, к соблюдению чистоты и порядка на территории </w:t>
            </w: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Нововеличковское сельское поселение Динского района.</w:t>
            </w:r>
          </w:p>
        </w:tc>
        <w:tc>
          <w:tcPr>
            <w:tcW w:w="2976" w:type="dxa"/>
            <w:vMerge w:val="restart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Отдел ЖКХ, малого и среднего бизнеса администрации Нововеличковского сельского поселения, </w:t>
            </w:r>
          </w:p>
          <w:p w:rsidR="0026260A" w:rsidRPr="0026260A" w:rsidRDefault="0026260A" w:rsidP="0026260A">
            <w:pPr>
              <w:spacing w:after="20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 w:val="restart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</w:t>
            </w:r>
          </w:p>
        </w:tc>
        <w:tc>
          <w:tcPr>
            <w:tcW w:w="3793" w:type="dxa"/>
            <w:vMerge w:val="restart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Приобретение МАФ для парковой зоны (скамейки, урны по мере необходимости), комплектующих для оборудования детской площадки, обустройства парка, обустройство детской площадки (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скейт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-площадка) ст. Нововеличковская ул. Красная</w:t>
            </w: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314,6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314,6</w:t>
            </w:r>
          </w:p>
        </w:tc>
        <w:tc>
          <w:tcPr>
            <w:tcW w:w="3119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 условий для работы и отдыха жителей поселения;</w:t>
            </w:r>
          </w:p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улучшение состояния парковой зоны, территорий </w:t>
            </w: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Нововеличковского сельского поселения;</w:t>
            </w:r>
          </w:p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- благоустройство аллеи </w:t>
            </w:r>
          </w:p>
        </w:tc>
        <w:tc>
          <w:tcPr>
            <w:tcW w:w="2976" w:type="dxa"/>
            <w:vMerge w:val="restart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26260A" w:rsidRPr="0026260A" w:rsidRDefault="0026260A" w:rsidP="0026260A">
            <w:pPr>
              <w:spacing w:after="20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314,6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314,6</w:t>
            </w: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 w:val="restart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3793" w:type="dxa"/>
            <w:vMerge w:val="restart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Уничтожение карантинной растительности (амброзии) </w:t>
            </w: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3119" w:type="dxa"/>
            <w:vMerge w:val="restart"/>
          </w:tcPr>
          <w:p w:rsidR="0026260A" w:rsidRPr="0026260A" w:rsidRDefault="0026260A" w:rsidP="0026260A">
            <w:pPr>
              <w:spacing w:after="20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</w:tc>
        <w:tc>
          <w:tcPr>
            <w:tcW w:w="2976" w:type="dxa"/>
            <w:vMerge w:val="restart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26260A" w:rsidRPr="0026260A" w:rsidRDefault="0026260A" w:rsidP="0026260A">
            <w:pPr>
              <w:spacing w:after="20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 w:val="restart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3793" w:type="dxa"/>
            <w:vMerge w:val="restart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Противонасекомная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 обработка общественных мест территории поселения (комары, клещи)</w:t>
            </w: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3119" w:type="dxa"/>
            <w:vMerge w:val="restart"/>
          </w:tcPr>
          <w:p w:rsidR="0026260A" w:rsidRPr="0026260A" w:rsidRDefault="0026260A" w:rsidP="0026260A">
            <w:pPr>
              <w:spacing w:after="20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- обработка лесополос, парков</w:t>
            </w:r>
          </w:p>
        </w:tc>
        <w:tc>
          <w:tcPr>
            <w:tcW w:w="2976" w:type="dxa"/>
            <w:vMerge w:val="restart"/>
          </w:tcPr>
          <w:p w:rsidR="0026260A" w:rsidRPr="0026260A" w:rsidRDefault="0026260A" w:rsidP="0026260A">
            <w:pPr>
              <w:spacing w:after="20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Специализированная организация</w:t>
            </w: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 w:val="restart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  <w:tc>
          <w:tcPr>
            <w:tcW w:w="3793" w:type="dxa"/>
            <w:vMerge w:val="restart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Покос сорной растительности (по мере произрастания согласно перечня улиц, общественных территорий  в ст. Нововеличковская, ст. Воронцовская, п. 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3119" w:type="dxa"/>
            <w:vMerge w:val="restart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</w:tc>
        <w:tc>
          <w:tcPr>
            <w:tcW w:w="2976" w:type="dxa"/>
            <w:vMerge w:val="restart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 w:val="restart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4.6</w:t>
            </w:r>
          </w:p>
        </w:tc>
        <w:tc>
          <w:tcPr>
            <w:tcW w:w="3793" w:type="dxa"/>
            <w:vMerge w:val="restart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Утилизация 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биоотходов</w:t>
            </w:r>
            <w:proofErr w:type="spellEnd"/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3119" w:type="dxa"/>
            <w:vMerge w:val="restart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</w:tc>
        <w:tc>
          <w:tcPr>
            <w:tcW w:w="2976" w:type="dxa"/>
            <w:vMerge w:val="restart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Специализированная организация</w:t>
            </w: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 w:val="restart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4.7</w:t>
            </w:r>
          </w:p>
        </w:tc>
        <w:tc>
          <w:tcPr>
            <w:tcW w:w="3793" w:type="dxa"/>
            <w:vMerge w:val="restart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 территории парка в п. Дальний в рамках реализации краевого конкурса «Лучший орган ТОС»</w:t>
            </w: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511,3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511,3</w:t>
            </w:r>
          </w:p>
        </w:tc>
        <w:tc>
          <w:tcPr>
            <w:tcW w:w="3119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 условий для работы и отдыха жителей поселения;</w:t>
            </w:r>
          </w:p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улучшение состояния парковой зоны, территорий </w:t>
            </w: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Нововеличковского сельского поселения;</w:t>
            </w:r>
          </w:p>
        </w:tc>
        <w:tc>
          <w:tcPr>
            <w:tcW w:w="2976" w:type="dxa"/>
            <w:vMerge w:val="restart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511,3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511,3</w:t>
            </w: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 w:val="restart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4.8</w:t>
            </w:r>
          </w:p>
        </w:tc>
        <w:tc>
          <w:tcPr>
            <w:tcW w:w="3793" w:type="dxa"/>
            <w:vMerge w:val="restart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 территории парка в п. Дальний по ул. Центральная, 2б в рамках реализации краевого конкурса проектов местных инициатив</w:t>
            </w: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3259,4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3259,4</w:t>
            </w:r>
          </w:p>
        </w:tc>
        <w:tc>
          <w:tcPr>
            <w:tcW w:w="3119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 условий для работы и отдыха жителей поселения;</w:t>
            </w:r>
          </w:p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улучшение состояния парковой зоны, территорий </w:t>
            </w: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Нововеличковского сельского поселения;</w:t>
            </w:r>
          </w:p>
        </w:tc>
        <w:tc>
          <w:tcPr>
            <w:tcW w:w="2976" w:type="dxa"/>
            <w:vMerge w:val="restart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3259,4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3259,4</w:t>
            </w: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 w:val="restart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 w:val="restart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11732,3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11732,3</w:t>
            </w:r>
          </w:p>
        </w:tc>
        <w:tc>
          <w:tcPr>
            <w:tcW w:w="3119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5261,6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5261,6</w:t>
            </w:r>
          </w:p>
        </w:tc>
        <w:tc>
          <w:tcPr>
            <w:tcW w:w="3119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6470,7</w:t>
            </w: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6470,7</w:t>
            </w:r>
          </w:p>
        </w:tc>
        <w:tc>
          <w:tcPr>
            <w:tcW w:w="3119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60A" w:rsidRPr="0026260A" w:rsidTr="00FB4174">
        <w:trPr>
          <w:trHeight w:val="465"/>
        </w:trPr>
        <w:tc>
          <w:tcPr>
            <w:tcW w:w="710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6260A" w:rsidRPr="0026260A" w:rsidRDefault="0026260A" w:rsidP="002626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6260A" w:rsidRPr="0026260A" w:rsidRDefault="0026260A" w:rsidP="00262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60A" w:rsidRPr="0026260A" w:rsidRDefault="0026260A" w:rsidP="00262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60A" w:rsidRPr="0026260A" w:rsidRDefault="0026260A" w:rsidP="00262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60A" w:rsidRPr="0026260A" w:rsidRDefault="0026260A" w:rsidP="00262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proofErr w:type="gramStart"/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 администрации</w:t>
      </w:r>
      <w:proofErr w:type="gramEnd"/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260A" w:rsidRPr="0026260A" w:rsidRDefault="0026260A" w:rsidP="00262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                                                                                                                          Л.В. Кравченко</w:t>
      </w: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60A" w:rsidRPr="0026260A" w:rsidRDefault="0026260A" w:rsidP="002626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60A" w:rsidRPr="0026260A" w:rsidRDefault="0026260A" w:rsidP="0026260A">
      <w:pPr>
        <w:spacing w:after="0" w:line="240" w:lineRule="auto"/>
        <w:ind w:left="9072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2626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к муниципальной программе </w:t>
      </w: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муниципального образования Нововеличковское сельское поселение Динского района на 2023 год</w:t>
      </w:r>
      <w:r w:rsidRPr="00262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6260A" w:rsidRPr="0026260A" w:rsidRDefault="0026260A" w:rsidP="00262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60A" w:rsidRPr="0026260A" w:rsidRDefault="0026260A" w:rsidP="002626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26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26260A" w:rsidRPr="0026260A" w:rsidRDefault="0026260A" w:rsidP="0026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Pr="0026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Благоустройство территории муниципального образования Нововеличковское сельское поселение </w:t>
      </w:r>
    </w:p>
    <w:p w:rsidR="0026260A" w:rsidRPr="0026260A" w:rsidRDefault="0026260A" w:rsidP="0026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62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Динского района на 2023 год</w:t>
      </w:r>
      <w:r w:rsidRPr="002626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26260A" w:rsidRPr="0026260A" w:rsidRDefault="0026260A" w:rsidP="0026260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26260A">
        <w:rPr>
          <w:rFonts w:ascii="Times New Roman" w:eastAsia="Calibri" w:hAnsi="Times New Roman" w:cs="Times New Roman"/>
          <w:lang w:eastAsia="ru-RU"/>
        </w:rPr>
        <w:t xml:space="preserve"> (наименование программы, срок действия, </w:t>
      </w:r>
    </w:p>
    <w:p w:rsidR="0026260A" w:rsidRPr="0026260A" w:rsidRDefault="0026260A" w:rsidP="0026260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26260A">
        <w:rPr>
          <w:rFonts w:ascii="Times New Roman" w:eastAsia="Calibri" w:hAnsi="Times New Roman" w:cs="Times New Roman"/>
          <w:lang w:eastAsia="ru-RU"/>
        </w:rPr>
        <w:t xml:space="preserve">Постановление администрации Нововеличковского сельского поселения Динского района от </w:t>
      </w:r>
    </w:p>
    <w:p w:rsidR="0026260A" w:rsidRPr="0026260A" w:rsidRDefault="0026260A" w:rsidP="0026260A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26260A">
        <w:rPr>
          <w:rFonts w:ascii="Times New Roman" w:eastAsia="Calibri" w:hAnsi="Times New Roman" w:cs="Times New Roman"/>
          <w:lang w:eastAsia="ru-RU"/>
        </w:rPr>
        <w:t>реквизиты правого акта, которым утверждена программа)</w:t>
      </w:r>
    </w:p>
    <w:p w:rsidR="0026260A" w:rsidRPr="0026260A" w:rsidRDefault="0026260A" w:rsidP="0026260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6"/>
        <w:gridCol w:w="1559"/>
        <w:gridCol w:w="1984"/>
        <w:gridCol w:w="2552"/>
      </w:tblGrid>
      <w:tr w:rsidR="0026260A" w:rsidRPr="0026260A" w:rsidTr="00FB4174">
        <w:trPr>
          <w:trHeight w:val="374"/>
        </w:trPr>
        <w:tc>
          <w:tcPr>
            <w:tcW w:w="9606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84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Предусмотренное программой значение показателя </w:t>
            </w:r>
          </w:p>
        </w:tc>
        <w:tc>
          <w:tcPr>
            <w:tcW w:w="2552" w:type="dxa"/>
            <w:vMerge w:val="restart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26260A" w:rsidRPr="0026260A" w:rsidTr="00FB4174">
        <w:trPr>
          <w:trHeight w:val="374"/>
        </w:trPr>
        <w:tc>
          <w:tcPr>
            <w:tcW w:w="9606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552" w:type="dxa"/>
            <w:vMerge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60A" w:rsidRPr="0026260A" w:rsidTr="00FB4174">
        <w:tc>
          <w:tcPr>
            <w:tcW w:w="9606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260A" w:rsidRPr="0026260A" w:rsidTr="00FB4174">
        <w:tc>
          <w:tcPr>
            <w:tcW w:w="15701" w:type="dxa"/>
            <w:gridSpan w:val="4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26260A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  <w:lang w:eastAsia="ru-RU"/>
              </w:rPr>
              <w:t>«</w:t>
            </w:r>
            <w:r w:rsidRPr="0026260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Благоустройство территории муниципального образования  Нововеличковское сельское поселение Динского района на 2023</w:t>
            </w:r>
            <w:r w:rsidRPr="0026260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 год</w:t>
            </w:r>
            <w:r w:rsidRPr="0026260A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  <w:lang w:eastAsia="ru-RU"/>
              </w:rPr>
              <w:t>»</w:t>
            </w:r>
          </w:p>
        </w:tc>
      </w:tr>
      <w:tr w:rsidR="0026260A" w:rsidRPr="0026260A" w:rsidTr="00FB4174">
        <w:tc>
          <w:tcPr>
            <w:tcW w:w="15701" w:type="dxa"/>
            <w:gridSpan w:val="4"/>
          </w:tcPr>
          <w:p w:rsidR="0026260A" w:rsidRPr="0026260A" w:rsidRDefault="0026260A" w:rsidP="0026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lang w:eastAsia="ru-RU"/>
              </w:rPr>
              <w:t xml:space="preserve">Цель </w:t>
            </w:r>
          </w:p>
          <w:p w:rsidR="0026260A" w:rsidRPr="0026260A" w:rsidRDefault="0026260A" w:rsidP="0026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26260A">
              <w:rPr>
                <w:rFonts w:ascii="Times New Roman" w:eastAsia="Times New Roman" w:hAnsi="Times New Roman" w:cs="Courier New"/>
                <w:lang w:eastAsia="ru-RU"/>
              </w:rPr>
              <w:t xml:space="preserve">-  </w:t>
            </w:r>
            <w:r w:rsidRPr="0026260A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 xml:space="preserve">совершенствование системы комплексного благоустройства муниципального образования </w:t>
            </w: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Нововеличковского сельского поселения Динского района</w:t>
            </w:r>
          </w:p>
          <w:p w:rsidR="0026260A" w:rsidRPr="0026260A" w:rsidRDefault="0026260A" w:rsidP="0026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 xml:space="preserve">- </w:t>
            </w:r>
            <w:r w:rsidRPr="0026260A">
              <w:rPr>
                <w:rFonts w:ascii="Times New Roman" w:eastAsia="Times New Roman" w:hAnsi="Times New Roman" w:cs="Courier New"/>
                <w:lang w:eastAsia="ru-RU"/>
              </w:rPr>
              <w:t xml:space="preserve">повышение уровня внешнего благоустройства и санитарного содержания населенных пунктов </w:t>
            </w: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Нововеличковского сельского поселения Динского района </w:t>
            </w:r>
          </w:p>
          <w:p w:rsidR="0026260A" w:rsidRPr="0026260A" w:rsidRDefault="0026260A" w:rsidP="0026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26260A">
              <w:rPr>
                <w:rFonts w:ascii="Times New Roman" w:eastAsia="Times New Roman" w:hAnsi="Times New Roman" w:cs="Courier New"/>
                <w:lang w:eastAsia="ru-RU"/>
              </w:rPr>
              <w:t xml:space="preserve">- совершенствование эстетического вида </w:t>
            </w: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Нововеличковского сельского поселения Динского района,</w:t>
            </w:r>
            <w:r w:rsidRPr="0026260A">
              <w:rPr>
                <w:rFonts w:ascii="Times New Roman" w:eastAsia="Times New Roman" w:hAnsi="Times New Roman" w:cs="Courier New"/>
                <w:lang w:eastAsia="ru-RU"/>
              </w:rPr>
              <w:t xml:space="preserve"> создание гармоничной архитектурно-ландшафтной среды</w:t>
            </w:r>
          </w:p>
          <w:p w:rsidR="0026260A" w:rsidRPr="0026260A" w:rsidRDefault="0026260A" w:rsidP="00262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26260A">
              <w:rPr>
                <w:rFonts w:ascii="Times New Roman" w:eastAsia="Times New Roman" w:hAnsi="Times New Roman" w:cs="Courier New"/>
                <w:lang w:eastAsia="ru-RU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 территорий парковых зон;</w:t>
            </w:r>
          </w:p>
          <w:p w:rsidR="0026260A" w:rsidRPr="0026260A" w:rsidRDefault="0026260A" w:rsidP="00262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26260A">
              <w:rPr>
                <w:rFonts w:ascii="Times New Roman" w:eastAsia="Times New Roman" w:hAnsi="Times New Roman" w:cs="Courier New"/>
                <w:lang w:eastAsia="ru-RU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26260A" w:rsidRPr="0026260A" w:rsidRDefault="0026260A" w:rsidP="0026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-повышение общего уровня благоустройства поселения</w:t>
            </w:r>
          </w:p>
        </w:tc>
      </w:tr>
      <w:tr w:rsidR="0026260A" w:rsidRPr="0026260A" w:rsidTr="00FB4174">
        <w:tc>
          <w:tcPr>
            <w:tcW w:w="15701" w:type="dxa"/>
            <w:gridSpan w:val="4"/>
          </w:tcPr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</w:t>
            </w:r>
          </w:p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приведение в качественное состояние элементов благоустройства.</w:t>
            </w:r>
          </w:p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привлечение жителей к участию в решении проблем благоустройства.</w:t>
            </w:r>
          </w:p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восстановление и реконструкция уличного освещения в населенных пунктах, территорий парковых зон,</w:t>
            </w:r>
          </w:p>
          <w:p w:rsidR="0026260A" w:rsidRPr="0026260A" w:rsidRDefault="0026260A" w:rsidP="0026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26260A" w:rsidRPr="0026260A" w:rsidTr="00FB4174">
        <w:tc>
          <w:tcPr>
            <w:tcW w:w="9606" w:type="dxa"/>
          </w:tcPr>
          <w:p w:rsidR="0026260A" w:rsidRPr="0026260A" w:rsidRDefault="0026260A" w:rsidP="0026260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6260A">
              <w:rPr>
                <w:rFonts w:ascii="Times New Roman" w:eastAsia="Calibri" w:hAnsi="Times New Roman" w:cs="Times New Roman"/>
                <w:i/>
              </w:rPr>
              <w:lastRenderedPageBreak/>
              <w:t xml:space="preserve">Основное мероприятие №1: Организация освещения улиц </w:t>
            </w:r>
          </w:p>
        </w:tc>
        <w:tc>
          <w:tcPr>
            <w:tcW w:w="1559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60A" w:rsidRPr="0026260A" w:rsidTr="00FB4174">
        <w:tc>
          <w:tcPr>
            <w:tcW w:w="9606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1.1 Оплата за электроэнергию уличного освещения, освещения территории парка </w:t>
            </w:r>
          </w:p>
        </w:tc>
        <w:tc>
          <w:tcPr>
            <w:tcW w:w="1559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lang w:eastAsia="ru-RU"/>
              </w:rPr>
              <w:t>тыс. кВт/ч</w:t>
            </w:r>
          </w:p>
        </w:tc>
        <w:tc>
          <w:tcPr>
            <w:tcW w:w="1984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lang w:eastAsia="ru-RU"/>
              </w:rPr>
              <w:t>220,0</w:t>
            </w:r>
          </w:p>
        </w:tc>
        <w:tc>
          <w:tcPr>
            <w:tcW w:w="2552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9606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1.2 Ремонт, реконструкция и техническое обслуживание наружных сетей уличного освещения территории поселения, территории парка</w:t>
            </w:r>
            <w:r w:rsidRPr="0026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26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(Стадион, ул. Новая, ул. Ровная, ул. Краснодарская, уличное освещение-7 точек, ул. Почтовая, ул. Красная, ул. Луначарского, ул. 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Бежко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Таманская, 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ул.Красная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-Братская, 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ул.Красная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-Пушкина, 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мастерская, Котельная, Эл. уст-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нежелого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зд.-2 точки, Эл. установки объектов – 2 точки)</w:t>
            </w:r>
          </w:p>
        </w:tc>
        <w:tc>
          <w:tcPr>
            <w:tcW w:w="1559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lang w:eastAsia="ru-RU"/>
              </w:rPr>
              <w:t>точка</w:t>
            </w:r>
          </w:p>
        </w:tc>
        <w:tc>
          <w:tcPr>
            <w:tcW w:w="1984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2552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60A" w:rsidRPr="0026260A" w:rsidTr="00FB4174">
        <w:tc>
          <w:tcPr>
            <w:tcW w:w="9606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1.3 Оформление документации по техническому присоединению 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устройств. (по заявкам присоединение впервые вводимых 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устройств, увеличение мощности ранее присоединенных 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устройств)</w:t>
            </w:r>
          </w:p>
        </w:tc>
        <w:tc>
          <w:tcPr>
            <w:tcW w:w="1559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lang w:eastAsia="ru-RU"/>
              </w:rPr>
              <w:t>точка</w:t>
            </w:r>
          </w:p>
        </w:tc>
        <w:tc>
          <w:tcPr>
            <w:tcW w:w="1984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552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60A" w:rsidRPr="0026260A" w:rsidTr="00FB4174">
        <w:tc>
          <w:tcPr>
            <w:tcW w:w="9606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1.4 Установка указателей с названиями улиц и номерами домов в ст. Нововеличковской, ст. 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Воронцовской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, п. 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, п. Дальний</w:t>
            </w:r>
          </w:p>
        </w:tc>
        <w:tc>
          <w:tcPr>
            <w:tcW w:w="1559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lang w:eastAsia="ru-RU"/>
              </w:rPr>
              <w:t>нас. пункт</w:t>
            </w:r>
          </w:p>
        </w:tc>
        <w:tc>
          <w:tcPr>
            <w:tcW w:w="1984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552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60A" w:rsidRPr="0026260A" w:rsidTr="00FB4174">
        <w:tc>
          <w:tcPr>
            <w:tcW w:w="9606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1.5 Мероприятия по выполнению ремонта уличного освещения  ст. Нововеличковской, в рамках реализации основного мероприятия «Поощрение и распространение примеров лучшей муниципальной практики деятельности органов местного самоуправления по премированию победителей Всероссийского конкурса «лучшая муниципальная практика»</w:t>
            </w:r>
          </w:p>
        </w:tc>
        <w:tc>
          <w:tcPr>
            <w:tcW w:w="1559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lang w:eastAsia="ru-RU"/>
              </w:rPr>
              <w:t>объект</w:t>
            </w:r>
          </w:p>
        </w:tc>
        <w:tc>
          <w:tcPr>
            <w:tcW w:w="1984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552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60A" w:rsidRPr="0026260A" w:rsidTr="00FB4174">
        <w:tc>
          <w:tcPr>
            <w:tcW w:w="9606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Основное мероприятие №2: </w:t>
            </w:r>
            <w:proofErr w:type="gram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Озеленение :</w:t>
            </w:r>
            <w:proofErr w:type="gramEnd"/>
          </w:p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саженцев деревьев и цветов, разбивка клумб, омоложение и валка деревьев (территории парковой зоны, центральной площади ст. Нововеличковская, ст. 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Ворнцовская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lang w:eastAsia="ru-RU"/>
              </w:rPr>
              <w:t>мест</w:t>
            </w:r>
          </w:p>
        </w:tc>
        <w:tc>
          <w:tcPr>
            <w:tcW w:w="1984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552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9606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Основное мероприятие №3: </w:t>
            </w: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ритуальных услуг и содержание мест захоронения ул. Садовая, ул. 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Д.Бедного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 ст. Нововеличковская (содержание территорий кладбищ, вывоз мусора, уборка территорий, окраска ограждений,)</w:t>
            </w:r>
          </w:p>
        </w:tc>
        <w:tc>
          <w:tcPr>
            <w:tcW w:w="1559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lang w:eastAsia="ru-RU"/>
              </w:rPr>
              <w:t>место</w:t>
            </w:r>
          </w:p>
        </w:tc>
        <w:tc>
          <w:tcPr>
            <w:tcW w:w="1984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9606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№4: Прочие мероприятия по благоустройству сельского поселения</w:t>
            </w:r>
          </w:p>
        </w:tc>
        <w:tc>
          <w:tcPr>
            <w:tcW w:w="1559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9606" w:type="dxa"/>
          </w:tcPr>
          <w:p w:rsidR="0026260A" w:rsidRPr="0026260A" w:rsidRDefault="0026260A" w:rsidP="0026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4.1 Услуги по содержанию имущества: уборка общественных мест, парковых зон ст. Нововеличковская ул. Красная, ст. Воронцовская ул. Красная, санитарное содержание, вывоз несанкционированных свалок, спил деревьев, благоустройство территории поселения (тротуарные дорожки,  приобретение строительных материалов для благоустройства)</w:t>
            </w:r>
          </w:p>
        </w:tc>
        <w:tc>
          <w:tcPr>
            <w:tcW w:w="1559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lang w:eastAsia="ru-RU"/>
              </w:rPr>
              <w:t>мест</w:t>
            </w:r>
          </w:p>
        </w:tc>
        <w:tc>
          <w:tcPr>
            <w:tcW w:w="1984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552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9606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4.2 Приобретение МАФ для парковой зоны (скамейки, урны по мере необходимости), комплектующих для оборудования детской площадки, обустройства парка, обустройство детской площадки (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скейт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-площадка) ст. Нововеличковская ул. Красная</w:t>
            </w:r>
          </w:p>
        </w:tc>
        <w:tc>
          <w:tcPr>
            <w:tcW w:w="1559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lang w:eastAsia="ru-RU"/>
              </w:rPr>
              <w:t>объект</w:t>
            </w:r>
          </w:p>
        </w:tc>
        <w:tc>
          <w:tcPr>
            <w:tcW w:w="1984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552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9606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4.3 Уничтожение карантинной растительности (амброзии)</w:t>
            </w:r>
          </w:p>
        </w:tc>
        <w:tc>
          <w:tcPr>
            <w:tcW w:w="1559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lang w:eastAsia="ru-RU"/>
              </w:rPr>
              <w:t>тыс. м2</w:t>
            </w:r>
          </w:p>
        </w:tc>
        <w:tc>
          <w:tcPr>
            <w:tcW w:w="1984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lang w:eastAsia="ru-RU"/>
              </w:rPr>
              <w:t>80,0</w:t>
            </w:r>
          </w:p>
        </w:tc>
        <w:tc>
          <w:tcPr>
            <w:tcW w:w="2552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9606" w:type="dxa"/>
          </w:tcPr>
          <w:p w:rsidR="0026260A" w:rsidRPr="0026260A" w:rsidRDefault="0026260A" w:rsidP="0026260A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4.4  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Противонасекомная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 обработка общественных мест территории поселения (комары, клещи)</w:t>
            </w:r>
          </w:p>
        </w:tc>
        <w:tc>
          <w:tcPr>
            <w:tcW w:w="1559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lang w:eastAsia="ru-RU"/>
              </w:rPr>
              <w:t>тыс. м2</w:t>
            </w:r>
          </w:p>
        </w:tc>
        <w:tc>
          <w:tcPr>
            <w:tcW w:w="1984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lang w:eastAsia="ru-RU"/>
              </w:rPr>
              <w:t>30</w:t>
            </w:r>
          </w:p>
        </w:tc>
        <w:tc>
          <w:tcPr>
            <w:tcW w:w="2552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9606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4.5  Покос сорной растительности (по мере произрастания согласно перечня улиц, общественных территорий  в ст. Нововеличковская, ст. Воронцовская, п. 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lang w:eastAsia="ru-RU"/>
              </w:rPr>
              <w:t>тыс. м2</w:t>
            </w:r>
          </w:p>
        </w:tc>
        <w:tc>
          <w:tcPr>
            <w:tcW w:w="1984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125,5</w:t>
            </w:r>
          </w:p>
        </w:tc>
        <w:tc>
          <w:tcPr>
            <w:tcW w:w="2552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9606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 xml:space="preserve">4.6 Утилизация </w:t>
            </w:r>
            <w:proofErr w:type="spellStart"/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биоотходов</w:t>
            </w:r>
            <w:proofErr w:type="spellEnd"/>
          </w:p>
        </w:tc>
        <w:tc>
          <w:tcPr>
            <w:tcW w:w="1559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lang w:eastAsia="ru-RU"/>
              </w:rPr>
              <w:t>т</w:t>
            </w:r>
          </w:p>
        </w:tc>
        <w:tc>
          <w:tcPr>
            <w:tcW w:w="1984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552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9606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4.7 Мероприятия по благоустройству территории парка в п. Дальний в рамках реализации краевого конкурса «Лучший орган ТОС»</w:t>
            </w:r>
          </w:p>
        </w:tc>
        <w:tc>
          <w:tcPr>
            <w:tcW w:w="1559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lang w:eastAsia="ru-RU"/>
              </w:rPr>
              <w:t>объект</w:t>
            </w:r>
          </w:p>
        </w:tc>
        <w:tc>
          <w:tcPr>
            <w:tcW w:w="1984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6260A" w:rsidRPr="0026260A" w:rsidTr="00FB4174">
        <w:tc>
          <w:tcPr>
            <w:tcW w:w="9606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4.8 Мероприятия по благоустройству территории парка в п. Дальний в рамках реализации краевого конкурса проектов местных инициатив</w:t>
            </w:r>
          </w:p>
        </w:tc>
        <w:tc>
          <w:tcPr>
            <w:tcW w:w="1559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6260A">
              <w:rPr>
                <w:rFonts w:ascii="Times New Roman" w:eastAsia="Calibri" w:hAnsi="Times New Roman" w:cs="Times New Roman"/>
                <w:lang w:eastAsia="ru-RU"/>
              </w:rPr>
              <w:t>объект</w:t>
            </w:r>
          </w:p>
        </w:tc>
        <w:tc>
          <w:tcPr>
            <w:tcW w:w="1984" w:type="dxa"/>
          </w:tcPr>
          <w:p w:rsidR="0026260A" w:rsidRPr="0026260A" w:rsidRDefault="0026260A" w:rsidP="0026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26260A" w:rsidRPr="0026260A" w:rsidRDefault="0026260A" w:rsidP="0026260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26260A" w:rsidRPr="0026260A" w:rsidRDefault="0026260A" w:rsidP="00262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60A" w:rsidRPr="0026260A" w:rsidRDefault="0026260A" w:rsidP="00262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26260A" w:rsidRPr="0026260A" w:rsidRDefault="0026260A" w:rsidP="00262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                                                                                                                          Л.В. Кравченко</w:t>
      </w:r>
    </w:p>
    <w:p w:rsidR="0026260A" w:rsidRDefault="0026260A" w:rsidP="0026260A">
      <w:pPr>
        <w:spacing w:after="0" w:line="240" w:lineRule="auto"/>
        <w:jc w:val="center"/>
        <w:sectPr w:rsidR="0026260A" w:rsidSect="0026260A">
          <w:pgSz w:w="16838" w:h="11906" w:orient="landscape"/>
          <w:pgMar w:top="1701" w:right="1134" w:bottom="567" w:left="1134" w:header="709" w:footer="709" w:gutter="0"/>
          <w:cols w:space="720"/>
          <w:docGrid w:linePitch="360"/>
        </w:sectPr>
      </w:pPr>
    </w:p>
    <w:p w:rsidR="009D63D9" w:rsidRDefault="009D63D9" w:rsidP="0026260A">
      <w:pPr>
        <w:spacing w:after="0" w:line="240" w:lineRule="auto"/>
        <w:jc w:val="center"/>
      </w:pPr>
    </w:p>
    <w:sectPr w:rsidR="009D63D9" w:rsidSect="0057780C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B3"/>
    <w:rsid w:val="0026260A"/>
    <w:rsid w:val="00731CB3"/>
    <w:rsid w:val="009D63D9"/>
    <w:rsid w:val="00C3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A4AD"/>
  <w15:chartTrackingRefBased/>
  <w15:docId w15:val="{1336F06A-1945-4649-B432-888BBC16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20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3209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09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209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2091"/>
  </w:style>
  <w:style w:type="character" w:customStyle="1" w:styleId="a3">
    <w:name w:val="Тема примечания Знак"/>
    <w:link w:val="a4"/>
    <w:uiPriority w:val="99"/>
    <w:rsid w:val="00C32091"/>
    <w:rPr>
      <w:b/>
      <w:bCs/>
    </w:rPr>
  </w:style>
  <w:style w:type="character" w:customStyle="1" w:styleId="a5">
    <w:name w:val="Текст примечания Знак"/>
    <w:basedOn w:val="a0"/>
    <w:link w:val="a6"/>
    <w:uiPriority w:val="99"/>
    <w:rsid w:val="00C32091"/>
  </w:style>
  <w:style w:type="character" w:styleId="a7">
    <w:name w:val="annotation reference"/>
    <w:uiPriority w:val="99"/>
    <w:unhideWhenUsed/>
    <w:rsid w:val="00C32091"/>
    <w:rPr>
      <w:sz w:val="16"/>
      <w:szCs w:val="16"/>
    </w:rPr>
  </w:style>
  <w:style w:type="character" w:customStyle="1" w:styleId="a8">
    <w:name w:val="Текст выноски Знак"/>
    <w:link w:val="a9"/>
    <w:uiPriority w:val="99"/>
    <w:rsid w:val="00C32091"/>
    <w:rPr>
      <w:rFonts w:ascii="Tahoma" w:hAnsi="Tahoma" w:cs="Tahoma"/>
      <w:sz w:val="16"/>
      <w:szCs w:val="16"/>
    </w:rPr>
  </w:style>
  <w:style w:type="character" w:customStyle="1" w:styleId="12">
    <w:name w:val="Основной шрифт абзаца1"/>
    <w:rsid w:val="00C32091"/>
  </w:style>
  <w:style w:type="paragraph" w:styleId="aa">
    <w:name w:val="Normal (Web)"/>
    <w:basedOn w:val="a"/>
    <w:uiPriority w:val="99"/>
    <w:unhideWhenUsed/>
    <w:rsid w:val="00C3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5"/>
    <w:uiPriority w:val="99"/>
    <w:unhideWhenUsed/>
    <w:rsid w:val="00C32091"/>
    <w:pPr>
      <w:spacing w:after="200" w:line="276" w:lineRule="auto"/>
    </w:pPr>
  </w:style>
  <w:style w:type="character" w:customStyle="1" w:styleId="13">
    <w:name w:val="Текст примечания Знак1"/>
    <w:basedOn w:val="a0"/>
    <w:uiPriority w:val="99"/>
    <w:semiHidden/>
    <w:rsid w:val="00C32091"/>
    <w:rPr>
      <w:sz w:val="20"/>
      <w:szCs w:val="20"/>
    </w:rPr>
  </w:style>
  <w:style w:type="paragraph" w:styleId="ab">
    <w:name w:val="Body Text Indent"/>
    <w:basedOn w:val="a"/>
    <w:link w:val="ac"/>
    <w:rsid w:val="00C32091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320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annotation subject"/>
    <w:basedOn w:val="a6"/>
    <w:next w:val="a6"/>
    <w:link w:val="a3"/>
    <w:uiPriority w:val="99"/>
    <w:unhideWhenUsed/>
    <w:rsid w:val="00C32091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C32091"/>
    <w:rPr>
      <w:b/>
      <w:bCs/>
      <w:sz w:val="20"/>
      <w:szCs w:val="20"/>
    </w:rPr>
  </w:style>
  <w:style w:type="paragraph" w:styleId="a9">
    <w:name w:val="Balloon Text"/>
    <w:basedOn w:val="a"/>
    <w:link w:val="a8"/>
    <w:uiPriority w:val="99"/>
    <w:unhideWhenUsed/>
    <w:rsid w:val="00C3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C32091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C320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C320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26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4890</Words>
  <Characters>27879</Characters>
  <Application>Microsoft Office Word</Application>
  <DocSecurity>0</DocSecurity>
  <Lines>232</Lines>
  <Paragraphs>65</Paragraphs>
  <ScaleCrop>false</ScaleCrop>
  <Company/>
  <LinksUpToDate>false</LinksUpToDate>
  <CharactersWithSpaces>32704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2023-04-21T12:40:00Z</dcterms:created>
  <dcterms:modified xsi:type="dcterms:W3CDTF">2023-04-28T07:05:00Z</dcterms:modified>
</cp:coreProperties>
</file>