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801" w:rsidRPr="002C6068" w:rsidRDefault="00891801" w:rsidP="00891801">
      <w:pPr>
        <w:tabs>
          <w:tab w:val="left" w:pos="432"/>
        </w:tabs>
        <w:suppressAutoHyphens/>
        <w:spacing w:before="240" w:after="60" w:line="240" w:lineRule="auto"/>
        <w:jc w:val="center"/>
        <w:outlineLvl w:val="7"/>
        <w:rPr>
          <w:rFonts w:ascii="Times New Roman" w:eastAsia="Times New Roman" w:hAnsi="Times New Roman" w:cs="Times New Roman"/>
          <w:i/>
          <w:iCs/>
          <w:color w:val="FFFFFF"/>
          <w:sz w:val="24"/>
          <w:szCs w:val="24"/>
          <w:lang w:eastAsia="ar-SA"/>
        </w:rPr>
      </w:pPr>
      <w:r w:rsidRPr="002C6068">
        <w:rPr>
          <w:rFonts w:ascii="Times New Roman" w:eastAsia="Times New Roman" w:hAnsi="Times New Roman" w:cs="Times New Roman"/>
          <w:i/>
          <w:iCs/>
          <w:noProof/>
          <w:color w:val="FFFFFF"/>
          <w:sz w:val="24"/>
          <w:szCs w:val="24"/>
          <w:lang w:eastAsia="ru-RU"/>
        </w:rPr>
        <w:drawing>
          <wp:inline distT="0" distB="0" distL="0" distR="0" wp14:anchorId="346088EC" wp14:editId="76719322">
            <wp:extent cx="444500" cy="49530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801" w:rsidRPr="002C6068" w:rsidRDefault="00891801" w:rsidP="00891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C606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АДМИНИСТРАЦИЯ Нововеличковского</w:t>
      </w:r>
    </w:p>
    <w:p w:rsidR="00891801" w:rsidRPr="002C6068" w:rsidRDefault="00891801" w:rsidP="00891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C606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сельского поселения Динского района</w:t>
      </w:r>
    </w:p>
    <w:p w:rsidR="00891801" w:rsidRPr="002C6068" w:rsidRDefault="00891801" w:rsidP="00891801">
      <w:pPr>
        <w:tabs>
          <w:tab w:val="left" w:pos="432"/>
        </w:tabs>
        <w:suppressAutoHyphens/>
        <w:spacing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891801" w:rsidRPr="002C6068" w:rsidRDefault="00891801" w:rsidP="00891801">
      <w:pPr>
        <w:tabs>
          <w:tab w:val="left" w:pos="432"/>
        </w:tabs>
        <w:suppressAutoHyphens/>
        <w:spacing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2C6068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ПОСТАНОВЛЕНИЕ</w:t>
      </w:r>
    </w:p>
    <w:p w:rsidR="00891801" w:rsidRPr="002C6068" w:rsidRDefault="00891801" w:rsidP="008918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801" w:rsidRPr="002C6068" w:rsidRDefault="00891801" w:rsidP="008918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20.05.2024</w:t>
      </w:r>
      <w:r w:rsidRPr="002C6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C60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0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0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0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0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0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0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2C60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0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</w:p>
    <w:p w:rsidR="00891801" w:rsidRPr="002C6068" w:rsidRDefault="00891801" w:rsidP="00891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0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891801" w:rsidRPr="002C6068" w:rsidRDefault="00891801" w:rsidP="008918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801" w:rsidRPr="002C6068" w:rsidRDefault="00891801" w:rsidP="0089180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1801" w:rsidRDefault="00891801" w:rsidP="00891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 w:rsidRPr="002C60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 определении случаев осуществления банковского сопровождения контрактов, предметом которых являются поставки товаров,</w:t>
      </w:r>
    </w:p>
    <w:p w:rsidR="00891801" w:rsidRPr="002C6068" w:rsidRDefault="00891801" w:rsidP="00891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60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выполнение работ, оказание услуг для обеспечения муниципальных нужд </w:t>
      </w:r>
    </w:p>
    <w:p w:rsidR="00891801" w:rsidRPr="002C6068" w:rsidRDefault="00891801" w:rsidP="00891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60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Нововеличковского сельского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  <w:t>Динского района</w:t>
      </w:r>
    </w:p>
    <w:bookmarkEnd w:id="0"/>
    <w:p w:rsidR="00891801" w:rsidRPr="002C6068" w:rsidRDefault="00891801" w:rsidP="00891801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891801" w:rsidRPr="002C6068" w:rsidRDefault="00891801" w:rsidP="00891801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891801" w:rsidRPr="002C6068" w:rsidRDefault="00891801" w:rsidP="008918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  <w:lang w:eastAsia="ru-RU"/>
        </w:rPr>
      </w:pPr>
      <w:r w:rsidRPr="002C60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целях реализации положений </w:t>
      </w:r>
      <w:r w:rsidRPr="002C6068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2C60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35 </w:t>
      </w:r>
      <w:r w:rsidRPr="002C6068">
        <w:rPr>
          <w:rFonts w:ascii="Times New Roman" w:eastAsia="Calibri" w:hAnsi="Times New Roman" w:cs="Times New Roman"/>
          <w:sz w:val="27"/>
          <w:szCs w:val="27"/>
        </w:rPr>
        <w:t>Федерально</w:t>
      </w:r>
      <w:r>
        <w:rPr>
          <w:rFonts w:ascii="Times New Roman" w:eastAsia="Calibri" w:hAnsi="Times New Roman" w:cs="Times New Roman"/>
          <w:sz w:val="27"/>
          <w:szCs w:val="27"/>
        </w:rPr>
        <w:t>го закона от 05 апреля 2013 г.</w:t>
      </w:r>
      <w:r w:rsidRPr="002C6068">
        <w:rPr>
          <w:rFonts w:ascii="Times New Roman" w:eastAsia="Calibri" w:hAnsi="Times New Roman" w:cs="Times New Roman"/>
          <w:sz w:val="27"/>
          <w:szCs w:val="27"/>
        </w:rPr>
        <w:t xml:space="preserve"> № 44-ФЗ "О контрактной системе в сфере закупок товаров, работ, услуг для обеспечения государственных и муниципальных нужд" и постановлением Правительства Российской Фе</w:t>
      </w:r>
      <w:r>
        <w:rPr>
          <w:rFonts w:ascii="Times New Roman" w:eastAsia="Calibri" w:hAnsi="Times New Roman" w:cs="Times New Roman"/>
          <w:sz w:val="27"/>
          <w:szCs w:val="27"/>
        </w:rPr>
        <w:t>дерации от 20 сентября 2014 г.</w:t>
      </w:r>
      <w:r w:rsidRPr="002C6068">
        <w:rPr>
          <w:rFonts w:ascii="Times New Roman" w:eastAsia="Calibri" w:hAnsi="Times New Roman" w:cs="Times New Roman"/>
          <w:sz w:val="27"/>
          <w:szCs w:val="27"/>
        </w:rPr>
        <w:t xml:space="preserve"> № 963 «Об осуществлении банковского сопровождения контрактов</w:t>
      </w:r>
      <w:r>
        <w:rPr>
          <w:rFonts w:ascii="Times New Roman" w:eastAsia="Calibri" w:hAnsi="Times New Roman" w:cs="Times New Roman"/>
          <w:sz w:val="27"/>
          <w:szCs w:val="27"/>
        </w:rPr>
        <w:t xml:space="preserve">», руководствуясь ст. 68 Устава Нововеличковского сельского поселения, </w:t>
      </w:r>
      <w:r w:rsidRPr="002C6068">
        <w:rPr>
          <w:rFonts w:ascii="Times New Roman" w:eastAsia="Times New Roman" w:hAnsi="Times New Roman" w:cs="Times New Roman"/>
          <w:color w:val="000000"/>
          <w:spacing w:val="40"/>
          <w:sz w:val="27"/>
          <w:szCs w:val="27"/>
          <w:lang w:eastAsia="ru-RU"/>
        </w:rPr>
        <w:t>постановляю:</w:t>
      </w:r>
    </w:p>
    <w:p w:rsidR="00891801" w:rsidRPr="002C6068" w:rsidRDefault="00891801" w:rsidP="008918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606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1. Установить, что при осуществлении закупок товаров, работ, услуг для обеспечения муниципальных нужд </w:t>
      </w:r>
      <w:r w:rsidRPr="002C6068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Нововеличковского сельского поселения</w:t>
      </w:r>
      <w:r w:rsidRPr="002C606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включать в контракт в соответствии с частью 26 статьи 34 </w:t>
      </w:r>
      <w:r w:rsidRPr="002C6068">
        <w:rPr>
          <w:rFonts w:ascii="Times New Roman" w:eastAsia="Calibri" w:hAnsi="Times New Roman" w:cs="Times New Roman"/>
          <w:sz w:val="27"/>
          <w:szCs w:val="27"/>
        </w:rPr>
        <w:t>Федерально</w:t>
      </w:r>
      <w:r>
        <w:rPr>
          <w:rFonts w:ascii="Times New Roman" w:eastAsia="Calibri" w:hAnsi="Times New Roman" w:cs="Times New Roman"/>
          <w:sz w:val="27"/>
          <w:szCs w:val="27"/>
        </w:rPr>
        <w:t>го закона от 05 апреля 2013 г.</w:t>
      </w:r>
      <w:r w:rsidRPr="002C6068">
        <w:rPr>
          <w:rFonts w:ascii="Times New Roman" w:eastAsia="Calibri" w:hAnsi="Times New Roman" w:cs="Times New Roman"/>
          <w:sz w:val="27"/>
          <w:szCs w:val="27"/>
        </w:rPr>
        <w:t xml:space="preserve"> № 44-ФЗ "О контрактной системе в сфере закупок товаров, работ, услуг для обеспечения государственных и муниципальных нужд", </w:t>
      </w:r>
      <w:r w:rsidRPr="002C606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если начальная (максимальная) цена контракта (цена контракта с единственным </w:t>
      </w:r>
      <w:r w:rsidRPr="002C606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поставщиком (подрядчиком, исполнителем), составляет:</w:t>
      </w:r>
    </w:p>
    <w:p w:rsidR="00891801" w:rsidRPr="002C6068" w:rsidRDefault="00891801" w:rsidP="008918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60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менее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200</w:t>
      </w:r>
      <w:r w:rsidRPr="002C60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лн.</w:t>
      </w:r>
      <w:r w:rsidRPr="002C60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- условие о банковском сопровождении контракта, заключающееся в проведении банком, привлеченным поставщиком (подрядчиком, исполнителем) или заказчиком, мониторинга расчетов в рамках исполнения контракта;</w:t>
      </w:r>
    </w:p>
    <w:p w:rsidR="00891801" w:rsidRDefault="00891801" w:rsidP="008918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60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менее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 млрд</w:t>
      </w:r>
      <w:r w:rsidRPr="002C6068">
        <w:rPr>
          <w:rFonts w:ascii="Times New Roman" w:eastAsia="Times New Roman" w:hAnsi="Times New Roman" w:cs="Times New Roman"/>
          <w:sz w:val="27"/>
          <w:szCs w:val="27"/>
          <w:lang w:eastAsia="ru-RU"/>
        </w:rPr>
        <w:t>. рублей, - условие, предусматривающее привлечение поставщиком (подрядчиком, исполнителем) или заказчиком банка в рамках расширенного банковского сопровождения.</w:t>
      </w:r>
    </w:p>
    <w:p w:rsidR="00891801" w:rsidRPr="005B663F" w:rsidRDefault="00891801" w:rsidP="008918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B663F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Случаи осуществления банковского сопровождения контрактов, определенные пунктом 1 настоящего постановления, не распространяются на контракты, содержащие условие о перечислении поставщику (подрядчику, исполнителю) </w:t>
      </w:r>
      <w:r w:rsidRPr="00DC044F">
        <w:rPr>
          <w:rFonts w:ascii="Times New Roman" w:eastAsia="Times New Roman" w:hAnsi="Times New Roman" w:cs="Times New Roman"/>
          <w:sz w:val="27"/>
          <w:szCs w:val="27"/>
          <w:lang w:eastAsia="ru-RU"/>
        </w:rPr>
        <w:t>авансовых платежей.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891801" w:rsidRPr="00A56E5E" w:rsidRDefault="00891801" w:rsidP="00891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3.П</w:t>
      </w:r>
      <w:r w:rsidRPr="00A56E5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ризнать утратившим силу</w:t>
      </w:r>
      <w:r w:rsidRPr="002C6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C6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Нововеличковского сельского поселения Динского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2C606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606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C6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C606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Pr="002C6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C60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определении случаев осуществления банковского сопровождения </w:t>
      </w:r>
      <w:r w:rsidRPr="002C606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контрактов, предметом которых являются поставки товаров, выполнение работ, оказание услуг для обеспечения муниципальных нужд </w:t>
      </w:r>
      <w:r w:rsidRPr="00A56E5E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Нововеличковского сельского поселения Динского района»</w:t>
      </w:r>
      <w:r w:rsidRPr="00A56E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801" w:rsidRPr="002C6068" w:rsidRDefault="00891801" w:rsidP="00891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2C6068">
        <w:rPr>
          <w:rFonts w:ascii="Times New Roman" w:eastAsia="Times New Roman" w:hAnsi="Times New Roman" w:cs="Times New Roman"/>
          <w:sz w:val="27"/>
          <w:szCs w:val="27"/>
          <w:lang w:eastAsia="ru-RU"/>
        </w:rPr>
        <w:t>.О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бщему</w:t>
      </w:r>
      <w:r w:rsidRPr="002C60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отделу</w:t>
      </w:r>
      <w:r w:rsidRPr="002C60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 Нововеличковского сельского поселения (Калитка)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постановление обнародовать в установленном порядке и </w:t>
      </w:r>
      <w:r w:rsidRPr="002C6068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разместить на официальном сайте Нововеличковского сельского поселения Динского района в сети интернет.</w:t>
      </w:r>
    </w:p>
    <w:p w:rsidR="00891801" w:rsidRPr="002C6068" w:rsidRDefault="00891801" w:rsidP="0089180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2C606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. </w:t>
      </w:r>
      <w:r w:rsidRPr="002C606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 исполнением постановления оставляю за собой.</w:t>
      </w:r>
    </w:p>
    <w:p w:rsidR="00891801" w:rsidRPr="002C6068" w:rsidRDefault="00891801" w:rsidP="0089180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2C606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2C6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Pr="002C6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обнародования</w:t>
      </w:r>
      <w:r w:rsidRPr="002C606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91801" w:rsidRPr="002C6068" w:rsidRDefault="00891801" w:rsidP="00891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91801" w:rsidRPr="002C6068" w:rsidRDefault="00891801" w:rsidP="00891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91801" w:rsidRPr="002C6068" w:rsidRDefault="00891801" w:rsidP="00891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91801" w:rsidRPr="002C6068" w:rsidRDefault="00891801" w:rsidP="0089180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6068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Нововеличковского</w:t>
      </w:r>
    </w:p>
    <w:p w:rsidR="00891801" w:rsidRPr="002C6068" w:rsidRDefault="00891801" w:rsidP="0089180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C6068">
        <w:rPr>
          <w:rFonts w:ascii="Times New Roman" w:eastAsia="Times New Roman" w:hAnsi="Times New Roman" w:cs="Times New Roman"/>
          <w:sz w:val="27"/>
          <w:szCs w:val="27"/>
          <w:lang w:eastAsia="ru-RU"/>
        </w:rPr>
        <w:t>Г.М.Кова</w:t>
      </w:r>
    </w:p>
    <w:p w:rsidR="00891801" w:rsidRDefault="00891801" w:rsidP="00891801"/>
    <w:p w:rsidR="00891801" w:rsidRDefault="00891801" w:rsidP="00891801"/>
    <w:p w:rsidR="00891801" w:rsidRDefault="00891801" w:rsidP="00891801"/>
    <w:p w:rsidR="00891801" w:rsidRDefault="00891801" w:rsidP="00891801"/>
    <w:p w:rsidR="00891801" w:rsidRDefault="00891801" w:rsidP="00891801"/>
    <w:p w:rsidR="00891801" w:rsidRDefault="00891801" w:rsidP="00891801"/>
    <w:p w:rsidR="00891801" w:rsidRDefault="00891801" w:rsidP="00891801"/>
    <w:p w:rsidR="00891801" w:rsidRDefault="00891801" w:rsidP="00891801"/>
    <w:p w:rsidR="00891801" w:rsidRDefault="00891801" w:rsidP="00891801"/>
    <w:p w:rsidR="00891801" w:rsidRDefault="00891801" w:rsidP="00891801"/>
    <w:p w:rsidR="00891801" w:rsidRDefault="00891801" w:rsidP="00891801"/>
    <w:p w:rsidR="00891801" w:rsidRDefault="00891801" w:rsidP="00891801"/>
    <w:p w:rsidR="00891801" w:rsidRDefault="00891801" w:rsidP="00891801"/>
    <w:p w:rsidR="00891801" w:rsidRDefault="00891801" w:rsidP="00891801"/>
    <w:p w:rsidR="00891801" w:rsidRDefault="00891801" w:rsidP="00891801"/>
    <w:p w:rsidR="00891801" w:rsidRDefault="00891801" w:rsidP="00891801"/>
    <w:p w:rsidR="00891801" w:rsidRDefault="00891801" w:rsidP="00891801"/>
    <w:p w:rsidR="00891801" w:rsidRDefault="00891801" w:rsidP="00891801"/>
    <w:p w:rsidR="00891801" w:rsidRPr="00DC044F" w:rsidRDefault="00891801" w:rsidP="0089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04E" w:rsidRDefault="0027204E"/>
    <w:sectPr w:rsidR="00272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F6"/>
    <w:rsid w:val="0027204E"/>
    <w:rsid w:val="00891801"/>
    <w:rsid w:val="00BD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718A"/>
  <w15:chartTrackingRefBased/>
  <w15:docId w15:val="{E7D78F09-1F20-4CED-856A-8BD23FB6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918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3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dcterms:created xsi:type="dcterms:W3CDTF">2024-05-21T10:18:00Z</dcterms:created>
  <dcterms:modified xsi:type="dcterms:W3CDTF">2024-05-21T10:19:00Z</dcterms:modified>
</cp:coreProperties>
</file>