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ПРИЛОЖЕНИЕ № </w:t>
      </w:r>
      <w:r>
        <w:rPr>
          <w:rFonts w:eastAsia="Times New Roman"/>
          <w:kern w:val="0"/>
          <w:sz w:val="28"/>
          <w:szCs w:val="28"/>
        </w:rPr>
        <w:t>2</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к административному регламенту</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администрации </w:t>
      </w:r>
      <w:proofErr w:type="spellStart"/>
      <w:r w:rsidRPr="001700EB">
        <w:rPr>
          <w:rFonts w:eastAsia="Times New Roman"/>
          <w:kern w:val="0"/>
          <w:sz w:val="28"/>
          <w:szCs w:val="28"/>
        </w:rPr>
        <w:t>Нововеличковского</w:t>
      </w:r>
      <w:proofErr w:type="spellEnd"/>
      <w:r w:rsidRPr="001700EB">
        <w:rPr>
          <w:rFonts w:eastAsia="Times New Roman"/>
          <w:kern w:val="0"/>
          <w:sz w:val="28"/>
          <w:szCs w:val="28"/>
        </w:rPr>
        <w:t xml:space="preserve"> </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сельского поселения </w:t>
      </w:r>
      <w:proofErr w:type="spellStart"/>
      <w:r w:rsidRPr="001700EB">
        <w:rPr>
          <w:rFonts w:eastAsia="Times New Roman"/>
          <w:kern w:val="0"/>
          <w:sz w:val="28"/>
          <w:szCs w:val="28"/>
        </w:rPr>
        <w:t>Динского</w:t>
      </w:r>
      <w:proofErr w:type="spellEnd"/>
      <w:r w:rsidRPr="001700EB">
        <w:rPr>
          <w:rFonts w:eastAsia="Times New Roman"/>
          <w:kern w:val="0"/>
          <w:sz w:val="28"/>
          <w:szCs w:val="28"/>
        </w:rPr>
        <w:t xml:space="preserve"> района </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по исполнению муниципальной функции</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«Осуще</w:t>
      </w:r>
      <w:bookmarkStart w:id="0" w:name="_GoBack"/>
      <w:bookmarkEnd w:id="0"/>
      <w:r w:rsidRPr="001700EB">
        <w:rPr>
          <w:rFonts w:eastAsia="Times New Roman"/>
          <w:kern w:val="0"/>
          <w:sz w:val="28"/>
          <w:szCs w:val="28"/>
        </w:rPr>
        <w:t>ствление муниципального</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контроля за сохранностью автомобильных</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дорог местного значения в границах</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 xml:space="preserve">населенных пунктов </w:t>
      </w:r>
      <w:proofErr w:type="spellStart"/>
      <w:r w:rsidRPr="001700EB">
        <w:rPr>
          <w:rFonts w:eastAsia="Times New Roman"/>
          <w:kern w:val="0"/>
          <w:sz w:val="28"/>
          <w:szCs w:val="28"/>
        </w:rPr>
        <w:t>Нововеличковского</w:t>
      </w:r>
      <w:proofErr w:type="spellEnd"/>
      <w:r w:rsidRPr="001700EB">
        <w:rPr>
          <w:rFonts w:eastAsia="Times New Roman"/>
          <w:kern w:val="0"/>
          <w:sz w:val="28"/>
          <w:szCs w:val="28"/>
        </w:rPr>
        <w:t xml:space="preserve"> </w:t>
      </w:r>
    </w:p>
    <w:p w:rsidR="0027544C" w:rsidRPr="001700EB" w:rsidRDefault="0027544C" w:rsidP="0027544C">
      <w:pPr>
        <w:spacing w:after="0" w:line="240" w:lineRule="auto"/>
        <w:ind w:firstLine="3828"/>
        <w:jc w:val="both"/>
        <w:rPr>
          <w:rFonts w:eastAsia="Times New Roman"/>
          <w:kern w:val="0"/>
          <w:sz w:val="28"/>
          <w:szCs w:val="28"/>
        </w:rPr>
      </w:pPr>
      <w:r w:rsidRPr="001700EB">
        <w:rPr>
          <w:rFonts w:eastAsia="Times New Roman"/>
          <w:kern w:val="0"/>
          <w:sz w:val="28"/>
          <w:szCs w:val="28"/>
        </w:rPr>
        <w:t>сельского поселения»</w:t>
      </w:r>
    </w:p>
    <w:p w:rsidR="0027544C" w:rsidRPr="001700EB" w:rsidRDefault="0027544C" w:rsidP="0027544C">
      <w:pPr>
        <w:spacing w:after="0" w:line="240" w:lineRule="auto"/>
        <w:rPr>
          <w:rFonts w:eastAsia="Times New Roman"/>
          <w:sz w:val="28"/>
          <w:szCs w:val="28"/>
        </w:rPr>
      </w:pPr>
    </w:p>
    <w:p w:rsidR="0027544C" w:rsidRPr="001700EB" w:rsidRDefault="0027544C" w:rsidP="0027544C">
      <w:pPr>
        <w:spacing w:after="0" w:line="240" w:lineRule="auto"/>
        <w:ind w:firstLine="851"/>
        <w:jc w:val="both"/>
        <w:rPr>
          <w:sz w:val="28"/>
          <w:szCs w:val="28"/>
        </w:rPr>
      </w:pP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tabs>
          <w:tab w:val="left" w:pos="4820"/>
        </w:tabs>
        <w:autoSpaceDE w:val="0"/>
        <w:autoSpaceDN w:val="0"/>
        <w:adjustRightInd w:val="0"/>
        <w:spacing w:after="0" w:line="240" w:lineRule="auto"/>
        <w:jc w:val="center"/>
        <w:rPr>
          <w:sz w:val="28"/>
          <w:szCs w:val="28"/>
        </w:rPr>
      </w:pPr>
      <w:r w:rsidRPr="001700EB">
        <w:rPr>
          <w:sz w:val="28"/>
          <w:szCs w:val="28"/>
        </w:rPr>
        <w:t>(наименование  органа муниципального контроля)</w:t>
      </w:r>
    </w:p>
    <w:p w:rsidR="0027544C" w:rsidRPr="001700EB" w:rsidRDefault="0027544C" w:rsidP="0027544C">
      <w:pPr>
        <w:autoSpaceDE w:val="0"/>
        <w:autoSpaceDN w:val="0"/>
        <w:adjustRightInd w:val="0"/>
        <w:spacing w:after="0" w:line="240" w:lineRule="auto"/>
        <w:jc w:val="center"/>
        <w:rPr>
          <w:sz w:val="28"/>
          <w:szCs w:val="28"/>
        </w:rPr>
      </w:pPr>
    </w:p>
    <w:p w:rsidR="0027544C" w:rsidRPr="001700EB" w:rsidRDefault="0027544C" w:rsidP="0027544C">
      <w:pPr>
        <w:autoSpaceDE w:val="0"/>
        <w:autoSpaceDN w:val="0"/>
        <w:adjustRightInd w:val="0"/>
        <w:spacing w:after="0" w:line="240" w:lineRule="auto"/>
        <w:jc w:val="center"/>
        <w:rPr>
          <w:sz w:val="28"/>
          <w:szCs w:val="28"/>
        </w:rPr>
      </w:pPr>
      <w:r w:rsidRPr="001700EB">
        <w:rPr>
          <w:b/>
          <w:sz w:val="28"/>
          <w:szCs w:val="28"/>
        </w:rPr>
        <w:t xml:space="preserve">РАСПОРЯЖЕНИЕ </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органа муниципального контроля о проведении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_______________________________________________ проверки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(плановой/внеплановой, документарной/выездной)</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юридического лица, индивидуального предпринимателя</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от "__" __________ ____ г. N _____</w:t>
      </w:r>
    </w:p>
    <w:p w:rsidR="0027544C" w:rsidRPr="001700EB" w:rsidRDefault="0027544C" w:rsidP="0027544C">
      <w:pPr>
        <w:autoSpaceDE w:val="0"/>
        <w:autoSpaceDN w:val="0"/>
        <w:adjustRightInd w:val="0"/>
        <w:spacing w:after="0" w:line="240" w:lineRule="auto"/>
        <w:rPr>
          <w:sz w:val="28"/>
          <w:szCs w:val="28"/>
        </w:rPr>
      </w:pP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 xml:space="preserve"> 1. Провести проверку в отношении 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 xml:space="preserve"> (наименование юридического лица, фамилия, имя, отчество</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(последнее - при наличии) индивидуального предпринимателя)</w:t>
      </w:r>
    </w:p>
    <w:p w:rsidR="0027544C" w:rsidRPr="001700EB" w:rsidRDefault="0027544C" w:rsidP="0027544C">
      <w:pPr>
        <w:autoSpaceDE w:val="0"/>
        <w:autoSpaceDN w:val="0"/>
        <w:adjustRightInd w:val="0"/>
        <w:spacing w:after="0" w:line="240" w:lineRule="auto"/>
        <w:ind w:firstLine="851"/>
        <w:rPr>
          <w:sz w:val="28"/>
          <w:szCs w:val="28"/>
        </w:rPr>
      </w:pP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2. Место нахождения: __________________________________________________________________________________________________________________________________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 xml:space="preserve"> (юридического лица (филиалов, представительств, обособленных</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структурных подразделений), места фактического осуществления</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деятельности индивидуальным предпринимателем и (или)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используемых ими производственных объектов)</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3. Назначить лицом(</w:t>
      </w:r>
      <w:proofErr w:type="spellStart"/>
      <w:r w:rsidRPr="001700EB">
        <w:rPr>
          <w:sz w:val="28"/>
          <w:szCs w:val="28"/>
        </w:rPr>
        <w:t>ами</w:t>
      </w:r>
      <w:proofErr w:type="spellEnd"/>
      <w:r w:rsidRPr="001700EB">
        <w:rPr>
          <w:sz w:val="28"/>
          <w:szCs w:val="28"/>
        </w:rPr>
        <w:t xml:space="preserve">), уполномоченным(и) на проведение проверки: </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 xml:space="preserve"> (фамилия, имя, отчество (последнее - при наличии),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должность должностного лица (должностных лиц),</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уполномоченного(</w:t>
      </w:r>
      <w:proofErr w:type="spellStart"/>
      <w:r w:rsidRPr="001700EB">
        <w:rPr>
          <w:sz w:val="28"/>
          <w:szCs w:val="28"/>
        </w:rPr>
        <w:t>ых</w:t>
      </w:r>
      <w:proofErr w:type="spellEnd"/>
      <w:r w:rsidRPr="001700EB">
        <w:rPr>
          <w:sz w:val="28"/>
          <w:szCs w:val="28"/>
        </w:rPr>
        <w:t>) на проведение проверки)</w:t>
      </w: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 xml:space="preserve">4.  Привлечь к проведению проверки в качестве экспертов, представителей экспертных организаций следующих лиц: </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(фамилия, имя, отчество (последнее - при наличии), должности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lastRenderedPageBreak/>
        <w:t>привлекаемых к проведению проверки экспертов и (или) наименование</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экспертной организации с указанием реквизитов свидетельства</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об аккредитации и наименования органа по аккредитации,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выдавшего свидетельство об аккредитации)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xml:space="preserve">5. Настоящая проверка проводится в рамках </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(наименование вида (видов) муниципального контроля, реестровый(</w:t>
      </w:r>
      <w:proofErr w:type="spellStart"/>
      <w:r w:rsidRPr="001700EB">
        <w:rPr>
          <w:sz w:val="28"/>
          <w:szCs w:val="28"/>
        </w:rPr>
        <w:t>ые</w:t>
      </w:r>
      <w:proofErr w:type="spellEnd"/>
      <w:r w:rsidRPr="001700EB">
        <w:rPr>
          <w:sz w:val="28"/>
          <w:szCs w:val="28"/>
        </w:rPr>
        <w:t>) номер(а) функции(</w:t>
      </w:r>
      <w:proofErr w:type="spellStart"/>
      <w:r w:rsidRPr="001700EB">
        <w:rPr>
          <w:sz w:val="28"/>
          <w:szCs w:val="28"/>
        </w:rPr>
        <w:t>й</w:t>
      </w:r>
      <w:proofErr w:type="spellEnd"/>
      <w:r w:rsidRPr="001700EB">
        <w:rPr>
          <w:sz w:val="28"/>
          <w:szCs w:val="28"/>
        </w:rPr>
        <w:t>)</w:t>
      </w:r>
      <w:r>
        <w:rPr>
          <w:sz w:val="28"/>
          <w:szCs w:val="28"/>
        </w:rPr>
        <w:t xml:space="preserve"> </w:t>
      </w:r>
      <w:r w:rsidRPr="001700EB">
        <w:rPr>
          <w:sz w:val="28"/>
          <w:szCs w:val="28"/>
        </w:rPr>
        <w:t>в федеральной государственной информационной системе</w:t>
      </w:r>
      <w:r>
        <w:rPr>
          <w:sz w:val="28"/>
          <w:szCs w:val="28"/>
        </w:rPr>
        <w:t xml:space="preserve"> </w:t>
      </w:r>
      <w:r w:rsidRPr="001700EB">
        <w:rPr>
          <w:sz w:val="28"/>
          <w:szCs w:val="28"/>
        </w:rPr>
        <w:t>"Федеральный реестр государственных и муниципальных услуг (функций)")</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6. Установить, что:</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 xml:space="preserve">настоящая проверка проводится с целью: </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 xml:space="preserve">При </w:t>
      </w:r>
      <w:r w:rsidRPr="001700EB">
        <w:rPr>
          <w:sz w:val="28"/>
          <w:szCs w:val="28"/>
        </w:rPr>
        <w:t>установлении целей проводимой проверки указывается следующая информация:</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а) в случае проведения плановой проверки: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ссылка на утвержденный ежегодный план проведения плановых проверок;</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б) в случае проведения внеплановой проверки: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 xml:space="preserve">- реквизиты </w:t>
      </w:r>
      <w:r w:rsidRPr="001700EB">
        <w:rPr>
          <w:sz w:val="28"/>
          <w:szCs w:val="28"/>
        </w:rPr>
        <w:t>заявления от юридического лица  или  индивидуального предпринимателя о предоставлении правового статуса, спец</w:t>
      </w:r>
      <w:r>
        <w:rPr>
          <w:sz w:val="28"/>
          <w:szCs w:val="28"/>
        </w:rPr>
        <w:t xml:space="preserve">иального разрешения (лицензии) на право осуществления отдельных </w:t>
      </w:r>
      <w:r w:rsidRPr="001700EB">
        <w:rPr>
          <w:sz w:val="28"/>
          <w:szCs w:val="28"/>
        </w:rPr>
        <w:t>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 xml:space="preserve">- </w:t>
      </w:r>
      <w:r w:rsidRPr="001700EB">
        <w:rPr>
          <w:sz w:val="28"/>
          <w:szCs w:val="28"/>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 xml:space="preserve">- </w:t>
      </w:r>
      <w:r w:rsidRPr="001700EB">
        <w:rPr>
          <w:sz w:val="28"/>
          <w:szCs w:val="28"/>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1700EB">
        <w:rPr>
          <w:sz w:val="28"/>
          <w:szCs w:val="28"/>
        </w:rPr>
        <w:lastRenderedPageBreak/>
        <w:t>самоуправления, из средств массовой информации;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реквизиты приказа (распоряжения) руководителя органа, изданного в соответствии с поручениями Президента Российской Федерации, Правительства Российской Федерации;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Задачами настоящей проверки являются: 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7. Предметом настоящей проверки является (отметить нужное):</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Соблюдение обязательных требований и (или) требований, установленных муниципальными правовыми актами;</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соответствие сведений, содержащихся в заявлении и документах юридического лица</w:t>
      </w:r>
      <w:r w:rsidRPr="001700EB">
        <w:rPr>
          <w:sz w:val="28"/>
          <w:szCs w:val="28"/>
        </w:rPr>
        <w:t xml:space="preserve"> или  индивидуальног</w:t>
      </w:r>
      <w:r>
        <w:rPr>
          <w:sz w:val="28"/>
          <w:szCs w:val="28"/>
        </w:rPr>
        <w:t xml:space="preserve">о </w:t>
      </w:r>
      <w:r w:rsidRPr="001700EB">
        <w:rPr>
          <w:sz w:val="28"/>
          <w:szCs w:val="28"/>
        </w:rPr>
        <w:t>предпринимателя</w:t>
      </w:r>
      <w:r>
        <w:rPr>
          <w:sz w:val="28"/>
          <w:szCs w:val="28"/>
        </w:rPr>
        <w:t xml:space="preserve">  о предоставлении правового статуса, специального разрешения (лицензии) на </w:t>
      </w:r>
      <w:r w:rsidRPr="001700EB">
        <w:rPr>
          <w:sz w:val="28"/>
          <w:szCs w:val="28"/>
        </w:rPr>
        <w:t>право осуществления отдельных видов деятельности или разрешения (с</w:t>
      </w:r>
      <w:r>
        <w:rPr>
          <w:sz w:val="28"/>
          <w:szCs w:val="28"/>
        </w:rPr>
        <w:t xml:space="preserve">огласования) на осуществление иных юридически значимых действий, </w:t>
      </w:r>
      <w:r w:rsidRPr="001700EB">
        <w:rPr>
          <w:sz w:val="28"/>
          <w:szCs w:val="28"/>
        </w:rPr>
        <w:t>если  проведение соответствующей  внеплановой  проверки  юридического  лица, и</w:t>
      </w:r>
      <w:r>
        <w:rPr>
          <w:sz w:val="28"/>
          <w:szCs w:val="28"/>
        </w:rPr>
        <w:t xml:space="preserve">ндивидуального предпринимателя предусмотрено </w:t>
      </w:r>
      <w:r w:rsidRPr="001700EB">
        <w:rPr>
          <w:sz w:val="28"/>
          <w:szCs w:val="28"/>
        </w:rPr>
        <w:t>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w:t>
      </w:r>
      <w:r>
        <w:rPr>
          <w:sz w:val="28"/>
          <w:szCs w:val="28"/>
        </w:rPr>
        <w:t xml:space="preserve">телях,  содержащимся  в  едином государственном реестре </w:t>
      </w:r>
      <w:r w:rsidRPr="001700EB">
        <w:rPr>
          <w:sz w:val="28"/>
          <w:szCs w:val="28"/>
        </w:rPr>
        <w:t>юридических</w:t>
      </w:r>
      <w:r>
        <w:rPr>
          <w:sz w:val="28"/>
          <w:szCs w:val="28"/>
        </w:rPr>
        <w:t xml:space="preserve">  лиц,  едином  государственном</w:t>
      </w:r>
      <w:r w:rsidRPr="001700EB">
        <w:rPr>
          <w:sz w:val="28"/>
          <w:szCs w:val="28"/>
        </w:rPr>
        <w:t xml:space="preserve"> реестре индивидуальных предпринимателей и других федеральных информационных ресурсах;</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выполнение предписаний органов муниципального контроля;</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xml:space="preserve">проведение мероприятий: по  предотвращению  причинения  вреда  жизни,  здоровью  граждан, вреда животным, растениям,  окружающей  среде,  </w:t>
      </w:r>
      <w:r w:rsidRPr="001700EB">
        <w:rPr>
          <w:sz w:val="28"/>
          <w:szCs w:val="28"/>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по предупреждению возникновения чрезвычайных ситуаций природного и техногенного характера;</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по обеспечению безопасности государства;</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по ликвидации последствий причинения такого вреда.</w:t>
      </w: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8. Срок проведения проверки: _________________________________________________________________</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К проведению проверки приступить с "__" __________ 20__ года.</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Проверку окончить не позднее "__" _____________ 20__ года.</w:t>
      </w:r>
    </w:p>
    <w:p w:rsidR="0027544C" w:rsidRPr="001700EB" w:rsidRDefault="0027544C" w:rsidP="0027544C">
      <w:pPr>
        <w:autoSpaceDE w:val="0"/>
        <w:autoSpaceDN w:val="0"/>
        <w:adjustRightInd w:val="0"/>
        <w:spacing w:after="0" w:line="240" w:lineRule="auto"/>
        <w:ind w:firstLine="851"/>
        <w:rPr>
          <w:sz w:val="28"/>
          <w:szCs w:val="28"/>
        </w:rPr>
      </w:pPr>
      <w:r w:rsidRPr="001700EB">
        <w:rPr>
          <w:sz w:val="28"/>
          <w:szCs w:val="28"/>
        </w:rPr>
        <w:t>9. Правовые основания проведения проверки: 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(ссылка на положения нормативного правового акта, в соответствии</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с которым осуществляется проверка)</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xml:space="preserve">10. </w:t>
      </w:r>
      <w:r>
        <w:rPr>
          <w:sz w:val="28"/>
          <w:szCs w:val="28"/>
        </w:rPr>
        <w:t xml:space="preserve">Обязательные </w:t>
      </w:r>
      <w:r w:rsidRPr="001700EB">
        <w:rPr>
          <w:sz w:val="28"/>
          <w:szCs w:val="28"/>
        </w:rPr>
        <w:t>требования и (или) требования, установленные муниципальными правовыми актам</w:t>
      </w:r>
      <w:r>
        <w:rPr>
          <w:sz w:val="28"/>
          <w:szCs w:val="28"/>
        </w:rPr>
        <w:t xml:space="preserve">и, подлежащие </w:t>
      </w:r>
      <w:r w:rsidRPr="001700EB">
        <w:rPr>
          <w:sz w:val="28"/>
          <w:szCs w:val="28"/>
        </w:rPr>
        <w:t>проверке</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ind w:firstLine="851"/>
        <w:jc w:val="both"/>
        <w:rPr>
          <w:sz w:val="28"/>
          <w:szCs w:val="28"/>
        </w:rPr>
      </w:pPr>
      <w:r>
        <w:rPr>
          <w:sz w:val="28"/>
          <w:szCs w:val="28"/>
        </w:rPr>
        <w:t>11.</w:t>
      </w:r>
      <w:r w:rsidRPr="001700EB">
        <w:rPr>
          <w:sz w:val="28"/>
          <w:szCs w:val="28"/>
        </w:rPr>
        <w:t xml:space="preserve">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1) 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2) 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3) _________________________________________________________________</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 xml:space="preserve">12. Перечень положений об осуществлении муниципального контроля, административных регламентов по осуществлению </w:t>
      </w:r>
      <w:proofErr w:type="spellStart"/>
      <w:r w:rsidRPr="001700EB">
        <w:rPr>
          <w:sz w:val="28"/>
          <w:szCs w:val="28"/>
        </w:rPr>
        <w:t>осуществлению</w:t>
      </w:r>
      <w:proofErr w:type="spellEnd"/>
      <w:r w:rsidRPr="001700EB">
        <w:rPr>
          <w:sz w:val="28"/>
          <w:szCs w:val="28"/>
        </w:rPr>
        <w:t xml:space="preserve"> муниципального контроля (при их наличии):</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(с указанием наименований, номеров и дат их принятия)</w:t>
      </w:r>
    </w:p>
    <w:p w:rsidR="0027544C" w:rsidRPr="001700EB" w:rsidRDefault="0027544C" w:rsidP="0027544C">
      <w:pPr>
        <w:autoSpaceDE w:val="0"/>
        <w:autoSpaceDN w:val="0"/>
        <w:adjustRightInd w:val="0"/>
        <w:spacing w:after="0" w:line="240" w:lineRule="auto"/>
        <w:ind w:firstLine="851"/>
        <w:jc w:val="both"/>
        <w:rPr>
          <w:sz w:val="28"/>
          <w:szCs w:val="28"/>
        </w:rPr>
      </w:pPr>
      <w:r w:rsidRPr="001700EB">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lastRenderedPageBreak/>
        <w:t xml:space="preserve">    (должность, фамилия, инициалы</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руководителя, заместителя руководителя</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органа муниципального</w:t>
      </w:r>
      <w:r>
        <w:rPr>
          <w:sz w:val="28"/>
          <w:szCs w:val="28"/>
        </w:rPr>
        <w:t xml:space="preserve"> </w:t>
      </w:r>
      <w:r w:rsidRPr="001700EB">
        <w:rPr>
          <w:sz w:val="28"/>
          <w:szCs w:val="28"/>
        </w:rPr>
        <w:t>контроля, издавшего распоряжение</w:t>
      </w:r>
    </w:p>
    <w:p w:rsidR="0027544C" w:rsidRPr="001700EB" w:rsidRDefault="0027544C" w:rsidP="0027544C">
      <w:pPr>
        <w:autoSpaceDE w:val="0"/>
        <w:autoSpaceDN w:val="0"/>
        <w:adjustRightInd w:val="0"/>
        <w:spacing w:after="0" w:line="240" w:lineRule="auto"/>
        <w:rPr>
          <w:sz w:val="28"/>
          <w:szCs w:val="28"/>
        </w:rPr>
      </w:pPr>
      <w:r w:rsidRPr="001700EB">
        <w:rPr>
          <w:sz w:val="28"/>
          <w:szCs w:val="28"/>
        </w:rPr>
        <w:t xml:space="preserve">   или приказ о проведении проверки)       _____________________________________</w:t>
      </w:r>
    </w:p>
    <w:p w:rsidR="0027544C" w:rsidRPr="001700EB" w:rsidRDefault="0027544C" w:rsidP="0027544C">
      <w:pPr>
        <w:autoSpaceDE w:val="0"/>
        <w:autoSpaceDN w:val="0"/>
        <w:adjustRightInd w:val="0"/>
        <w:spacing w:after="0" w:line="240" w:lineRule="auto"/>
        <w:rPr>
          <w:sz w:val="28"/>
          <w:szCs w:val="28"/>
        </w:rPr>
      </w:pPr>
      <w:r w:rsidRPr="001700EB">
        <w:rPr>
          <w:sz w:val="28"/>
          <w:szCs w:val="28"/>
        </w:rPr>
        <w:t>(подпись, заверенная печатью)</w:t>
      </w:r>
    </w:p>
    <w:p w:rsidR="0027544C" w:rsidRPr="001700EB" w:rsidRDefault="0027544C" w:rsidP="0027544C">
      <w:pPr>
        <w:autoSpaceDE w:val="0"/>
        <w:autoSpaceDN w:val="0"/>
        <w:adjustRightInd w:val="0"/>
        <w:spacing w:after="0" w:line="240" w:lineRule="auto"/>
        <w:jc w:val="both"/>
        <w:rPr>
          <w:sz w:val="28"/>
          <w:szCs w:val="28"/>
        </w:rPr>
      </w:pP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both"/>
        <w:rPr>
          <w:sz w:val="28"/>
          <w:szCs w:val="28"/>
        </w:rPr>
      </w:pPr>
      <w:r w:rsidRPr="001700EB">
        <w:rPr>
          <w:sz w:val="28"/>
          <w:szCs w:val="28"/>
        </w:rPr>
        <w:t>_________________________________________________________________</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(фамилия, имя, отчество (последнее - при наличии) и должность</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должностного лица, непосредственно подготовившего проект</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распоряжения (приказа), контактный телефон, электронный адрес</w:t>
      </w:r>
    </w:p>
    <w:p w:rsidR="0027544C" w:rsidRPr="001700EB" w:rsidRDefault="0027544C" w:rsidP="0027544C">
      <w:pPr>
        <w:autoSpaceDE w:val="0"/>
        <w:autoSpaceDN w:val="0"/>
        <w:adjustRightInd w:val="0"/>
        <w:spacing w:after="0" w:line="240" w:lineRule="auto"/>
        <w:jc w:val="center"/>
        <w:rPr>
          <w:sz w:val="28"/>
          <w:szCs w:val="28"/>
        </w:rPr>
      </w:pPr>
      <w:r w:rsidRPr="001700EB">
        <w:rPr>
          <w:sz w:val="28"/>
          <w:szCs w:val="28"/>
        </w:rPr>
        <w:t>(при наличии)</w:t>
      </w:r>
    </w:p>
    <w:p w:rsidR="0027544C" w:rsidRPr="001700EB" w:rsidRDefault="0027544C" w:rsidP="0027544C">
      <w:pPr>
        <w:spacing w:after="0" w:line="240" w:lineRule="auto"/>
        <w:ind w:firstLine="709"/>
        <w:jc w:val="both"/>
        <w:rPr>
          <w:color w:val="000000"/>
          <w:sz w:val="28"/>
          <w:szCs w:val="28"/>
        </w:rPr>
      </w:pPr>
    </w:p>
    <w:p w:rsidR="0027544C" w:rsidRPr="001700EB" w:rsidRDefault="0027544C" w:rsidP="0027544C">
      <w:pPr>
        <w:spacing w:after="0" w:line="240" w:lineRule="auto"/>
        <w:rPr>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widowControl/>
        <w:suppressAutoHyphens w:val="0"/>
        <w:autoSpaceDE w:val="0"/>
        <w:autoSpaceDN w:val="0"/>
        <w:adjustRightInd w:val="0"/>
        <w:spacing w:after="0" w:line="240" w:lineRule="auto"/>
        <w:jc w:val="center"/>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Pr="001700EB"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27544C" w:rsidRDefault="0027544C" w:rsidP="0027544C">
      <w:pPr>
        <w:spacing w:after="0" w:line="240" w:lineRule="auto"/>
        <w:ind w:firstLine="3828"/>
        <w:jc w:val="both"/>
        <w:rPr>
          <w:rFonts w:eastAsia="Times New Roman"/>
          <w:kern w:val="0"/>
          <w:sz w:val="28"/>
          <w:szCs w:val="28"/>
        </w:rPr>
      </w:pPr>
    </w:p>
    <w:p w:rsidR="007D590A" w:rsidRPr="0027544C" w:rsidRDefault="007D590A" w:rsidP="0027544C">
      <w:pPr>
        <w:spacing w:after="0" w:line="240" w:lineRule="auto"/>
        <w:rPr>
          <w:sz w:val="28"/>
          <w:szCs w:val="28"/>
        </w:rPr>
      </w:pPr>
    </w:p>
    <w:sectPr w:rsidR="007D590A" w:rsidRPr="0027544C" w:rsidSect="002754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44C"/>
    <w:rsid w:val="0027544C"/>
    <w:rsid w:val="007D5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4C"/>
    <w:pPr>
      <w:widowControl w:val="0"/>
      <w:suppressAutoHyphens/>
    </w:pPr>
    <w:rPr>
      <w:rFonts w:ascii="Times New Roman" w:eastAsia="Lucida Sans Unicode"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8968</Characters>
  <Application>Microsoft Office Word</Application>
  <DocSecurity>0</DocSecurity>
  <Lines>74</Lines>
  <Paragraphs>21</Paragraphs>
  <ScaleCrop>false</ScaleCrop>
  <Company>Hewlett-Packard Company</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2019-07-11T06:41:00Z</dcterms:created>
  <dcterms:modified xsi:type="dcterms:W3CDTF">2019-07-11T06:43:00Z</dcterms:modified>
</cp:coreProperties>
</file>